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786" w:rsidRDefault="00ED3786" w:rsidP="00ED3786">
      <w:pPr>
        <w:jc w:val="center"/>
        <w:rPr>
          <w:sz w:val="28"/>
          <w:szCs w:val="28"/>
        </w:rPr>
      </w:pPr>
      <w:r>
        <w:rPr>
          <w:noProof/>
          <w:szCs w:val="22"/>
        </w:rPr>
        <w:drawing>
          <wp:anchor distT="0" distB="0" distL="114300" distR="114300" simplePos="0" relativeHeight="251659264" behindDoc="1" locked="0" layoutInCell="1" allowOverlap="1">
            <wp:simplePos x="0" y="0"/>
            <wp:positionH relativeFrom="column">
              <wp:posOffset>-975360</wp:posOffset>
            </wp:positionH>
            <wp:positionV relativeFrom="paragraph">
              <wp:posOffset>-831215</wp:posOffset>
            </wp:positionV>
            <wp:extent cx="7391400" cy="1971675"/>
            <wp:effectExtent l="0" t="0" r="0" b="9525"/>
            <wp:wrapNone/>
            <wp:docPr id="3" name="Рисунок 3" descr="Intex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ntex_Blank!"/>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391400" cy="1971675"/>
                    </a:xfrm>
                    <a:prstGeom prst="rect">
                      <a:avLst/>
                    </a:prstGeom>
                    <a:noFill/>
                  </pic:spPr>
                </pic:pic>
              </a:graphicData>
            </a:graphic>
          </wp:anchor>
        </w:drawing>
      </w:r>
    </w:p>
    <w:p w:rsidR="00ED3786" w:rsidRDefault="00ED3786" w:rsidP="00ED3786">
      <w:pPr>
        <w:jc w:val="center"/>
        <w:rPr>
          <w:sz w:val="28"/>
          <w:szCs w:val="28"/>
        </w:rPr>
      </w:pPr>
    </w:p>
    <w:p w:rsidR="00ED3786" w:rsidRDefault="00ED3786" w:rsidP="00ED3786">
      <w:pPr>
        <w:jc w:val="center"/>
        <w:rPr>
          <w:sz w:val="28"/>
          <w:szCs w:val="28"/>
        </w:rPr>
      </w:pPr>
    </w:p>
    <w:p w:rsidR="00ED3786" w:rsidRDefault="00ED3786" w:rsidP="00ED3786">
      <w:pPr>
        <w:jc w:val="center"/>
        <w:rPr>
          <w:sz w:val="28"/>
          <w:szCs w:val="28"/>
        </w:rPr>
      </w:pPr>
    </w:p>
    <w:p w:rsidR="00ED3786" w:rsidRDefault="00ED3786" w:rsidP="00ED3786">
      <w:pPr>
        <w:jc w:val="center"/>
        <w:rPr>
          <w:sz w:val="28"/>
          <w:szCs w:val="28"/>
        </w:rPr>
      </w:pPr>
    </w:p>
    <w:p w:rsidR="00ED3786" w:rsidRDefault="00ED3786" w:rsidP="00ED3786">
      <w:pPr>
        <w:jc w:val="center"/>
        <w:rPr>
          <w:sz w:val="28"/>
          <w:szCs w:val="28"/>
        </w:rPr>
      </w:pPr>
    </w:p>
    <w:p w:rsidR="00ED3786" w:rsidRDefault="00ED3786" w:rsidP="00ED3786">
      <w:pPr>
        <w:jc w:val="center"/>
        <w:rPr>
          <w:sz w:val="28"/>
          <w:szCs w:val="28"/>
        </w:rPr>
      </w:pPr>
      <w:r>
        <w:rPr>
          <w:sz w:val="28"/>
          <w:szCs w:val="28"/>
        </w:rPr>
        <w:t xml:space="preserve">Заказчик: </w:t>
      </w:r>
      <w:r w:rsidRPr="00275354">
        <w:rPr>
          <w:sz w:val="28"/>
          <w:szCs w:val="28"/>
        </w:rPr>
        <w:t>Администрация Листвянского муниципального образования – Администрация городского поселения</w:t>
      </w:r>
    </w:p>
    <w:p w:rsidR="00ED3786" w:rsidRDefault="00ED3786" w:rsidP="00ED3786">
      <w:pPr>
        <w:tabs>
          <w:tab w:val="left" w:pos="2880"/>
        </w:tabs>
        <w:rPr>
          <w:sz w:val="28"/>
          <w:szCs w:val="28"/>
        </w:rPr>
      </w:pPr>
    </w:p>
    <w:p w:rsidR="00ED3786" w:rsidRDefault="00ED3786" w:rsidP="00ED3786">
      <w:pPr>
        <w:tabs>
          <w:tab w:val="left" w:pos="2880"/>
        </w:tabs>
        <w:jc w:val="center"/>
        <w:rPr>
          <w:sz w:val="28"/>
          <w:szCs w:val="28"/>
        </w:rPr>
      </w:pPr>
    </w:p>
    <w:p w:rsidR="00ED3786" w:rsidRDefault="00ED3786" w:rsidP="00ED3786">
      <w:pPr>
        <w:tabs>
          <w:tab w:val="left" w:pos="2880"/>
        </w:tabs>
        <w:jc w:val="center"/>
        <w:rPr>
          <w:sz w:val="28"/>
          <w:szCs w:val="28"/>
        </w:rPr>
      </w:pPr>
    </w:p>
    <w:p w:rsidR="00ED3786" w:rsidRDefault="00ED3786" w:rsidP="00ED3786">
      <w:pPr>
        <w:pStyle w:val="a4"/>
        <w:suppressAutoHyphens/>
        <w:rPr>
          <w:rFonts w:ascii="Century Gothic" w:hAnsi="Century Gothic"/>
          <w:i w:val="0"/>
          <w:caps/>
          <w:sz w:val="32"/>
          <w:szCs w:val="32"/>
        </w:rPr>
      </w:pPr>
    </w:p>
    <w:p w:rsidR="00ED3786" w:rsidRPr="00275354" w:rsidRDefault="00ED3786" w:rsidP="00ED3786">
      <w:pPr>
        <w:tabs>
          <w:tab w:val="left" w:pos="2880"/>
        </w:tabs>
        <w:ind w:right="142"/>
        <w:jc w:val="center"/>
        <w:rPr>
          <w:rFonts w:eastAsia="Calibri"/>
          <w:b/>
          <w:bCs/>
          <w:color w:val="000000"/>
          <w:sz w:val="32"/>
          <w:szCs w:val="32"/>
          <w:lang w:eastAsia="en-US"/>
        </w:rPr>
      </w:pPr>
      <w:r w:rsidRPr="00275354">
        <w:rPr>
          <w:rFonts w:eastAsia="Calibri"/>
          <w:b/>
          <w:bCs/>
          <w:color w:val="000000"/>
          <w:sz w:val="32"/>
          <w:szCs w:val="32"/>
          <w:lang w:eastAsia="en-US"/>
        </w:rPr>
        <w:t>М</w:t>
      </w:r>
      <w:r>
        <w:rPr>
          <w:rFonts w:eastAsia="Calibri"/>
          <w:b/>
          <w:bCs/>
          <w:color w:val="000000"/>
          <w:sz w:val="32"/>
          <w:szCs w:val="32"/>
          <w:lang w:eastAsia="en-US"/>
        </w:rPr>
        <w:t>ЕСТНЫЕ НОРМАТИВЫ ГРАДОСТРОИТЕЛЬНОГО ПРОЕКТИРОВАНИЯ ЛИ</w:t>
      </w:r>
      <w:r w:rsidRPr="00275354">
        <w:rPr>
          <w:rFonts w:eastAsia="Calibri"/>
          <w:b/>
          <w:bCs/>
          <w:color w:val="000000"/>
          <w:sz w:val="32"/>
          <w:szCs w:val="32"/>
          <w:lang w:eastAsia="en-US"/>
        </w:rPr>
        <w:t>СТВЯНСКОГО</w:t>
      </w:r>
    </w:p>
    <w:p w:rsidR="00ED3786" w:rsidRPr="00275354" w:rsidRDefault="00ED3786" w:rsidP="00ED3786">
      <w:pPr>
        <w:tabs>
          <w:tab w:val="left" w:pos="2880"/>
        </w:tabs>
        <w:ind w:right="142"/>
        <w:jc w:val="center"/>
        <w:rPr>
          <w:rFonts w:eastAsia="Calibri"/>
          <w:b/>
          <w:bCs/>
          <w:color w:val="000000"/>
          <w:sz w:val="32"/>
          <w:szCs w:val="32"/>
          <w:lang w:eastAsia="en-US"/>
        </w:rPr>
      </w:pPr>
      <w:r w:rsidRPr="00275354">
        <w:rPr>
          <w:rFonts w:eastAsia="Calibri"/>
          <w:b/>
          <w:bCs/>
          <w:color w:val="000000"/>
          <w:sz w:val="32"/>
          <w:szCs w:val="32"/>
          <w:lang w:eastAsia="en-US"/>
        </w:rPr>
        <w:t>МУНИЦИПАЛЬНОГО ОБРАЗОВАНИЯ ИРКУТСКОГО РАЙОНА</w:t>
      </w:r>
      <w:r>
        <w:rPr>
          <w:rFonts w:eastAsia="Calibri"/>
          <w:b/>
          <w:bCs/>
          <w:color w:val="000000"/>
          <w:sz w:val="32"/>
          <w:szCs w:val="32"/>
          <w:lang w:eastAsia="en-US"/>
        </w:rPr>
        <w:t xml:space="preserve"> </w:t>
      </w:r>
      <w:r w:rsidRPr="00275354">
        <w:rPr>
          <w:rFonts w:eastAsia="Calibri"/>
          <w:b/>
          <w:bCs/>
          <w:color w:val="000000"/>
          <w:sz w:val="32"/>
          <w:szCs w:val="32"/>
          <w:lang w:eastAsia="en-US"/>
        </w:rPr>
        <w:t>ИРКУТСКОЙ ОБЛАСТИ</w:t>
      </w:r>
    </w:p>
    <w:p w:rsidR="00ED3786" w:rsidRDefault="00ED3786" w:rsidP="00ED3786">
      <w:pPr>
        <w:jc w:val="center"/>
        <w:rPr>
          <w:noProof/>
          <w:sz w:val="28"/>
          <w:szCs w:val="28"/>
        </w:rPr>
      </w:pPr>
    </w:p>
    <w:p w:rsidR="00ED3786" w:rsidRDefault="00ED3786" w:rsidP="00ED3786">
      <w:pPr>
        <w:jc w:val="center"/>
        <w:rPr>
          <w:noProof/>
          <w:sz w:val="28"/>
          <w:szCs w:val="28"/>
        </w:rPr>
      </w:pPr>
    </w:p>
    <w:p w:rsidR="00ED3786" w:rsidRDefault="00ED3786" w:rsidP="00ED3786">
      <w:pPr>
        <w:jc w:val="center"/>
        <w:rPr>
          <w:noProof/>
          <w:sz w:val="28"/>
          <w:szCs w:val="28"/>
        </w:rPr>
      </w:pPr>
    </w:p>
    <w:p w:rsidR="00ED3786" w:rsidRPr="00275354" w:rsidRDefault="00ED3786" w:rsidP="00ED3786">
      <w:pPr>
        <w:jc w:val="center"/>
        <w:rPr>
          <w:iCs/>
          <w:noProof/>
          <w:sz w:val="28"/>
          <w:szCs w:val="28"/>
        </w:rPr>
      </w:pPr>
      <w:r w:rsidRPr="00275354">
        <w:rPr>
          <w:iCs/>
          <w:sz w:val="28"/>
          <w:szCs w:val="28"/>
        </w:rPr>
        <w:t>НОРМАТИВЫ ГРАДОСТРОИТЕЛЬНОГО ПРОЕКТИРОВАНИЯ</w:t>
      </w:r>
    </w:p>
    <w:p w:rsidR="00ED3786" w:rsidRDefault="00ED3786" w:rsidP="00ED3786">
      <w:pPr>
        <w:jc w:val="center"/>
        <w:rPr>
          <w:iCs/>
          <w:noProof/>
          <w:sz w:val="28"/>
          <w:szCs w:val="28"/>
        </w:rPr>
      </w:pPr>
    </w:p>
    <w:p w:rsidR="00ED3786" w:rsidRDefault="00ED3786" w:rsidP="00ED3786">
      <w:pPr>
        <w:jc w:val="center"/>
        <w:rPr>
          <w:iCs/>
          <w:noProof/>
          <w:sz w:val="28"/>
          <w:szCs w:val="28"/>
        </w:rPr>
      </w:pPr>
    </w:p>
    <w:p w:rsidR="00ED3786" w:rsidRPr="00275354" w:rsidRDefault="00ED3786" w:rsidP="00ED3786">
      <w:pPr>
        <w:jc w:val="center"/>
        <w:rPr>
          <w:iCs/>
          <w:noProof/>
          <w:sz w:val="28"/>
          <w:szCs w:val="28"/>
        </w:rPr>
      </w:pPr>
    </w:p>
    <w:p w:rsidR="00ED3786" w:rsidRDefault="00ED3786" w:rsidP="00ED3786">
      <w:pPr>
        <w:jc w:val="center"/>
        <w:rPr>
          <w:iCs/>
          <w:sz w:val="28"/>
          <w:szCs w:val="28"/>
        </w:rPr>
      </w:pPr>
      <w:r>
        <w:rPr>
          <w:iCs/>
          <w:sz w:val="28"/>
          <w:szCs w:val="28"/>
        </w:rPr>
        <w:t>Основная часть.</w:t>
      </w:r>
    </w:p>
    <w:p w:rsidR="00ED3786" w:rsidRPr="00275354" w:rsidRDefault="00ED3786" w:rsidP="00ED3786">
      <w:pPr>
        <w:jc w:val="center"/>
        <w:rPr>
          <w:iCs/>
          <w:sz w:val="28"/>
          <w:szCs w:val="28"/>
        </w:rPr>
      </w:pPr>
      <w:r>
        <w:rPr>
          <w:iCs/>
          <w:sz w:val="28"/>
          <w:szCs w:val="28"/>
        </w:rPr>
        <w:t>Правила и область применения.</w:t>
      </w:r>
    </w:p>
    <w:p w:rsidR="00ED3786" w:rsidRDefault="00ED3786" w:rsidP="00ED3786">
      <w:pPr>
        <w:jc w:val="center"/>
        <w:rPr>
          <w:noProof/>
          <w:sz w:val="28"/>
          <w:szCs w:val="28"/>
        </w:rPr>
      </w:pPr>
    </w:p>
    <w:p w:rsidR="00ED3786" w:rsidRDefault="00ED3786" w:rsidP="00ED3786">
      <w:pPr>
        <w:jc w:val="center"/>
        <w:rPr>
          <w:noProof/>
          <w:sz w:val="28"/>
          <w:szCs w:val="28"/>
        </w:rPr>
      </w:pPr>
    </w:p>
    <w:p w:rsidR="00ED3786" w:rsidRDefault="00ED3786" w:rsidP="00ED3786">
      <w:pPr>
        <w:jc w:val="center"/>
        <w:rPr>
          <w:noProof/>
          <w:sz w:val="28"/>
          <w:szCs w:val="28"/>
        </w:rPr>
      </w:pPr>
    </w:p>
    <w:p w:rsidR="00ED3786" w:rsidRDefault="00ED3786" w:rsidP="00ED3786">
      <w:pPr>
        <w:jc w:val="center"/>
        <w:rPr>
          <w:b/>
          <w:sz w:val="28"/>
          <w:szCs w:val="28"/>
          <w:lang w:eastAsia="zh-CN"/>
        </w:rPr>
      </w:pPr>
      <w:r w:rsidRPr="00D143E9">
        <w:rPr>
          <w:noProof/>
          <w:sz w:val="28"/>
          <w:szCs w:val="28"/>
        </w:rPr>
        <w:drawing>
          <wp:inline distT="0" distB="0" distL="0" distR="0">
            <wp:extent cx="1601606" cy="2009775"/>
            <wp:effectExtent l="0" t="0" r="0" b="0"/>
            <wp:docPr id="2" name="Рисунок 1" descr="https://images.vector-images.com/38/irkutskii_rayon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vector-images.com/38/irkutskii_rayon_coa.gif"/>
                    <pic:cNvPicPr>
                      <a:picLocks noChangeAspect="1" noChangeArrowheads="1"/>
                    </pic:cNvPicPr>
                  </pic:nvPicPr>
                  <pic:blipFill>
                    <a:blip r:embed="rId7" cstate="print"/>
                    <a:srcRect/>
                    <a:stretch>
                      <a:fillRect/>
                    </a:stretch>
                  </pic:blipFill>
                  <pic:spPr bwMode="auto">
                    <a:xfrm>
                      <a:off x="0" y="0"/>
                      <a:ext cx="1608261" cy="2018125"/>
                    </a:xfrm>
                    <a:prstGeom prst="rect">
                      <a:avLst/>
                    </a:prstGeom>
                    <a:noFill/>
                    <a:ln w="9525">
                      <a:noFill/>
                      <a:miter lim="800000"/>
                      <a:headEnd/>
                      <a:tailEnd/>
                    </a:ln>
                  </pic:spPr>
                </pic:pic>
              </a:graphicData>
            </a:graphic>
          </wp:inline>
        </w:drawing>
      </w:r>
    </w:p>
    <w:p w:rsidR="00ED3786" w:rsidRDefault="00ED3786" w:rsidP="00ED3786">
      <w:pPr>
        <w:jc w:val="center"/>
        <w:rPr>
          <w:b/>
          <w:sz w:val="28"/>
          <w:szCs w:val="28"/>
          <w:lang w:eastAsia="zh-CN"/>
        </w:rPr>
      </w:pPr>
    </w:p>
    <w:p w:rsidR="00ED3786" w:rsidRDefault="00ED3786" w:rsidP="00ED3786">
      <w:pPr>
        <w:jc w:val="center"/>
        <w:rPr>
          <w:b/>
          <w:sz w:val="28"/>
          <w:szCs w:val="28"/>
          <w:lang w:eastAsia="zh-CN"/>
        </w:rPr>
      </w:pPr>
    </w:p>
    <w:p w:rsidR="00ED3786" w:rsidRDefault="00ED3786" w:rsidP="00ED3786">
      <w:pPr>
        <w:jc w:val="center"/>
        <w:rPr>
          <w:b/>
          <w:sz w:val="28"/>
          <w:szCs w:val="28"/>
          <w:lang w:eastAsia="zh-CN"/>
        </w:rPr>
      </w:pPr>
    </w:p>
    <w:p w:rsidR="00ED3786" w:rsidRDefault="00ED3786" w:rsidP="00ED3786">
      <w:pPr>
        <w:jc w:val="center"/>
        <w:rPr>
          <w:b/>
          <w:sz w:val="28"/>
          <w:szCs w:val="28"/>
          <w:lang w:eastAsia="zh-CN"/>
        </w:rPr>
      </w:pPr>
    </w:p>
    <w:p w:rsidR="00ED3786" w:rsidRDefault="00ED3786" w:rsidP="00ED3786">
      <w:pPr>
        <w:jc w:val="center"/>
        <w:rPr>
          <w:sz w:val="28"/>
          <w:szCs w:val="28"/>
        </w:rPr>
      </w:pPr>
      <w:r>
        <w:rPr>
          <w:sz w:val="28"/>
          <w:szCs w:val="28"/>
        </w:rPr>
        <w:t>Новосибирск 2023 г.</w:t>
      </w:r>
    </w:p>
    <w:p w:rsidR="00ED3786" w:rsidRDefault="00ED3786" w:rsidP="00ED3786">
      <w:pPr>
        <w:spacing w:after="160" w:line="259" w:lineRule="auto"/>
      </w:pPr>
      <w:r>
        <w:br w:type="page"/>
      </w:r>
    </w:p>
    <w:p w:rsidR="00ED3786" w:rsidRDefault="00ED3786" w:rsidP="00ED3786">
      <w:pPr>
        <w:jc w:val="center"/>
        <w:rPr>
          <w:sz w:val="28"/>
          <w:szCs w:val="28"/>
        </w:rPr>
      </w:pPr>
      <w:r>
        <w:rPr>
          <w:noProof/>
          <w:szCs w:val="22"/>
        </w:rPr>
        <w:lastRenderedPageBreak/>
        <w:drawing>
          <wp:anchor distT="0" distB="0" distL="114300" distR="114300" simplePos="0" relativeHeight="251660288" behindDoc="1" locked="0" layoutInCell="1" allowOverlap="1">
            <wp:simplePos x="0" y="0"/>
            <wp:positionH relativeFrom="column">
              <wp:posOffset>-975360</wp:posOffset>
            </wp:positionH>
            <wp:positionV relativeFrom="paragraph">
              <wp:posOffset>-831215</wp:posOffset>
            </wp:positionV>
            <wp:extent cx="7391400" cy="1971675"/>
            <wp:effectExtent l="0" t="0" r="0" b="9525"/>
            <wp:wrapNone/>
            <wp:docPr id="700302405" name="Рисунок 700302405" descr="Intex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ntex_Blank!"/>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391400" cy="1971675"/>
                    </a:xfrm>
                    <a:prstGeom prst="rect">
                      <a:avLst/>
                    </a:prstGeom>
                    <a:noFill/>
                  </pic:spPr>
                </pic:pic>
              </a:graphicData>
            </a:graphic>
          </wp:anchor>
        </w:drawing>
      </w:r>
    </w:p>
    <w:p w:rsidR="00ED3786" w:rsidRDefault="00ED3786" w:rsidP="00ED3786">
      <w:pPr>
        <w:jc w:val="center"/>
        <w:rPr>
          <w:sz w:val="28"/>
          <w:szCs w:val="28"/>
        </w:rPr>
      </w:pPr>
    </w:p>
    <w:p w:rsidR="00ED3786" w:rsidRDefault="00ED3786" w:rsidP="00ED3786">
      <w:pPr>
        <w:jc w:val="center"/>
        <w:rPr>
          <w:sz w:val="28"/>
          <w:szCs w:val="28"/>
        </w:rPr>
      </w:pPr>
    </w:p>
    <w:p w:rsidR="00ED3786" w:rsidRDefault="00ED3786" w:rsidP="00ED3786">
      <w:pPr>
        <w:jc w:val="center"/>
        <w:rPr>
          <w:sz w:val="28"/>
          <w:szCs w:val="28"/>
        </w:rPr>
      </w:pPr>
    </w:p>
    <w:p w:rsidR="00ED3786" w:rsidRDefault="00ED3786" w:rsidP="00ED3786">
      <w:pPr>
        <w:jc w:val="center"/>
        <w:rPr>
          <w:sz w:val="28"/>
          <w:szCs w:val="28"/>
        </w:rPr>
      </w:pPr>
    </w:p>
    <w:p w:rsidR="00ED3786" w:rsidRDefault="00ED3786" w:rsidP="00ED3786">
      <w:pPr>
        <w:jc w:val="center"/>
        <w:rPr>
          <w:sz w:val="28"/>
          <w:szCs w:val="28"/>
        </w:rPr>
      </w:pPr>
    </w:p>
    <w:p w:rsidR="00ED3786" w:rsidRDefault="00ED3786" w:rsidP="00ED3786">
      <w:pPr>
        <w:jc w:val="center"/>
        <w:rPr>
          <w:sz w:val="28"/>
          <w:szCs w:val="28"/>
        </w:rPr>
      </w:pPr>
      <w:r>
        <w:rPr>
          <w:sz w:val="28"/>
          <w:szCs w:val="28"/>
        </w:rPr>
        <w:t xml:space="preserve">Заказчик: </w:t>
      </w:r>
      <w:r w:rsidRPr="00275354">
        <w:rPr>
          <w:sz w:val="28"/>
          <w:szCs w:val="28"/>
        </w:rPr>
        <w:t>Администрация Листвянского муниципального образования – Администрация городского поселения</w:t>
      </w:r>
    </w:p>
    <w:p w:rsidR="00ED3786" w:rsidRDefault="00ED3786" w:rsidP="00ED3786">
      <w:pPr>
        <w:tabs>
          <w:tab w:val="left" w:pos="2880"/>
        </w:tabs>
        <w:rPr>
          <w:sz w:val="28"/>
          <w:szCs w:val="28"/>
        </w:rPr>
      </w:pPr>
    </w:p>
    <w:p w:rsidR="00ED3786" w:rsidRDefault="00ED3786" w:rsidP="00ED3786">
      <w:pPr>
        <w:tabs>
          <w:tab w:val="left" w:pos="2880"/>
        </w:tabs>
        <w:jc w:val="center"/>
        <w:rPr>
          <w:sz w:val="28"/>
          <w:szCs w:val="28"/>
        </w:rPr>
      </w:pPr>
    </w:p>
    <w:p w:rsidR="00ED3786" w:rsidRDefault="00ED3786" w:rsidP="00ED3786">
      <w:pPr>
        <w:tabs>
          <w:tab w:val="left" w:pos="2880"/>
        </w:tabs>
        <w:jc w:val="center"/>
        <w:rPr>
          <w:sz w:val="28"/>
          <w:szCs w:val="28"/>
        </w:rPr>
      </w:pPr>
    </w:p>
    <w:p w:rsidR="00ED3786" w:rsidRDefault="00ED3786" w:rsidP="00ED3786">
      <w:pPr>
        <w:pStyle w:val="a4"/>
        <w:suppressAutoHyphens/>
        <w:rPr>
          <w:rFonts w:ascii="Century Gothic" w:hAnsi="Century Gothic"/>
          <w:i w:val="0"/>
          <w:caps/>
          <w:sz w:val="32"/>
          <w:szCs w:val="32"/>
        </w:rPr>
      </w:pPr>
    </w:p>
    <w:p w:rsidR="00ED3786" w:rsidRPr="00275354" w:rsidRDefault="00ED3786" w:rsidP="00ED3786">
      <w:pPr>
        <w:tabs>
          <w:tab w:val="left" w:pos="2880"/>
        </w:tabs>
        <w:ind w:right="142"/>
        <w:jc w:val="center"/>
        <w:rPr>
          <w:rFonts w:eastAsia="Calibri"/>
          <w:b/>
          <w:bCs/>
          <w:color w:val="000000"/>
          <w:sz w:val="32"/>
          <w:szCs w:val="32"/>
          <w:lang w:eastAsia="en-US"/>
        </w:rPr>
      </w:pPr>
      <w:r w:rsidRPr="00275354">
        <w:rPr>
          <w:rFonts w:eastAsia="Calibri"/>
          <w:b/>
          <w:bCs/>
          <w:color w:val="000000"/>
          <w:sz w:val="32"/>
          <w:szCs w:val="32"/>
          <w:lang w:eastAsia="en-US"/>
        </w:rPr>
        <w:t>М</w:t>
      </w:r>
      <w:r>
        <w:rPr>
          <w:rFonts w:eastAsia="Calibri"/>
          <w:b/>
          <w:bCs/>
          <w:color w:val="000000"/>
          <w:sz w:val="32"/>
          <w:szCs w:val="32"/>
          <w:lang w:eastAsia="en-US"/>
        </w:rPr>
        <w:t>ЕСТНЫЕ НОРМАТИВЫ ГРАДОСТРОИТЕЛЬНОГО ПРОЕКТИРОВАНИЯ ЛИ</w:t>
      </w:r>
      <w:r w:rsidRPr="00275354">
        <w:rPr>
          <w:rFonts w:eastAsia="Calibri"/>
          <w:b/>
          <w:bCs/>
          <w:color w:val="000000"/>
          <w:sz w:val="32"/>
          <w:szCs w:val="32"/>
          <w:lang w:eastAsia="en-US"/>
        </w:rPr>
        <w:t>СТВЯНСКОГО</w:t>
      </w:r>
    </w:p>
    <w:p w:rsidR="00ED3786" w:rsidRPr="00275354" w:rsidRDefault="00ED3786" w:rsidP="00ED3786">
      <w:pPr>
        <w:tabs>
          <w:tab w:val="left" w:pos="2880"/>
        </w:tabs>
        <w:ind w:right="142"/>
        <w:jc w:val="center"/>
        <w:rPr>
          <w:rFonts w:eastAsia="Calibri"/>
          <w:b/>
          <w:bCs/>
          <w:color w:val="000000"/>
          <w:sz w:val="32"/>
          <w:szCs w:val="32"/>
          <w:lang w:eastAsia="en-US"/>
        </w:rPr>
      </w:pPr>
      <w:r w:rsidRPr="00275354">
        <w:rPr>
          <w:rFonts w:eastAsia="Calibri"/>
          <w:b/>
          <w:bCs/>
          <w:color w:val="000000"/>
          <w:sz w:val="32"/>
          <w:szCs w:val="32"/>
          <w:lang w:eastAsia="en-US"/>
        </w:rPr>
        <w:t>МУНИЦИПАЛЬНОГО ОБРАЗОВАНИЯ ИРКУТСКОГО РАЙОНА</w:t>
      </w:r>
      <w:r>
        <w:rPr>
          <w:rFonts w:eastAsia="Calibri"/>
          <w:b/>
          <w:bCs/>
          <w:color w:val="000000"/>
          <w:sz w:val="32"/>
          <w:szCs w:val="32"/>
          <w:lang w:eastAsia="en-US"/>
        </w:rPr>
        <w:t xml:space="preserve"> </w:t>
      </w:r>
      <w:r w:rsidRPr="00275354">
        <w:rPr>
          <w:rFonts w:eastAsia="Calibri"/>
          <w:b/>
          <w:bCs/>
          <w:color w:val="000000"/>
          <w:sz w:val="32"/>
          <w:szCs w:val="32"/>
          <w:lang w:eastAsia="en-US"/>
        </w:rPr>
        <w:t>ИРКУТСКОЙ ОБЛАСТИ</w:t>
      </w:r>
    </w:p>
    <w:p w:rsidR="00ED3786" w:rsidRDefault="00ED3786" w:rsidP="00ED3786">
      <w:pPr>
        <w:jc w:val="center"/>
        <w:rPr>
          <w:noProof/>
          <w:sz w:val="28"/>
          <w:szCs w:val="28"/>
        </w:rPr>
      </w:pPr>
    </w:p>
    <w:p w:rsidR="00ED3786" w:rsidRDefault="00ED3786" w:rsidP="00ED3786">
      <w:pPr>
        <w:jc w:val="center"/>
        <w:rPr>
          <w:noProof/>
          <w:sz w:val="28"/>
          <w:szCs w:val="28"/>
        </w:rPr>
      </w:pPr>
    </w:p>
    <w:p w:rsidR="00ED3786" w:rsidRDefault="00ED3786" w:rsidP="00ED3786">
      <w:pPr>
        <w:jc w:val="center"/>
        <w:rPr>
          <w:noProof/>
          <w:sz w:val="28"/>
          <w:szCs w:val="28"/>
        </w:rPr>
      </w:pPr>
    </w:p>
    <w:p w:rsidR="00ED3786" w:rsidRPr="00275354" w:rsidRDefault="00ED3786" w:rsidP="00ED3786">
      <w:pPr>
        <w:jc w:val="center"/>
        <w:rPr>
          <w:iCs/>
          <w:noProof/>
          <w:sz w:val="28"/>
          <w:szCs w:val="28"/>
        </w:rPr>
      </w:pPr>
      <w:r w:rsidRPr="00275354">
        <w:rPr>
          <w:iCs/>
          <w:sz w:val="28"/>
          <w:szCs w:val="28"/>
        </w:rPr>
        <w:t>НОРМАТИВЫ ГРАДОСТРОИТЕЛЬНОГО ПРОЕКТИРОВАНИЯ</w:t>
      </w:r>
    </w:p>
    <w:p w:rsidR="00ED3786" w:rsidRDefault="00ED3786" w:rsidP="00ED3786">
      <w:pPr>
        <w:jc w:val="center"/>
        <w:rPr>
          <w:iCs/>
          <w:noProof/>
          <w:sz w:val="28"/>
          <w:szCs w:val="28"/>
        </w:rPr>
      </w:pPr>
    </w:p>
    <w:p w:rsidR="00ED3786" w:rsidRDefault="00ED3786" w:rsidP="00ED3786">
      <w:pPr>
        <w:jc w:val="center"/>
        <w:rPr>
          <w:iCs/>
          <w:noProof/>
          <w:sz w:val="28"/>
          <w:szCs w:val="28"/>
        </w:rPr>
      </w:pPr>
    </w:p>
    <w:p w:rsidR="00ED3786" w:rsidRDefault="00ED3786" w:rsidP="00ED3786">
      <w:pPr>
        <w:jc w:val="center"/>
        <w:rPr>
          <w:iCs/>
          <w:noProof/>
          <w:sz w:val="28"/>
          <w:szCs w:val="28"/>
        </w:rPr>
      </w:pPr>
    </w:p>
    <w:p w:rsidR="00ED3786" w:rsidRPr="00275354" w:rsidRDefault="00ED3786" w:rsidP="00ED3786">
      <w:pPr>
        <w:jc w:val="center"/>
        <w:rPr>
          <w:iCs/>
          <w:noProof/>
          <w:sz w:val="28"/>
          <w:szCs w:val="28"/>
        </w:rPr>
      </w:pPr>
    </w:p>
    <w:p w:rsidR="00ED3786" w:rsidRDefault="00ED3786" w:rsidP="00ED3786">
      <w:pPr>
        <w:jc w:val="center"/>
        <w:rPr>
          <w:iCs/>
          <w:sz w:val="28"/>
          <w:szCs w:val="28"/>
        </w:rPr>
      </w:pPr>
      <w:r>
        <w:rPr>
          <w:iCs/>
          <w:sz w:val="28"/>
          <w:szCs w:val="28"/>
        </w:rPr>
        <w:t>Основная часть.</w:t>
      </w:r>
    </w:p>
    <w:p w:rsidR="00ED3786" w:rsidRPr="00275354" w:rsidRDefault="00ED3786" w:rsidP="00ED3786">
      <w:pPr>
        <w:jc w:val="center"/>
        <w:rPr>
          <w:iCs/>
          <w:sz w:val="28"/>
          <w:szCs w:val="28"/>
        </w:rPr>
      </w:pPr>
      <w:r>
        <w:rPr>
          <w:iCs/>
          <w:sz w:val="28"/>
          <w:szCs w:val="28"/>
        </w:rPr>
        <w:t>Правила и область применения.</w:t>
      </w:r>
    </w:p>
    <w:p w:rsidR="00ED3786" w:rsidRDefault="00ED3786" w:rsidP="00ED3786">
      <w:pPr>
        <w:jc w:val="center"/>
        <w:rPr>
          <w:noProof/>
          <w:sz w:val="28"/>
          <w:szCs w:val="28"/>
        </w:rPr>
      </w:pPr>
    </w:p>
    <w:p w:rsidR="00ED3786" w:rsidRDefault="00ED3786" w:rsidP="00ED3786">
      <w:pPr>
        <w:jc w:val="center"/>
        <w:rPr>
          <w:noProof/>
          <w:sz w:val="28"/>
          <w:szCs w:val="28"/>
        </w:rPr>
      </w:pPr>
    </w:p>
    <w:p w:rsidR="00ED3786" w:rsidRDefault="00ED3786" w:rsidP="00ED3786">
      <w:pPr>
        <w:jc w:val="center"/>
        <w:rPr>
          <w:noProof/>
          <w:sz w:val="28"/>
          <w:szCs w:val="28"/>
        </w:rPr>
      </w:pPr>
    </w:p>
    <w:p w:rsidR="00ED3786" w:rsidRDefault="00ED3786" w:rsidP="00ED3786">
      <w:pPr>
        <w:jc w:val="center"/>
        <w:rPr>
          <w:noProof/>
          <w:sz w:val="28"/>
          <w:szCs w:val="28"/>
        </w:rPr>
      </w:pPr>
    </w:p>
    <w:p w:rsidR="00ED3786" w:rsidRDefault="00ED3786" w:rsidP="00ED3786">
      <w:pPr>
        <w:jc w:val="center"/>
        <w:rPr>
          <w:noProof/>
          <w:sz w:val="28"/>
          <w:szCs w:val="28"/>
        </w:rPr>
      </w:pPr>
    </w:p>
    <w:p w:rsidR="00ED3786" w:rsidRDefault="00ED3786" w:rsidP="00ED3786">
      <w:pPr>
        <w:jc w:val="center"/>
        <w:rPr>
          <w:noProof/>
          <w:sz w:val="28"/>
          <w:szCs w:val="28"/>
        </w:rPr>
      </w:pPr>
    </w:p>
    <w:p w:rsidR="00ED3786" w:rsidRDefault="00ED3786" w:rsidP="00ED3786">
      <w:pPr>
        <w:jc w:val="center"/>
        <w:rPr>
          <w:noProof/>
          <w:sz w:val="28"/>
          <w:szCs w:val="28"/>
        </w:rPr>
      </w:pPr>
    </w:p>
    <w:p w:rsidR="00ED3786" w:rsidRDefault="00ED3786" w:rsidP="00ED3786">
      <w:pPr>
        <w:jc w:val="center"/>
        <w:rPr>
          <w:b/>
          <w:sz w:val="28"/>
          <w:szCs w:val="28"/>
          <w:lang w:eastAsia="zh-CN"/>
        </w:rPr>
      </w:pPr>
    </w:p>
    <w:p w:rsidR="00ED3786" w:rsidRDefault="00ED3786" w:rsidP="00ED3786">
      <w:pPr>
        <w:jc w:val="center"/>
        <w:rPr>
          <w:b/>
          <w:sz w:val="28"/>
          <w:szCs w:val="28"/>
          <w:lang w:eastAsia="zh-CN"/>
        </w:rPr>
      </w:pPr>
    </w:p>
    <w:p w:rsidR="00ED3786" w:rsidRPr="00F535E8" w:rsidRDefault="00ED3786" w:rsidP="00ED3786">
      <w:pPr>
        <w:jc w:val="center"/>
        <w:rPr>
          <w:bCs/>
          <w:sz w:val="28"/>
          <w:szCs w:val="28"/>
          <w:lang w:eastAsia="zh-CN"/>
        </w:rPr>
      </w:pPr>
      <w:r w:rsidRPr="00F535E8">
        <w:rPr>
          <w:bCs/>
          <w:sz w:val="28"/>
          <w:szCs w:val="28"/>
          <w:lang w:eastAsia="zh-CN"/>
        </w:rPr>
        <w:t>Генеральный директор                                  Казакевич Е.А.</w:t>
      </w:r>
    </w:p>
    <w:p w:rsidR="00ED3786" w:rsidRDefault="00ED3786" w:rsidP="00ED3786">
      <w:pPr>
        <w:jc w:val="center"/>
        <w:rPr>
          <w:b/>
          <w:sz w:val="28"/>
          <w:szCs w:val="28"/>
          <w:lang w:eastAsia="zh-CN"/>
        </w:rPr>
      </w:pPr>
    </w:p>
    <w:p w:rsidR="00ED3786" w:rsidRDefault="00ED3786" w:rsidP="00ED3786">
      <w:pPr>
        <w:jc w:val="center"/>
        <w:rPr>
          <w:b/>
          <w:sz w:val="28"/>
          <w:szCs w:val="28"/>
          <w:lang w:eastAsia="zh-CN"/>
        </w:rPr>
      </w:pPr>
    </w:p>
    <w:p w:rsidR="00ED3786" w:rsidRDefault="00ED3786" w:rsidP="00ED3786">
      <w:pPr>
        <w:jc w:val="center"/>
        <w:rPr>
          <w:b/>
          <w:sz w:val="28"/>
          <w:szCs w:val="28"/>
          <w:lang w:eastAsia="zh-CN"/>
        </w:rPr>
      </w:pPr>
    </w:p>
    <w:p w:rsidR="00ED3786" w:rsidRDefault="00ED3786" w:rsidP="00ED3786">
      <w:pPr>
        <w:jc w:val="center"/>
        <w:rPr>
          <w:b/>
          <w:sz w:val="28"/>
          <w:szCs w:val="28"/>
          <w:lang w:eastAsia="zh-CN"/>
        </w:rPr>
      </w:pPr>
    </w:p>
    <w:p w:rsidR="00ED3786" w:rsidRDefault="00ED3786" w:rsidP="00ED3786">
      <w:pPr>
        <w:jc w:val="center"/>
        <w:rPr>
          <w:b/>
          <w:sz w:val="28"/>
          <w:szCs w:val="28"/>
          <w:lang w:eastAsia="zh-CN"/>
        </w:rPr>
      </w:pPr>
    </w:p>
    <w:p w:rsidR="00ED3786" w:rsidRDefault="00ED3786" w:rsidP="00ED3786">
      <w:pPr>
        <w:jc w:val="center"/>
        <w:rPr>
          <w:b/>
          <w:sz w:val="28"/>
          <w:szCs w:val="28"/>
          <w:lang w:eastAsia="zh-CN"/>
        </w:rPr>
      </w:pPr>
    </w:p>
    <w:p w:rsidR="00ED3786" w:rsidRDefault="00ED3786" w:rsidP="00ED3786">
      <w:pPr>
        <w:jc w:val="center"/>
        <w:rPr>
          <w:sz w:val="28"/>
          <w:szCs w:val="28"/>
        </w:rPr>
      </w:pPr>
      <w:r>
        <w:rPr>
          <w:sz w:val="28"/>
          <w:szCs w:val="28"/>
        </w:rPr>
        <w:t>Новосибирск 2023 г.</w:t>
      </w:r>
    </w:p>
    <w:p w:rsidR="00ED3786" w:rsidRDefault="00ED3786" w:rsidP="00ED3786">
      <w:pPr>
        <w:spacing w:after="160" w:line="259" w:lineRule="auto"/>
      </w:pPr>
      <w:r>
        <w:br w:type="page"/>
      </w:r>
    </w:p>
    <w:sdt>
      <w:sdtPr>
        <w:rPr>
          <w:rFonts w:ascii="Times New Roman" w:eastAsia="Times New Roman" w:hAnsi="Times New Roman" w:cs="Times New Roman"/>
          <w:color w:val="auto"/>
          <w:sz w:val="24"/>
          <w:szCs w:val="24"/>
        </w:rPr>
        <w:id w:val="1248007249"/>
        <w:docPartObj>
          <w:docPartGallery w:val="Table of Contents"/>
          <w:docPartUnique/>
        </w:docPartObj>
      </w:sdtPr>
      <w:sdtEndPr>
        <w:rPr>
          <w:b/>
          <w:bCs/>
        </w:rPr>
      </w:sdtEndPr>
      <w:sdtContent>
        <w:p w:rsidR="0064664A" w:rsidRPr="00BB0A90" w:rsidRDefault="00BB0A90" w:rsidP="00BB0A90">
          <w:pPr>
            <w:pStyle w:val="af5"/>
            <w:jc w:val="center"/>
            <w:rPr>
              <w:rFonts w:ascii="Times New Roman" w:hAnsi="Times New Roman" w:cs="Times New Roman"/>
              <w:b/>
              <w:bCs/>
              <w:color w:val="auto"/>
            </w:rPr>
          </w:pPr>
          <w:r w:rsidRPr="00BB0A90">
            <w:rPr>
              <w:rFonts w:ascii="Times New Roman" w:hAnsi="Times New Roman" w:cs="Times New Roman"/>
              <w:b/>
              <w:bCs/>
              <w:color w:val="auto"/>
            </w:rPr>
            <w:t>Содержание</w:t>
          </w:r>
        </w:p>
        <w:p w:rsidR="00BB0A90" w:rsidRPr="00BB0A90" w:rsidRDefault="006431A1" w:rsidP="00BB0A90">
          <w:pPr>
            <w:pStyle w:val="11"/>
            <w:tabs>
              <w:tab w:val="right" w:leader="dot" w:pos="9345"/>
            </w:tabs>
            <w:jc w:val="both"/>
            <w:rPr>
              <w:rFonts w:eastAsiaTheme="minorEastAsia"/>
              <w:noProof/>
              <w:kern w:val="2"/>
              <w:sz w:val="28"/>
              <w:szCs w:val="28"/>
            </w:rPr>
          </w:pPr>
          <w:r w:rsidRPr="006431A1">
            <w:rPr>
              <w:sz w:val="28"/>
              <w:szCs w:val="28"/>
            </w:rPr>
            <w:fldChar w:fldCharType="begin"/>
          </w:r>
          <w:r w:rsidR="0064664A" w:rsidRPr="00BB0A90">
            <w:rPr>
              <w:sz w:val="28"/>
              <w:szCs w:val="28"/>
            </w:rPr>
            <w:instrText xml:space="preserve"> TOC \o "1-3" \h \z \u </w:instrText>
          </w:r>
          <w:r w:rsidRPr="006431A1">
            <w:rPr>
              <w:sz w:val="28"/>
              <w:szCs w:val="28"/>
            </w:rPr>
            <w:fldChar w:fldCharType="separate"/>
          </w:r>
          <w:hyperlink w:anchor="_Toc144901632" w:history="1">
            <w:r w:rsidR="00BB0A90" w:rsidRPr="00BB0A90">
              <w:rPr>
                <w:rStyle w:val="af6"/>
                <w:rFonts w:eastAsiaTheme="majorEastAsia"/>
                <w:noProof/>
                <w:sz w:val="28"/>
                <w:szCs w:val="28"/>
              </w:rPr>
              <w:t>Термины и определения</w:t>
            </w:r>
            <w:r w:rsidR="00BB0A90" w:rsidRPr="00BB0A90">
              <w:rPr>
                <w:noProof/>
                <w:webHidden/>
                <w:sz w:val="28"/>
                <w:szCs w:val="28"/>
              </w:rPr>
              <w:tab/>
            </w:r>
            <w:r w:rsidRPr="00BB0A90">
              <w:rPr>
                <w:noProof/>
                <w:webHidden/>
                <w:sz w:val="28"/>
                <w:szCs w:val="28"/>
              </w:rPr>
              <w:fldChar w:fldCharType="begin"/>
            </w:r>
            <w:r w:rsidR="00BB0A90" w:rsidRPr="00BB0A90">
              <w:rPr>
                <w:noProof/>
                <w:webHidden/>
                <w:sz w:val="28"/>
                <w:szCs w:val="28"/>
              </w:rPr>
              <w:instrText xml:space="preserve"> PAGEREF _Toc144901632 \h </w:instrText>
            </w:r>
            <w:r w:rsidRPr="00BB0A90">
              <w:rPr>
                <w:noProof/>
                <w:webHidden/>
                <w:sz w:val="28"/>
                <w:szCs w:val="28"/>
              </w:rPr>
            </w:r>
            <w:r w:rsidRPr="00BB0A90">
              <w:rPr>
                <w:noProof/>
                <w:webHidden/>
                <w:sz w:val="28"/>
                <w:szCs w:val="28"/>
              </w:rPr>
              <w:fldChar w:fldCharType="separate"/>
            </w:r>
            <w:r w:rsidR="00484666">
              <w:rPr>
                <w:noProof/>
                <w:webHidden/>
                <w:sz w:val="28"/>
                <w:szCs w:val="28"/>
              </w:rPr>
              <w:t>4</w:t>
            </w:r>
            <w:r w:rsidRPr="00BB0A90">
              <w:rPr>
                <w:noProof/>
                <w:webHidden/>
                <w:sz w:val="28"/>
                <w:szCs w:val="28"/>
              </w:rPr>
              <w:fldChar w:fldCharType="end"/>
            </w:r>
          </w:hyperlink>
        </w:p>
        <w:p w:rsidR="00BB0A90" w:rsidRPr="00BB0A90" w:rsidRDefault="006431A1" w:rsidP="00BB0A90">
          <w:pPr>
            <w:pStyle w:val="11"/>
            <w:tabs>
              <w:tab w:val="right" w:leader="dot" w:pos="9345"/>
            </w:tabs>
            <w:jc w:val="both"/>
            <w:rPr>
              <w:rFonts w:eastAsiaTheme="minorEastAsia"/>
              <w:noProof/>
              <w:kern w:val="2"/>
              <w:sz w:val="28"/>
              <w:szCs w:val="28"/>
            </w:rPr>
          </w:pPr>
          <w:hyperlink w:anchor="_Toc144901633" w:history="1">
            <w:r w:rsidR="00BB0A90" w:rsidRPr="00BB0A90">
              <w:rPr>
                <w:rStyle w:val="af6"/>
                <w:rFonts w:eastAsiaTheme="majorEastAsia"/>
                <w:noProof/>
                <w:sz w:val="28"/>
                <w:szCs w:val="28"/>
              </w:rPr>
              <w:t>Правила и область применения</w:t>
            </w:r>
            <w:r w:rsidR="00BB0A90" w:rsidRPr="00BB0A90">
              <w:rPr>
                <w:noProof/>
                <w:webHidden/>
                <w:sz w:val="28"/>
                <w:szCs w:val="28"/>
              </w:rPr>
              <w:tab/>
            </w:r>
            <w:r w:rsidRPr="00BB0A90">
              <w:rPr>
                <w:noProof/>
                <w:webHidden/>
                <w:sz w:val="28"/>
                <w:szCs w:val="28"/>
              </w:rPr>
              <w:fldChar w:fldCharType="begin"/>
            </w:r>
            <w:r w:rsidR="00BB0A90" w:rsidRPr="00BB0A90">
              <w:rPr>
                <w:noProof/>
                <w:webHidden/>
                <w:sz w:val="28"/>
                <w:szCs w:val="28"/>
              </w:rPr>
              <w:instrText xml:space="preserve"> PAGEREF _Toc144901633 \h </w:instrText>
            </w:r>
            <w:r w:rsidRPr="00BB0A90">
              <w:rPr>
                <w:noProof/>
                <w:webHidden/>
                <w:sz w:val="28"/>
                <w:szCs w:val="28"/>
              </w:rPr>
            </w:r>
            <w:r w:rsidRPr="00BB0A90">
              <w:rPr>
                <w:noProof/>
                <w:webHidden/>
                <w:sz w:val="28"/>
                <w:szCs w:val="28"/>
              </w:rPr>
              <w:fldChar w:fldCharType="separate"/>
            </w:r>
            <w:r w:rsidR="00484666">
              <w:rPr>
                <w:noProof/>
                <w:webHidden/>
                <w:sz w:val="28"/>
                <w:szCs w:val="28"/>
              </w:rPr>
              <w:t>7</w:t>
            </w:r>
            <w:r w:rsidRPr="00BB0A90">
              <w:rPr>
                <w:noProof/>
                <w:webHidden/>
                <w:sz w:val="28"/>
                <w:szCs w:val="28"/>
              </w:rPr>
              <w:fldChar w:fldCharType="end"/>
            </w:r>
          </w:hyperlink>
        </w:p>
        <w:p w:rsidR="00BB0A90" w:rsidRPr="00BB0A90" w:rsidRDefault="006431A1" w:rsidP="00BB0A90">
          <w:pPr>
            <w:pStyle w:val="11"/>
            <w:tabs>
              <w:tab w:val="right" w:leader="dot" w:pos="9345"/>
            </w:tabs>
            <w:jc w:val="both"/>
            <w:rPr>
              <w:rFonts w:eastAsiaTheme="minorEastAsia"/>
              <w:noProof/>
              <w:kern w:val="2"/>
              <w:sz w:val="28"/>
              <w:szCs w:val="28"/>
            </w:rPr>
          </w:pPr>
          <w:hyperlink w:anchor="_Toc144901634" w:history="1">
            <w:r w:rsidR="00BB0A90" w:rsidRPr="00BB0A90">
              <w:rPr>
                <w:rStyle w:val="af6"/>
                <w:rFonts w:eastAsiaTheme="majorEastAsia"/>
                <w:noProof/>
                <w:sz w:val="28"/>
                <w:szCs w:val="28"/>
              </w:rPr>
              <w:t>Раздел I. Объекты муниципального жилищного фонда Листвянского городского поселения</w:t>
            </w:r>
            <w:r w:rsidR="00BB0A90" w:rsidRPr="00BB0A90">
              <w:rPr>
                <w:noProof/>
                <w:webHidden/>
                <w:sz w:val="28"/>
                <w:szCs w:val="28"/>
              </w:rPr>
              <w:tab/>
            </w:r>
            <w:r w:rsidRPr="00BB0A90">
              <w:rPr>
                <w:noProof/>
                <w:webHidden/>
                <w:sz w:val="28"/>
                <w:szCs w:val="28"/>
              </w:rPr>
              <w:fldChar w:fldCharType="begin"/>
            </w:r>
            <w:r w:rsidR="00BB0A90" w:rsidRPr="00BB0A90">
              <w:rPr>
                <w:noProof/>
                <w:webHidden/>
                <w:sz w:val="28"/>
                <w:szCs w:val="28"/>
              </w:rPr>
              <w:instrText xml:space="preserve"> PAGEREF _Toc144901634 \h </w:instrText>
            </w:r>
            <w:r w:rsidRPr="00BB0A90">
              <w:rPr>
                <w:noProof/>
                <w:webHidden/>
                <w:sz w:val="28"/>
                <w:szCs w:val="28"/>
              </w:rPr>
            </w:r>
            <w:r w:rsidRPr="00BB0A90">
              <w:rPr>
                <w:noProof/>
                <w:webHidden/>
                <w:sz w:val="28"/>
                <w:szCs w:val="28"/>
              </w:rPr>
              <w:fldChar w:fldCharType="separate"/>
            </w:r>
            <w:r w:rsidR="00484666">
              <w:rPr>
                <w:noProof/>
                <w:webHidden/>
                <w:sz w:val="28"/>
                <w:szCs w:val="28"/>
              </w:rPr>
              <w:t>9</w:t>
            </w:r>
            <w:r w:rsidRPr="00BB0A90">
              <w:rPr>
                <w:noProof/>
                <w:webHidden/>
                <w:sz w:val="28"/>
                <w:szCs w:val="28"/>
              </w:rPr>
              <w:fldChar w:fldCharType="end"/>
            </w:r>
          </w:hyperlink>
        </w:p>
        <w:p w:rsidR="00BB0A90" w:rsidRPr="00BB0A90" w:rsidRDefault="006431A1" w:rsidP="00BB0A90">
          <w:pPr>
            <w:pStyle w:val="11"/>
            <w:tabs>
              <w:tab w:val="right" w:leader="dot" w:pos="9345"/>
            </w:tabs>
            <w:jc w:val="both"/>
            <w:rPr>
              <w:rFonts w:eastAsiaTheme="minorEastAsia"/>
              <w:noProof/>
              <w:kern w:val="2"/>
              <w:sz w:val="28"/>
              <w:szCs w:val="28"/>
            </w:rPr>
          </w:pPr>
          <w:hyperlink w:anchor="_Toc144901635" w:history="1">
            <w:r w:rsidR="00BB0A90" w:rsidRPr="00BB0A90">
              <w:rPr>
                <w:rStyle w:val="af6"/>
                <w:rFonts w:eastAsiaTheme="majorEastAsia"/>
                <w:noProof/>
                <w:sz w:val="28"/>
                <w:szCs w:val="28"/>
              </w:rPr>
              <w:t>Раздел II. Объекты здравоохранения</w:t>
            </w:r>
            <w:r w:rsidR="00BB0A90" w:rsidRPr="00BB0A90">
              <w:rPr>
                <w:noProof/>
                <w:webHidden/>
                <w:sz w:val="28"/>
                <w:szCs w:val="28"/>
              </w:rPr>
              <w:tab/>
            </w:r>
            <w:r w:rsidRPr="00BB0A90">
              <w:rPr>
                <w:noProof/>
                <w:webHidden/>
                <w:sz w:val="28"/>
                <w:szCs w:val="28"/>
              </w:rPr>
              <w:fldChar w:fldCharType="begin"/>
            </w:r>
            <w:r w:rsidR="00BB0A90" w:rsidRPr="00BB0A90">
              <w:rPr>
                <w:noProof/>
                <w:webHidden/>
                <w:sz w:val="28"/>
                <w:szCs w:val="28"/>
              </w:rPr>
              <w:instrText xml:space="preserve"> PAGEREF _Toc144901635 \h </w:instrText>
            </w:r>
            <w:r w:rsidRPr="00BB0A90">
              <w:rPr>
                <w:noProof/>
                <w:webHidden/>
                <w:sz w:val="28"/>
                <w:szCs w:val="28"/>
              </w:rPr>
            </w:r>
            <w:r w:rsidRPr="00BB0A90">
              <w:rPr>
                <w:noProof/>
                <w:webHidden/>
                <w:sz w:val="28"/>
                <w:szCs w:val="28"/>
              </w:rPr>
              <w:fldChar w:fldCharType="separate"/>
            </w:r>
            <w:r w:rsidR="00484666">
              <w:rPr>
                <w:noProof/>
                <w:webHidden/>
                <w:sz w:val="28"/>
                <w:szCs w:val="28"/>
              </w:rPr>
              <w:t>12</w:t>
            </w:r>
            <w:r w:rsidRPr="00BB0A90">
              <w:rPr>
                <w:noProof/>
                <w:webHidden/>
                <w:sz w:val="28"/>
                <w:szCs w:val="28"/>
              </w:rPr>
              <w:fldChar w:fldCharType="end"/>
            </w:r>
          </w:hyperlink>
        </w:p>
        <w:p w:rsidR="00BB0A90" w:rsidRPr="00BB0A90" w:rsidRDefault="006431A1" w:rsidP="00BB0A90">
          <w:pPr>
            <w:pStyle w:val="11"/>
            <w:tabs>
              <w:tab w:val="right" w:leader="dot" w:pos="9345"/>
            </w:tabs>
            <w:jc w:val="both"/>
            <w:rPr>
              <w:rFonts w:eastAsiaTheme="minorEastAsia"/>
              <w:noProof/>
              <w:kern w:val="2"/>
              <w:sz w:val="28"/>
              <w:szCs w:val="28"/>
            </w:rPr>
          </w:pPr>
          <w:hyperlink w:anchor="_Toc144901636" w:history="1">
            <w:r w:rsidR="00BB0A90" w:rsidRPr="00BB0A90">
              <w:rPr>
                <w:rStyle w:val="af6"/>
                <w:rFonts w:eastAsiaTheme="majorEastAsia"/>
                <w:noProof/>
                <w:sz w:val="28"/>
                <w:szCs w:val="28"/>
              </w:rPr>
              <w:t>Раздел III. Объекты физической культуры и спорта</w:t>
            </w:r>
            <w:r w:rsidR="00BB0A90" w:rsidRPr="00BB0A90">
              <w:rPr>
                <w:noProof/>
                <w:webHidden/>
                <w:sz w:val="28"/>
                <w:szCs w:val="28"/>
              </w:rPr>
              <w:tab/>
            </w:r>
            <w:r w:rsidRPr="00BB0A90">
              <w:rPr>
                <w:noProof/>
                <w:webHidden/>
                <w:sz w:val="28"/>
                <w:szCs w:val="28"/>
              </w:rPr>
              <w:fldChar w:fldCharType="begin"/>
            </w:r>
            <w:r w:rsidR="00BB0A90" w:rsidRPr="00BB0A90">
              <w:rPr>
                <w:noProof/>
                <w:webHidden/>
                <w:sz w:val="28"/>
                <w:szCs w:val="28"/>
              </w:rPr>
              <w:instrText xml:space="preserve"> PAGEREF _Toc144901636 \h </w:instrText>
            </w:r>
            <w:r w:rsidRPr="00BB0A90">
              <w:rPr>
                <w:noProof/>
                <w:webHidden/>
                <w:sz w:val="28"/>
                <w:szCs w:val="28"/>
              </w:rPr>
            </w:r>
            <w:r w:rsidRPr="00BB0A90">
              <w:rPr>
                <w:noProof/>
                <w:webHidden/>
                <w:sz w:val="28"/>
                <w:szCs w:val="28"/>
              </w:rPr>
              <w:fldChar w:fldCharType="separate"/>
            </w:r>
            <w:r w:rsidR="00484666">
              <w:rPr>
                <w:noProof/>
                <w:webHidden/>
                <w:sz w:val="28"/>
                <w:szCs w:val="28"/>
              </w:rPr>
              <w:t>12</w:t>
            </w:r>
            <w:r w:rsidRPr="00BB0A90">
              <w:rPr>
                <w:noProof/>
                <w:webHidden/>
                <w:sz w:val="28"/>
                <w:szCs w:val="28"/>
              </w:rPr>
              <w:fldChar w:fldCharType="end"/>
            </w:r>
          </w:hyperlink>
        </w:p>
        <w:p w:rsidR="00BB0A90" w:rsidRPr="00BB0A90" w:rsidRDefault="006431A1" w:rsidP="00BB0A90">
          <w:pPr>
            <w:pStyle w:val="11"/>
            <w:tabs>
              <w:tab w:val="right" w:leader="dot" w:pos="9345"/>
            </w:tabs>
            <w:jc w:val="both"/>
            <w:rPr>
              <w:rFonts w:eastAsiaTheme="minorEastAsia"/>
              <w:noProof/>
              <w:kern w:val="2"/>
              <w:sz w:val="28"/>
              <w:szCs w:val="28"/>
            </w:rPr>
          </w:pPr>
          <w:hyperlink w:anchor="_Toc144901637" w:history="1">
            <w:r w:rsidR="00BB0A90" w:rsidRPr="00BB0A90">
              <w:rPr>
                <w:rStyle w:val="af6"/>
                <w:rFonts w:eastAsiaTheme="majorEastAsia"/>
                <w:noProof/>
                <w:sz w:val="28"/>
                <w:szCs w:val="28"/>
              </w:rPr>
              <w:t>Раздел IV. Объекты культуры и искусства</w:t>
            </w:r>
            <w:r w:rsidR="00BB0A90" w:rsidRPr="00BB0A90">
              <w:rPr>
                <w:noProof/>
                <w:webHidden/>
                <w:sz w:val="28"/>
                <w:szCs w:val="28"/>
              </w:rPr>
              <w:tab/>
            </w:r>
            <w:r w:rsidRPr="00BB0A90">
              <w:rPr>
                <w:noProof/>
                <w:webHidden/>
                <w:sz w:val="28"/>
                <w:szCs w:val="28"/>
              </w:rPr>
              <w:fldChar w:fldCharType="begin"/>
            </w:r>
            <w:r w:rsidR="00BB0A90" w:rsidRPr="00BB0A90">
              <w:rPr>
                <w:noProof/>
                <w:webHidden/>
                <w:sz w:val="28"/>
                <w:szCs w:val="28"/>
              </w:rPr>
              <w:instrText xml:space="preserve"> PAGEREF _Toc144901637 \h </w:instrText>
            </w:r>
            <w:r w:rsidRPr="00BB0A90">
              <w:rPr>
                <w:noProof/>
                <w:webHidden/>
                <w:sz w:val="28"/>
                <w:szCs w:val="28"/>
              </w:rPr>
            </w:r>
            <w:r w:rsidRPr="00BB0A90">
              <w:rPr>
                <w:noProof/>
                <w:webHidden/>
                <w:sz w:val="28"/>
                <w:szCs w:val="28"/>
              </w:rPr>
              <w:fldChar w:fldCharType="separate"/>
            </w:r>
            <w:r w:rsidR="00484666">
              <w:rPr>
                <w:noProof/>
                <w:webHidden/>
                <w:sz w:val="28"/>
                <w:szCs w:val="28"/>
              </w:rPr>
              <w:t>13</w:t>
            </w:r>
            <w:r w:rsidRPr="00BB0A90">
              <w:rPr>
                <w:noProof/>
                <w:webHidden/>
                <w:sz w:val="28"/>
                <w:szCs w:val="28"/>
              </w:rPr>
              <w:fldChar w:fldCharType="end"/>
            </w:r>
          </w:hyperlink>
        </w:p>
        <w:p w:rsidR="00BB0A90" w:rsidRPr="00BB0A90" w:rsidRDefault="006431A1" w:rsidP="00BB0A90">
          <w:pPr>
            <w:pStyle w:val="11"/>
            <w:tabs>
              <w:tab w:val="right" w:leader="dot" w:pos="9345"/>
            </w:tabs>
            <w:jc w:val="both"/>
            <w:rPr>
              <w:rFonts w:eastAsiaTheme="minorEastAsia"/>
              <w:noProof/>
              <w:kern w:val="2"/>
              <w:sz w:val="28"/>
              <w:szCs w:val="28"/>
            </w:rPr>
          </w:pPr>
          <w:hyperlink w:anchor="_Toc144901638" w:history="1">
            <w:r w:rsidR="00BB0A90" w:rsidRPr="00BB0A90">
              <w:rPr>
                <w:rStyle w:val="af6"/>
                <w:rFonts w:eastAsiaTheme="majorEastAsia"/>
                <w:noProof/>
                <w:sz w:val="28"/>
                <w:szCs w:val="28"/>
              </w:rPr>
              <w:t>Раздел V. Объекты образования</w:t>
            </w:r>
            <w:r w:rsidR="00BB0A90" w:rsidRPr="00BB0A90">
              <w:rPr>
                <w:noProof/>
                <w:webHidden/>
                <w:sz w:val="28"/>
                <w:szCs w:val="28"/>
              </w:rPr>
              <w:tab/>
            </w:r>
            <w:r w:rsidRPr="00BB0A90">
              <w:rPr>
                <w:noProof/>
                <w:webHidden/>
                <w:sz w:val="28"/>
                <w:szCs w:val="28"/>
              </w:rPr>
              <w:fldChar w:fldCharType="begin"/>
            </w:r>
            <w:r w:rsidR="00BB0A90" w:rsidRPr="00BB0A90">
              <w:rPr>
                <w:noProof/>
                <w:webHidden/>
                <w:sz w:val="28"/>
                <w:szCs w:val="28"/>
              </w:rPr>
              <w:instrText xml:space="preserve"> PAGEREF _Toc144901638 \h </w:instrText>
            </w:r>
            <w:r w:rsidRPr="00BB0A90">
              <w:rPr>
                <w:noProof/>
                <w:webHidden/>
                <w:sz w:val="28"/>
                <w:szCs w:val="28"/>
              </w:rPr>
            </w:r>
            <w:r w:rsidRPr="00BB0A90">
              <w:rPr>
                <w:noProof/>
                <w:webHidden/>
                <w:sz w:val="28"/>
                <w:szCs w:val="28"/>
              </w:rPr>
              <w:fldChar w:fldCharType="separate"/>
            </w:r>
            <w:r w:rsidR="00484666">
              <w:rPr>
                <w:noProof/>
                <w:webHidden/>
                <w:sz w:val="28"/>
                <w:szCs w:val="28"/>
              </w:rPr>
              <w:t>14</w:t>
            </w:r>
            <w:r w:rsidRPr="00BB0A90">
              <w:rPr>
                <w:noProof/>
                <w:webHidden/>
                <w:sz w:val="28"/>
                <w:szCs w:val="28"/>
              </w:rPr>
              <w:fldChar w:fldCharType="end"/>
            </w:r>
          </w:hyperlink>
        </w:p>
        <w:p w:rsidR="00BB0A90" w:rsidRPr="00BB0A90" w:rsidRDefault="006431A1" w:rsidP="00BB0A90">
          <w:pPr>
            <w:pStyle w:val="11"/>
            <w:tabs>
              <w:tab w:val="right" w:leader="dot" w:pos="9345"/>
            </w:tabs>
            <w:jc w:val="both"/>
            <w:rPr>
              <w:rFonts w:eastAsiaTheme="minorEastAsia"/>
              <w:noProof/>
              <w:kern w:val="2"/>
              <w:sz w:val="28"/>
              <w:szCs w:val="28"/>
            </w:rPr>
          </w:pPr>
          <w:hyperlink w:anchor="_Toc144901639" w:history="1">
            <w:r w:rsidR="00BB0A90" w:rsidRPr="00BB0A90">
              <w:rPr>
                <w:rStyle w:val="af6"/>
                <w:rFonts w:eastAsiaTheme="majorEastAsia"/>
                <w:noProof/>
                <w:sz w:val="28"/>
                <w:szCs w:val="28"/>
              </w:rPr>
              <w:t>Раздел VI. Объекты услуг общественного питания, торговли, бытового обслуживания и иных услуг для населения</w:t>
            </w:r>
            <w:r w:rsidR="00BB0A90" w:rsidRPr="00BB0A90">
              <w:rPr>
                <w:noProof/>
                <w:webHidden/>
                <w:sz w:val="28"/>
                <w:szCs w:val="28"/>
              </w:rPr>
              <w:tab/>
            </w:r>
            <w:r w:rsidRPr="00BB0A90">
              <w:rPr>
                <w:noProof/>
                <w:webHidden/>
                <w:sz w:val="28"/>
                <w:szCs w:val="28"/>
              </w:rPr>
              <w:fldChar w:fldCharType="begin"/>
            </w:r>
            <w:r w:rsidR="00BB0A90" w:rsidRPr="00BB0A90">
              <w:rPr>
                <w:noProof/>
                <w:webHidden/>
                <w:sz w:val="28"/>
                <w:szCs w:val="28"/>
              </w:rPr>
              <w:instrText xml:space="preserve"> PAGEREF _Toc144901639 \h </w:instrText>
            </w:r>
            <w:r w:rsidRPr="00BB0A90">
              <w:rPr>
                <w:noProof/>
                <w:webHidden/>
                <w:sz w:val="28"/>
                <w:szCs w:val="28"/>
              </w:rPr>
            </w:r>
            <w:r w:rsidRPr="00BB0A90">
              <w:rPr>
                <w:noProof/>
                <w:webHidden/>
                <w:sz w:val="28"/>
                <w:szCs w:val="28"/>
              </w:rPr>
              <w:fldChar w:fldCharType="separate"/>
            </w:r>
            <w:r w:rsidR="00484666">
              <w:rPr>
                <w:noProof/>
                <w:webHidden/>
                <w:sz w:val="28"/>
                <w:szCs w:val="28"/>
              </w:rPr>
              <w:t>16</w:t>
            </w:r>
            <w:r w:rsidRPr="00BB0A90">
              <w:rPr>
                <w:noProof/>
                <w:webHidden/>
                <w:sz w:val="28"/>
                <w:szCs w:val="28"/>
              </w:rPr>
              <w:fldChar w:fldCharType="end"/>
            </w:r>
          </w:hyperlink>
        </w:p>
        <w:p w:rsidR="00BB0A90" w:rsidRPr="00BB0A90" w:rsidRDefault="006431A1" w:rsidP="00BB0A90">
          <w:pPr>
            <w:pStyle w:val="11"/>
            <w:tabs>
              <w:tab w:val="right" w:leader="dot" w:pos="9345"/>
            </w:tabs>
            <w:jc w:val="both"/>
            <w:rPr>
              <w:rFonts w:eastAsiaTheme="minorEastAsia"/>
              <w:noProof/>
              <w:kern w:val="2"/>
              <w:sz w:val="28"/>
              <w:szCs w:val="28"/>
            </w:rPr>
          </w:pPr>
          <w:hyperlink w:anchor="_Toc144901640" w:history="1">
            <w:r w:rsidR="00BB0A90" w:rsidRPr="00BB0A90">
              <w:rPr>
                <w:rStyle w:val="af6"/>
                <w:rFonts w:eastAsiaTheme="majorEastAsia"/>
                <w:noProof/>
                <w:sz w:val="28"/>
                <w:szCs w:val="28"/>
              </w:rPr>
              <w:t>Раздел VII. Объекты автомобильного транспорта</w:t>
            </w:r>
            <w:r w:rsidR="00BB0A90" w:rsidRPr="00BB0A90">
              <w:rPr>
                <w:noProof/>
                <w:webHidden/>
                <w:sz w:val="28"/>
                <w:szCs w:val="28"/>
              </w:rPr>
              <w:tab/>
            </w:r>
            <w:r w:rsidRPr="00BB0A90">
              <w:rPr>
                <w:noProof/>
                <w:webHidden/>
                <w:sz w:val="28"/>
                <w:szCs w:val="28"/>
              </w:rPr>
              <w:fldChar w:fldCharType="begin"/>
            </w:r>
            <w:r w:rsidR="00BB0A90" w:rsidRPr="00BB0A90">
              <w:rPr>
                <w:noProof/>
                <w:webHidden/>
                <w:sz w:val="28"/>
                <w:szCs w:val="28"/>
              </w:rPr>
              <w:instrText xml:space="preserve"> PAGEREF _Toc144901640 \h </w:instrText>
            </w:r>
            <w:r w:rsidRPr="00BB0A90">
              <w:rPr>
                <w:noProof/>
                <w:webHidden/>
                <w:sz w:val="28"/>
                <w:szCs w:val="28"/>
              </w:rPr>
            </w:r>
            <w:r w:rsidRPr="00BB0A90">
              <w:rPr>
                <w:noProof/>
                <w:webHidden/>
                <w:sz w:val="28"/>
                <w:szCs w:val="28"/>
              </w:rPr>
              <w:fldChar w:fldCharType="separate"/>
            </w:r>
            <w:r w:rsidR="00484666">
              <w:rPr>
                <w:noProof/>
                <w:webHidden/>
                <w:sz w:val="28"/>
                <w:szCs w:val="28"/>
              </w:rPr>
              <w:t>17</w:t>
            </w:r>
            <w:r w:rsidRPr="00BB0A90">
              <w:rPr>
                <w:noProof/>
                <w:webHidden/>
                <w:sz w:val="28"/>
                <w:szCs w:val="28"/>
              </w:rPr>
              <w:fldChar w:fldCharType="end"/>
            </w:r>
          </w:hyperlink>
        </w:p>
        <w:p w:rsidR="00BB0A90" w:rsidRPr="00BB0A90" w:rsidRDefault="006431A1" w:rsidP="00BB0A90">
          <w:pPr>
            <w:pStyle w:val="11"/>
            <w:tabs>
              <w:tab w:val="right" w:leader="dot" w:pos="9345"/>
            </w:tabs>
            <w:jc w:val="both"/>
            <w:rPr>
              <w:rFonts w:eastAsiaTheme="minorEastAsia"/>
              <w:noProof/>
              <w:kern w:val="2"/>
              <w:sz w:val="28"/>
              <w:szCs w:val="28"/>
            </w:rPr>
          </w:pPr>
          <w:hyperlink w:anchor="_Toc144901641" w:history="1">
            <w:r w:rsidR="00BB0A90" w:rsidRPr="00BB0A90">
              <w:rPr>
                <w:rStyle w:val="af6"/>
                <w:rFonts w:eastAsiaTheme="majorEastAsia"/>
                <w:noProof/>
                <w:sz w:val="28"/>
                <w:szCs w:val="28"/>
              </w:rPr>
              <w:t>Раздел VIII. Объекты электроснабжения</w:t>
            </w:r>
            <w:r w:rsidR="00BB0A90" w:rsidRPr="00BB0A90">
              <w:rPr>
                <w:noProof/>
                <w:webHidden/>
                <w:sz w:val="28"/>
                <w:szCs w:val="28"/>
              </w:rPr>
              <w:tab/>
            </w:r>
            <w:r w:rsidRPr="00BB0A90">
              <w:rPr>
                <w:noProof/>
                <w:webHidden/>
                <w:sz w:val="28"/>
                <w:szCs w:val="28"/>
              </w:rPr>
              <w:fldChar w:fldCharType="begin"/>
            </w:r>
            <w:r w:rsidR="00BB0A90" w:rsidRPr="00BB0A90">
              <w:rPr>
                <w:noProof/>
                <w:webHidden/>
                <w:sz w:val="28"/>
                <w:szCs w:val="28"/>
              </w:rPr>
              <w:instrText xml:space="preserve"> PAGEREF _Toc144901641 \h </w:instrText>
            </w:r>
            <w:r w:rsidRPr="00BB0A90">
              <w:rPr>
                <w:noProof/>
                <w:webHidden/>
                <w:sz w:val="28"/>
                <w:szCs w:val="28"/>
              </w:rPr>
            </w:r>
            <w:r w:rsidRPr="00BB0A90">
              <w:rPr>
                <w:noProof/>
                <w:webHidden/>
                <w:sz w:val="28"/>
                <w:szCs w:val="28"/>
              </w:rPr>
              <w:fldChar w:fldCharType="separate"/>
            </w:r>
            <w:r w:rsidR="00484666">
              <w:rPr>
                <w:noProof/>
                <w:webHidden/>
                <w:sz w:val="28"/>
                <w:szCs w:val="28"/>
              </w:rPr>
              <w:t>18</w:t>
            </w:r>
            <w:r w:rsidRPr="00BB0A90">
              <w:rPr>
                <w:noProof/>
                <w:webHidden/>
                <w:sz w:val="28"/>
                <w:szCs w:val="28"/>
              </w:rPr>
              <w:fldChar w:fldCharType="end"/>
            </w:r>
          </w:hyperlink>
        </w:p>
        <w:p w:rsidR="00BB0A90" w:rsidRPr="00BB0A90" w:rsidRDefault="006431A1" w:rsidP="00BB0A90">
          <w:pPr>
            <w:pStyle w:val="11"/>
            <w:tabs>
              <w:tab w:val="right" w:leader="dot" w:pos="9345"/>
            </w:tabs>
            <w:jc w:val="both"/>
            <w:rPr>
              <w:rFonts w:eastAsiaTheme="minorEastAsia"/>
              <w:noProof/>
              <w:kern w:val="2"/>
              <w:sz w:val="28"/>
              <w:szCs w:val="28"/>
            </w:rPr>
          </w:pPr>
          <w:hyperlink w:anchor="_Toc144901642" w:history="1">
            <w:r w:rsidR="00BB0A90" w:rsidRPr="00BB0A90">
              <w:rPr>
                <w:rStyle w:val="af6"/>
                <w:rFonts w:eastAsiaTheme="majorEastAsia"/>
                <w:noProof/>
                <w:sz w:val="28"/>
                <w:szCs w:val="28"/>
              </w:rPr>
              <w:t>Раздел IX. Объекты теплоснабжения</w:t>
            </w:r>
            <w:r w:rsidR="00BB0A90" w:rsidRPr="00BB0A90">
              <w:rPr>
                <w:noProof/>
                <w:webHidden/>
                <w:sz w:val="28"/>
                <w:szCs w:val="28"/>
              </w:rPr>
              <w:tab/>
            </w:r>
            <w:r w:rsidRPr="00BB0A90">
              <w:rPr>
                <w:noProof/>
                <w:webHidden/>
                <w:sz w:val="28"/>
                <w:szCs w:val="28"/>
              </w:rPr>
              <w:fldChar w:fldCharType="begin"/>
            </w:r>
            <w:r w:rsidR="00BB0A90" w:rsidRPr="00BB0A90">
              <w:rPr>
                <w:noProof/>
                <w:webHidden/>
                <w:sz w:val="28"/>
                <w:szCs w:val="28"/>
              </w:rPr>
              <w:instrText xml:space="preserve"> PAGEREF _Toc144901642 \h </w:instrText>
            </w:r>
            <w:r w:rsidRPr="00BB0A90">
              <w:rPr>
                <w:noProof/>
                <w:webHidden/>
                <w:sz w:val="28"/>
                <w:szCs w:val="28"/>
              </w:rPr>
            </w:r>
            <w:r w:rsidRPr="00BB0A90">
              <w:rPr>
                <w:noProof/>
                <w:webHidden/>
                <w:sz w:val="28"/>
                <w:szCs w:val="28"/>
              </w:rPr>
              <w:fldChar w:fldCharType="separate"/>
            </w:r>
            <w:r w:rsidR="00484666">
              <w:rPr>
                <w:noProof/>
                <w:webHidden/>
                <w:sz w:val="28"/>
                <w:szCs w:val="28"/>
              </w:rPr>
              <w:t>19</w:t>
            </w:r>
            <w:r w:rsidRPr="00BB0A90">
              <w:rPr>
                <w:noProof/>
                <w:webHidden/>
                <w:sz w:val="28"/>
                <w:szCs w:val="28"/>
              </w:rPr>
              <w:fldChar w:fldCharType="end"/>
            </w:r>
          </w:hyperlink>
        </w:p>
        <w:p w:rsidR="00BB0A90" w:rsidRPr="00BB0A90" w:rsidRDefault="006431A1" w:rsidP="00BB0A90">
          <w:pPr>
            <w:pStyle w:val="11"/>
            <w:tabs>
              <w:tab w:val="right" w:leader="dot" w:pos="9345"/>
            </w:tabs>
            <w:jc w:val="both"/>
            <w:rPr>
              <w:rFonts w:eastAsiaTheme="minorEastAsia"/>
              <w:noProof/>
              <w:kern w:val="2"/>
              <w:sz w:val="28"/>
              <w:szCs w:val="28"/>
            </w:rPr>
          </w:pPr>
          <w:hyperlink w:anchor="_Toc144901643" w:history="1">
            <w:r w:rsidR="00BB0A90" w:rsidRPr="00BB0A90">
              <w:rPr>
                <w:rStyle w:val="af6"/>
                <w:rFonts w:eastAsiaTheme="majorEastAsia"/>
                <w:noProof/>
                <w:sz w:val="28"/>
                <w:szCs w:val="28"/>
              </w:rPr>
              <w:t>Раздел X. Объекты газоснабжения</w:t>
            </w:r>
            <w:r w:rsidR="00BB0A90" w:rsidRPr="00BB0A90">
              <w:rPr>
                <w:noProof/>
                <w:webHidden/>
                <w:sz w:val="28"/>
                <w:szCs w:val="28"/>
              </w:rPr>
              <w:tab/>
            </w:r>
            <w:r w:rsidRPr="00BB0A90">
              <w:rPr>
                <w:noProof/>
                <w:webHidden/>
                <w:sz w:val="28"/>
                <w:szCs w:val="28"/>
              </w:rPr>
              <w:fldChar w:fldCharType="begin"/>
            </w:r>
            <w:r w:rsidR="00BB0A90" w:rsidRPr="00BB0A90">
              <w:rPr>
                <w:noProof/>
                <w:webHidden/>
                <w:sz w:val="28"/>
                <w:szCs w:val="28"/>
              </w:rPr>
              <w:instrText xml:space="preserve"> PAGEREF _Toc144901643 \h </w:instrText>
            </w:r>
            <w:r w:rsidRPr="00BB0A90">
              <w:rPr>
                <w:noProof/>
                <w:webHidden/>
                <w:sz w:val="28"/>
                <w:szCs w:val="28"/>
              </w:rPr>
            </w:r>
            <w:r w:rsidRPr="00BB0A90">
              <w:rPr>
                <w:noProof/>
                <w:webHidden/>
                <w:sz w:val="28"/>
                <w:szCs w:val="28"/>
              </w:rPr>
              <w:fldChar w:fldCharType="separate"/>
            </w:r>
            <w:r w:rsidR="00484666">
              <w:rPr>
                <w:noProof/>
                <w:webHidden/>
                <w:sz w:val="28"/>
                <w:szCs w:val="28"/>
              </w:rPr>
              <w:t>21</w:t>
            </w:r>
            <w:r w:rsidRPr="00BB0A90">
              <w:rPr>
                <w:noProof/>
                <w:webHidden/>
                <w:sz w:val="28"/>
                <w:szCs w:val="28"/>
              </w:rPr>
              <w:fldChar w:fldCharType="end"/>
            </w:r>
          </w:hyperlink>
        </w:p>
        <w:p w:rsidR="00BB0A90" w:rsidRPr="00BB0A90" w:rsidRDefault="006431A1" w:rsidP="00BB0A90">
          <w:pPr>
            <w:pStyle w:val="11"/>
            <w:tabs>
              <w:tab w:val="right" w:leader="dot" w:pos="9345"/>
            </w:tabs>
            <w:jc w:val="both"/>
            <w:rPr>
              <w:rFonts w:eastAsiaTheme="minorEastAsia"/>
              <w:noProof/>
              <w:kern w:val="2"/>
              <w:sz w:val="28"/>
              <w:szCs w:val="28"/>
            </w:rPr>
          </w:pPr>
          <w:hyperlink w:anchor="_Toc144901644" w:history="1">
            <w:r w:rsidR="00BB0A90" w:rsidRPr="00BB0A90">
              <w:rPr>
                <w:rStyle w:val="af6"/>
                <w:rFonts w:eastAsiaTheme="majorEastAsia"/>
                <w:noProof/>
                <w:sz w:val="28"/>
                <w:szCs w:val="28"/>
              </w:rPr>
              <w:t>Раздел XI. Объекты водоснабжения</w:t>
            </w:r>
            <w:r w:rsidR="00BB0A90" w:rsidRPr="00BB0A90">
              <w:rPr>
                <w:noProof/>
                <w:webHidden/>
                <w:sz w:val="28"/>
                <w:szCs w:val="28"/>
              </w:rPr>
              <w:tab/>
            </w:r>
            <w:r w:rsidRPr="00BB0A90">
              <w:rPr>
                <w:noProof/>
                <w:webHidden/>
                <w:sz w:val="28"/>
                <w:szCs w:val="28"/>
              </w:rPr>
              <w:fldChar w:fldCharType="begin"/>
            </w:r>
            <w:r w:rsidR="00BB0A90" w:rsidRPr="00BB0A90">
              <w:rPr>
                <w:noProof/>
                <w:webHidden/>
                <w:sz w:val="28"/>
                <w:szCs w:val="28"/>
              </w:rPr>
              <w:instrText xml:space="preserve"> PAGEREF _Toc144901644 \h </w:instrText>
            </w:r>
            <w:r w:rsidRPr="00BB0A90">
              <w:rPr>
                <w:noProof/>
                <w:webHidden/>
                <w:sz w:val="28"/>
                <w:szCs w:val="28"/>
              </w:rPr>
            </w:r>
            <w:r w:rsidRPr="00BB0A90">
              <w:rPr>
                <w:noProof/>
                <w:webHidden/>
                <w:sz w:val="28"/>
                <w:szCs w:val="28"/>
              </w:rPr>
              <w:fldChar w:fldCharType="separate"/>
            </w:r>
            <w:r w:rsidR="00484666">
              <w:rPr>
                <w:noProof/>
                <w:webHidden/>
                <w:sz w:val="28"/>
                <w:szCs w:val="28"/>
              </w:rPr>
              <w:t>21</w:t>
            </w:r>
            <w:r w:rsidRPr="00BB0A90">
              <w:rPr>
                <w:noProof/>
                <w:webHidden/>
                <w:sz w:val="28"/>
                <w:szCs w:val="28"/>
              </w:rPr>
              <w:fldChar w:fldCharType="end"/>
            </w:r>
          </w:hyperlink>
        </w:p>
        <w:p w:rsidR="00BB0A90" w:rsidRPr="00BB0A90" w:rsidRDefault="006431A1" w:rsidP="00BB0A90">
          <w:pPr>
            <w:pStyle w:val="11"/>
            <w:tabs>
              <w:tab w:val="right" w:leader="dot" w:pos="9345"/>
            </w:tabs>
            <w:jc w:val="both"/>
            <w:rPr>
              <w:rFonts w:eastAsiaTheme="minorEastAsia"/>
              <w:noProof/>
              <w:kern w:val="2"/>
              <w:sz w:val="28"/>
              <w:szCs w:val="28"/>
            </w:rPr>
          </w:pPr>
          <w:hyperlink w:anchor="_Toc144901645" w:history="1">
            <w:r w:rsidR="00BB0A90" w:rsidRPr="00BB0A90">
              <w:rPr>
                <w:rStyle w:val="af6"/>
                <w:rFonts w:eastAsiaTheme="majorEastAsia"/>
                <w:noProof/>
                <w:sz w:val="28"/>
                <w:szCs w:val="28"/>
              </w:rPr>
              <w:t>Раздел XII. Объекты водоотведения</w:t>
            </w:r>
            <w:r w:rsidR="00BB0A90" w:rsidRPr="00BB0A90">
              <w:rPr>
                <w:noProof/>
                <w:webHidden/>
                <w:sz w:val="28"/>
                <w:szCs w:val="28"/>
              </w:rPr>
              <w:tab/>
            </w:r>
            <w:r w:rsidRPr="00BB0A90">
              <w:rPr>
                <w:noProof/>
                <w:webHidden/>
                <w:sz w:val="28"/>
                <w:szCs w:val="28"/>
              </w:rPr>
              <w:fldChar w:fldCharType="begin"/>
            </w:r>
            <w:r w:rsidR="00BB0A90" w:rsidRPr="00BB0A90">
              <w:rPr>
                <w:noProof/>
                <w:webHidden/>
                <w:sz w:val="28"/>
                <w:szCs w:val="28"/>
              </w:rPr>
              <w:instrText xml:space="preserve"> PAGEREF _Toc144901645 \h </w:instrText>
            </w:r>
            <w:r w:rsidRPr="00BB0A90">
              <w:rPr>
                <w:noProof/>
                <w:webHidden/>
                <w:sz w:val="28"/>
                <w:szCs w:val="28"/>
              </w:rPr>
            </w:r>
            <w:r w:rsidRPr="00BB0A90">
              <w:rPr>
                <w:noProof/>
                <w:webHidden/>
                <w:sz w:val="28"/>
                <w:szCs w:val="28"/>
              </w:rPr>
              <w:fldChar w:fldCharType="separate"/>
            </w:r>
            <w:r w:rsidR="00484666">
              <w:rPr>
                <w:noProof/>
                <w:webHidden/>
                <w:sz w:val="28"/>
                <w:szCs w:val="28"/>
              </w:rPr>
              <w:t>23</w:t>
            </w:r>
            <w:r w:rsidRPr="00BB0A90">
              <w:rPr>
                <w:noProof/>
                <w:webHidden/>
                <w:sz w:val="28"/>
                <w:szCs w:val="28"/>
              </w:rPr>
              <w:fldChar w:fldCharType="end"/>
            </w:r>
          </w:hyperlink>
        </w:p>
        <w:p w:rsidR="00BB0A90" w:rsidRPr="00BB0A90" w:rsidRDefault="006431A1" w:rsidP="00BB0A90">
          <w:pPr>
            <w:pStyle w:val="11"/>
            <w:tabs>
              <w:tab w:val="right" w:leader="dot" w:pos="9345"/>
            </w:tabs>
            <w:jc w:val="both"/>
            <w:rPr>
              <w:rFonts w:eastAsiaTheme="minorEastAsia"/>
              <w:noProof/>
              <w:kern w:val="2"/>
              <w:sz w:val="28"/>
              <w:szCs w:val="28"/>
            </w:rPr>
          </w:pPr>
          <w:hyperlink w:anchor="_Toc144901646" w:history="1">
            <w:r w:rsidR="00BB0A90" w:rsidRPr="00BB0A90">
              <w:rPr>
                <w:rStyle w:val="af6"/>
                <w:rFonts w:eastAsiaTheme="majorEastAsia"/>
                <w:noProof/>
                <w:sz w:val="28"/>
                <w:szCs w:val="28"/>
              </w:rPr>
              <w:t>Раздел XIII. Объекты, предназначенные для утилизации и переработки бытовых и промышленных отходов</w:t>
            </w:r>
            <w:r w:rsidR="00BB0A90" w:rsidRPr="00BB0A90">
              <w:rPr>
                <w:noProof/>
                <w:webHidden/>
                <w:sz w:val="28"/>
                <w:szCs w:val="28"/>
              </w:rPr>
              <w:tab/>
            </w:r>
            <w:r w:rsidRPr="00BB0A90">
              <w:rPr>
                <w:noProof/>
                <w:webHidden/>
                <w:sz w:val="28"/>
                <w:szCs w:val="28"/>
              </w:rPr>
              <w:fldChar w:fldCharType="begin"/>
            </w:r>
            <w:r w:rsidR="00BB0A90" w:rsidRPr="00BB0A90">
              <w:rPr>
                <w:noProof/>
                <w:webHidden/>
                <w:sz w:val="28"/>
                <w:szCs w:val="28"/>
              </w:rPr>
              <w:instrText xml:space="preserve"> PAGEREF _Toc144901646 \h </w:instrText>
            </w:r>
            <w:r w:rsidRPr="00BB0A90">
              <w:rPr>
                <w:noProof/>
                <w:webHidden/>
                <w:sz w:val="28"/>
                <w:szCs w:val="28"/>
              </w:rPr>
            </w:r>
            <w:r w:rsidRPr="00BB0A90">
              <w:rPr>
                <w:noProof/>
                <w:webHidden/>
                <w:sz w:val="28"/>
                <w:szCs w:val="28"/>
              </w:rPr>
              <w:fldChar w:fldCharType="separate"/>
            </w:r>
            <w:r w:rsidR="00484666">
              <w:rPr>
                <w:noProof/>
                <w:webHidden/>
                <w:sz w:val="28"/>
                <w:szCs w:val="28"/>
              </w:rPr>
              <w:t>24</w:t>
            </w:r>
            <w:r w:rsidRPr="00BB0A90">
              <w:rPr>
                <w:noProof/>
                <w:webHidden/>
                <w:sz w:val="28"/>
                <w:szCs w:val="28"/>
              </w:rPr>
              <w:fldChar w:fldCharType="end"/>
            </w:r>
          </w:hyperlink>
        </w:p>
        <w:p w:rsidR="00BB0A90" w:rsidRPr="00BB0A90" w:rsidRDefault="006431A1" w:rsidP="00BB0A90">
          <w:pPr>
            <w:pStyle w:val="11"/>
            <w:tabs>
              <w:tab w:val="right" w:leader="dot" w:pos="9345"/>
            </w:tabs>
            <w:jc w:val="both"/>
            <w:rPr>
              <w:rFonts w:eastAsiaTheme="minorEastAsia"/>
              <w:noProof/>
              <w:kern w:val="2"/>
              <w:sz w:val="28"/>
              <w:szCs w:val="28"/>
            </w:rPr>
          </w:pPr>
          <w:hyperlink w:anchor="_Toc144901647" w:history="1">
            <w:r w:rsidR="00BB0A90" w:rsidRPr="00BB0A90">
              <w:rPr>
                <w:rStyle w:val="af6"/>
                <w:rFonts w:eastAsiaTheme="majorEastAsia"/>
                <w:noProof/>
                <w:sz w:val="28"/>
                <w:szCs w:val="28"/>
              </w:rPr>
              <w:t>Раздел XIV. Объекты, включая земельные участки, предназначенные для организации ритуальных услуг и содержания мест захоронения</w:t>
            </w:r>
            <w:r w:rsidR="00BB0A90" w:rsidRPr="00BB0A90">
              <w:rPr>
                <w:noProof/>
                <w:webHidden/>
                <w:sz w:val="28"/>
                <w:szCs w:val="28"/>
              </w:rPr>
              <w:tab/>
            </w:r>
            <w:r w:rsidRPr="00BB0A90">
              <w:rPr>
                <w:noProof/>
                <w:webHidden/>
                <w:sz w:val="28"/>
                <w:szCs w:val="28"/>
              </w:rPr>
              <w:fldChar w:fldCharType="begin"/>
            </w:r>
            <w:r w:rsidR="00BB0A90" w:rsidRPr="00BB0A90">
              <w:rPr>
                <w:noProof/>
                <w:webHidden/>
                <w:sz w:val="28"/>
                <w:szCs w:val="28"/>
              </w:rPr>
              <w:instrText xml:space="preserve"> PAGEREF _Toc144901647 \h </w:instrText>
            </w:r>
            <w:r w:rsidRPr="00BB0A90">
              <w:rPr>
                <w:noProof/>
                <w:webHidden/>
                <w:sz w:val="28"/>
                <w:szCs w:val="28"/>
              </w:rPr>
            </w:r>
            <w:r w:rsidRPr="00BB0A90">
              <w:rPr>
                <w:noProof/>
                <w:webHidden/>
                <w:sz w:val="28"/>
                <w:szCs w:val="28"/>
              </w:rPr>
              <w:fldChar w:fldCharType="separate"/>
            </w:r>
            <w:r w:rsidR="00484666">
              <w:rPr>
                <w:noProof/>
                <w:webHidden/>
                <w:sz w:val="28"/>
                <w:szCs w:val="28"/>
              </w:rPr>
              <w:t>25</w:t>
            </w:r>
            <w:r w:rsidRPr="00BB0A90">
              <w:rPr>
                <w:noProof/>
                <w:webHidden/>
                <w:sz w:val="28"/>
                <w:szCs w:val="28"/>
              </w:rPr>
              <w:fldChar w:fldCharType="end"/>
            </w:r>
          </w:hyperlink>
        </w:p>
        <w:p w:rsidR="00BB0A90" w:rsidRPr="00BB0A90" w:rsidRDefault="006431A1" w:rsidP="00BB0A90">
          <w:pPr>
            <w:pStyle w:val="11"/>
            <w:tabs>
              <w:tab w:val="right" w:leader="dot" w:pos="9345"/>
            </w:tabs>
            <w:jc w:val="both"/>
            <w:rPr>
              <w:rFonts w:eastAsiaTheme="minorEastAsia"/>
              <w:noProof/>
              <w:kern w:val="2"/>
              <w:sz w:val="28"/>
              <w:szCs w:val="28"/>
            </w:rPr>
          </w:pPr>
          <w:hyperlink w:anchor="_Toc144901648" w:history="1">
            <w:r w:rsidR="00BB0A90" w:rsidRPr="00BB0A90">
              <w:rPr>
                <w:rStyle w:val="af6"/>
                <w:rFonts w:eastAsiaTheme="majorEastAsia"/>
                <w:noProof/>
                <w:sz w:val="28"/>
                <w:szCs w:val="28"/>
              </w:rPr>
              <w:t>Раздел XV. Объекты культурного наследия местного (муниципального) значения</w:t>
            </w:r>
            <w:r w:rsidR="00BB0A90" w:rsidRPr="00BB0A90">
              <w:rPr>
                <w:noProof/>
                <w:webHidden/>
                <w:sz w:val="28"/>
                <w:szCs w:val="28"/>
              </w:rPr>
              <w:tab/>
            </w:r>
            <w:r w:rsidRPr="00BB0A90">
              <w:rPr>
                <w:noProof/>
                <w:webHidden/>
                <w:sz w:val="28"/>
                <w:szCs w:val="28"/>
              </w:rPr>
              <w:fldChar w:fldCharType="begin"/>
            </w:r>
            <w:r w:rsidR="00BB0A90" w:rsidRPr="00BB0A90">
              <w:rPr>
                <w:noProof/>
                <w:webHidden/>
                <w:sz w:val="28"/>
                <w:szCs w:val="28"/>
              </w:rPr>
              <w:instrText xml:space="preserve"> PAGEREF _Toc144901648 \h </w:instrText>
            </w:r>
            <w:r w:rsidRPr="00BB0A90">
              <w:rPr>
                <w:noProof/>
                <w:webHidden/>
                <w:sz w:val="28"/>
                <w:szCs w:val="28"/>
              </w:rPr>
            </w:r>
            <w:r w:rsidRPr="00BB0A90">
              <w:rPr>
                <w:noProof/>
                <w:webHidden/>
                <w:sz w:val="28"/>
                <w:szCs w:val="28"/>
              </w:rPr>
              <w:fldChar w:fldCharType="separate"/>
            </w:r>
            <w:r w:rsidR="00484666">
              <w:rPr>
                <w:noProof/>
                <w:webHidden/>
                <w:sz w:val="28"/>
                <w:szCs w:val="28"/>
              </w:rPr>
              <w:t>26</w:t>
            </w:r>
            <w:r w:rsidRPr="00BB0A90">
              <w:rPr>
                <w:noProof/>
                <w:webHidden/>
                <w:sz w:val="28"/>
                <w:szCs w:val="28"/>
              </w:rPr>
              <w:fldChar w:fldCharType="end"/>
            </w:r>
          </w:hyperlink>
        </w:p>
        <w:p w:rsidR="00BB0A90" w:rsidRPr="00BB0A90" w:rsidRDefault="006431A1" w:rsidP="00BB0A90">
          <w:pPr>
            <w:pStyle w:val="11"/>
            <w:tabs>
              <w:tab w:val="right" w:leader="dot" w:pos="9345"/>
            </w:tabs>
            <w:jc w:val="both"/>
            <w:rPr>
              <w:rFonts w:eastAsiaTheme="minorEastAsia"/>
              <w:noProof/>
              <w:kern w:val="2"/>
              <w:sz w:val="28"/>
              <w:szCs w:val="28"/>
            </w:rPr>
          </w:pPr>
          <w:hyperlink w:anchor="_Toc144901649" w:history="1">
            <w:r w:rsidR="00BB0A90" w:rsidRPr="00BB0A90">
              <w:rPr>
                <w:rStyle w:val="af6"/>
                <w:rFonts w:eastAsiaTheme="majorEastAsia"/>
                <w:noProof/>
                <w:sz w:val="28"/>
                <w:szCs w:val="28"/>
              </w:rPr>
              <w:t>Раздел XVI. Особо охраняемые природные территории местного значения</w:t>
            </w:r>
            <w:r w:rsidR="00BB0A90" w:rsidRPr="00BB0A90">
              <w:rPr>
                <w:noProof/>
                <w:webHidden/>
                <w:sz w:val="28"/>
                <w:szCs w:val="28"/>
              </w:rPr>
              <w:tab/>
            </w:r>
            <w:r w:rsidRPr="00BB0A90">
              <w:rPr>
                <w:noProof/>
                <w:webHidden/>
                <w:sz w:val="28"/>
                <w:szCs w:val="28"/>
              </w:rPr>
              <w:fldChar w:fldCharType="begin"/>
            </w:r>
            <w:r w:rsidR="00BB0A90" w:rsidRPr="00BB0A90">
              <w:rPr>
                <w:noProof/>
                <w:webHidden/>
                <w:sz w:val="28"/>
                <w:szCs w:val="28"/>
              </w:rPr>
              <w:instrText xml:space="preserve"> PAGEREF _Toc144901649 \h </w:instrText>
            </w:r>
            <w:r w:rsidRPr="00BB0A90">
              <w:rPr>
                <w:noProof/>
                <w:webHidden/>
                <w:sz w:val="28"/>
                <w:szCs w:val="28"/>
              </w:rPr>
            </w:r>
            <w:r w:rsidRPr="00BB0A90">
              <w:rPr>
                <w:noProof/>
                <w:webHidden/>
                <w:sz w:val="28"/>
                <w:szCs w:val="28"/>
              </w:rPr>
              <w:fldChar w:fldCharType="separate"/>
            </w:r>
            <w:r w:rsidR="00484666">
              <w:rPr>
                <w:noProof/>
                <w:webHidden/>
                <w:sz w:val="28"/>
                <w:szCs w:val="28"/>
              </w:rPr>
              <w:t>27</w:t>
            </w:r>
            <w:r w:rsidRPr="00BB0A90">
              <w:rPr>
                <w:noProof/>
                <w:webHidden/>
                <w:sz w:val="28"/>
                <w:szCs w:val="28"/>
              </w:rPr>
              <w:fldChar w:fldCharType="end"/>
            </w:r>
          </w:hyperlink>
        </w:p>
        <w:p w:rsidR="00BB0A90" w:rsidRPr="00BB0A90" w:rsidRDefault="006431A1" w:rsidP="00BB0A90">
          <w:pPr>
            <w:pStyle w:val="11"/>
            <w:tabs>
              <w:tab w:val="right" w:leader="dot" w:pos="9345"/>
            </w:tabs>
            <w:jc w:val="both"/>
            <w:rPr>
              <w:rFonts w:eastAsiaTheme="minorEastAsia"/>
              <w:noProof/>
              <w:kern w:val="2"/>
              <w:sz w:val="28"/>
              <w:szCs w:val="28"/>
            </w:rPr>
          </w:pPr>
          <w:hyperlink w:anchor="_Toc144901650" w:history="1">
            <w:r w:rsidR="00BB0A90" w:rsidRPr="00BB0A90">
              <w:rPr>
                <w:rStyle w:val="af6"/>
                <w:rFonts w:eastAsiaTheme="majorEastAsia"/>
                <w:noProof/>
                <w:sz w:val="28"/>
                <w:szCs w:val="28"/>
              </w:rPr>
              <w:t>Раздел XVII. Места массового отдыха населения. Объекты благоустройства и озеленения территорий</w:t>
            </w:r>
            <w:r w:rsidR="00BB0A90" w:rsidRPr="00BB0A90">
              <w:rPr>
                <w:noProof/>
                <w:webHidden/>
                <w:sz w:val="28"/>
                <w:szCs w:val="28"/>
              </w:rPr>
              <w:tab/>
            </w:r>
            <w:r w:rsidRPr="00BB0A90">
              <w:rPr>
                <w:noProof/>
                <w:webHidden/>
                <w:sz w:val="28"/>
                <w:szCs w:val="28"/>
              </w:rPr>
              <w:fldChar w:fldCharType="begin"/>
            </w:r>
            <w:r w:rsidR="00BB0A90" w:rsidRPr="00BB0A90">
              <w:rPr>
                <w:noProof/>
                <w:webHidden/>
                <w:sz w:val="28"/>
                <w:szCs w:val="28"/>
              </w:rPr>
              <w:instrText xml:space="preserve"> PAGEREF _Toc144901650 \h </w:instrText>
            </w:r>
            <w:r w:rsidRPr="00BB0A90">
              <w:rPr>
                <w:noProof/>
                <w:webHidden/>
                <w:sz w:val="28"/>
                <w:szCs w:val="28"/>
              </w:rPr>
            </w:r>
            <w:r w:rsidRPr="00BB0A90">
              <w:rPr>
                <w:noProof/>
                <w:webHidden/>
                <w:sz w:val="28"/>
                <w:szCs w:val="28"/>
              </w:rPr>
              <w:fldChar w:fldCharType="separate"/>
            </w:r>
            <w:r w:rsidR="00484666">
              <w:rPr>
                <w:noProof/>
                <w:webHidden/>
                <w:sz w:val="28"/>
                <w:szCs w:val="28"/>
              </w:rPr>
              <w:t>28</w:t>
            </w:r>
            <w:r w:rsidRPr="00BB0A90">
              <w:rPr>
                <w:noProof/>
                <w:webHidden/>
                <w:sz w:val="28"/>
                <w:szCs w:val="28"/>
              </w:rPr>
              <w:fldChar w:fldCharType="end"/>
            </w:r>
          </w:hyperlink>
        </w:p>
        <w:p w:rsidR="00BB0A90" w:rsidRPr="00BB0A90" w:rsidRDefault="006431A1" w:rsidP="00BB0A90">
          <w:pPr>
            <w:pStyle w:val="11"/>
            <w:tabs>
              <w:tab w:val="right" w:leader="dot" w:pos="9345"/>
            </w:tabs>
            <w:jc w:val="both"/>
            <w:rPr>
              <w:rFonts w:eastAsiaTheme="minorEastAsia"/>
              <w:noProof/>
              <w:kern w:val="2"/>
              <w:sz w:val="28"/>
              <w:szCs w:val="28"/>
            </w:rPr>
          </w:pPr>
          <w:hyperlink w:anchor="_Toc144901651" w:history="1">
            <w:r w:rsidR="00BB0A90" w:rsidRPr="00BB0A90">
              <w:rPr>
                <w:rStyle w:val="af6"/>
                <w:rFonts w:eastAsiaTheme="majorEastAsia"/>
                <w:noProof/>
                <w:sz w:val="28"/>
                <w:szCs w:val="28"/>
              </w:rPr>
              <w:t>Раздел XVIII. Городские леса</w:t>
            </w:r>
            <w:r w:rsidR="00BB0A90" w:rsidRPr="00BB0A90">
              <w:rPr>
                <w:noProof/>
                <w:webHidden/>
                <w:sz w:val="28"/>
                <w:szCs w:val="28"/>
              </w:rPr>
              <w:tab/>
            </w:r>
            <w:r w:rsidRPr="00BB0A90">
              <w:rPr>
                <w:noProof/>
                <w:webHidden/>
                <w:sz w:val="28"/>
                <w:szCs w:val="28"/>
              </w:rPr>
              <w:fldChar w:fldCharType="begin"/>
            </w:r>
            <w:r w:rsidR="00BB0A90" w:rsidRPr="00BB0A90">
              <w:rPr>
                <w:noProof/>
                <w:webHidden/>
                <w:sz w:val="28"/>
                <w:szCs w:val="28"/>
              </w:rPr>
              <w:instrText xml:space="preserve"> PAGEREF _Toc144901651 \h </w:instrText>
            </w:r>
            <w:r w:rsidRPr="00BB0A90">
              <w:rPr>
                <w:noProof/>
                <w:webHidden/>
                <w:sz w:val="28"/>
                <w:szCs w:val="28"/>
              </w:rPr>
            </w:r>
            <w:r w:rsidRPr="00BB0A90">
              <w:rPr>
                <w:noProof/>
                <w:webHidden/>
                <w:sz w:val="28"/>
                <w:szCs w:val="28"/>
              </w:rPr>
              <w:fldChar w:fldCharType="separate"/>
            </w:r>
            <w:r w:rsidR="00484666">
              <w:rPr>
                <w:noProof/>
                <w:webHidden/>
                <w:sz w:val="28"/>
                <w:szCs w:val="28"/>
              </w:rPr>
              <w:t>29</w:t>
            </w:r>
            <w:r w:rsidRPr="00BB0A90">
              <w:rPr>
                <w:noProof/>
                <w:webHidden/>
                <w:sz w:val="28"/>
                <w:szCs w:val="28"/>
              </w:rPr>
              <w:fldChar w:fldCharType="end"/>
            </w:r>
          </w:hyperlink>
        </w:p>
        <w:p w:rsidR="00BB0A90" w:rsidRPr="00BB0A90" w:rsidRDefault="006431A1" w:rsidP="00BB0A90">
          <w:pPr>
            <w:pStyle w:val="11"/>
            <w:tabs>
              <w:tab w:val="right" w:leader="dot" w:pos="9345"/>
            </w:tabs>
            <w:jc w:val="both"/>
            <w:rPr>
              <w:rFonts w:eastAsiaTheme="minorEastAsia"/>
              <w:noProof/>
              <w:kern w:val="2"/>
              <w:sz w:val="28"/>
              <w:szCs w:val="28"/>
            </w:rPr>
          </w:pPr>
          <w:hyperlink w:anchor="_Toc144901652" w:history="1">
            <w:r w:rsidR="00BB0A90" w:rsidRPr="00BB0A90">
              <w:rPr>
                <w:rStyle w:val="af6"/>
                <w:rFonts w:eastAsiaTheme="majorEastAsia"/>
                <w:noProof/>
                <w:sz w:val="28"/>
                <w:szCs w:val="28"/>
              </w:rPr>
              <w:t>Раздел XIX. Велосипедные дорожки</w:t>
            </w:r>
            <w:r w:rsidR="00BB0A90" w:rsidRPr="00BB0A90">
              <w:rPr>
                <w:noProof/>
                <w:webHidden/>
                <w:sz w:val="28"/>
                <w:szCs w:val="28"/>
              </w:rPr>
              <w:tab/>
            </w:r>
            <w:r w:rsidRPr="00BB0A90">
              <w:rPr>
                <w:noProof/>
                <w:webHidden/>
                <w:sz w:val="28"/>
                <w:szCs w:val="28"/>
              </w:rPr>
              <w:fldChar w:fldCharType="begin"/>
            </w:r>
            <w:r w:rsidR="00BB0A90" w:rsidRPr="00BB0A90">
              <w:rPr>
                <w:noProof/>
                <w:webHidden/>
                <w:sz w:val="28"/>
                <w:szCs w:val="28"/>
              </w:rPr>
              <w:instrText xml:space="preserve"> PAGEREF _Toc144901652 \h </w:instrText>
            </w:r>
            <w:r w:rsidRPr="00BB0A90">
              <w:rPr>
                <w:noProof/>
                <w:webHidden/>
                <w:sz w:val="28"/>
                <w:szCs w:val="28"/>
              </w:rPr>
            </w:r>
            <w:r w:rsidRPr="00BB0A90">
              <w:rPr>
                <w:noProof/>
                <w:webHidden/>
                <w:sz w:val="28"/>
                <w:szCs w:val="28"/>
              </w:rPr>
              <w:fldChar w:fldCharType="separate"/>
            </w:r>
            <w:r w:rsidR="00484666">
              <w:rPr>
                <w:noProof/>
                <w:webHidden/>
                <w:sz w:val="28"/>
                <w:szCs w:val="28"/>
              </w:rPr>
              <w:t>29</w:t>
            </w:r>
            <w:r w:rsidRPr="00BB0A90">
              <w:rPr>
                <w:noProof/>
                <w:webHidden/>
                <w:sz w:val="28"/>
                <w:szCs w:val="28"/>
              </w:rPr>
              <w:fldChar w:fldCharType="end"/>
            </w:r>
          </w:hyperlink>
        </w:p>
        <w:p w:rsidR="00BB0A90" w:rsidRPr="00BB0A90" w:rsidRDefault="006431A1" w:rsidP="00BB0A90">
          <w:pPr>
            <w:pStyle w:val="11"/>
            <w:tabs>
              <w:tab w:val="right" w:leader="dot" w:pos="9345"/>
            </w:tabs>
            <w:jc w:val="both"/>
            <w:rPr>
              <w:rFonts w:eastAsiaTheme="minorEastAsia"/>
              <w:noProof/>
              <w:kern w:val="2"/>
              <w:sz w:val="28"/>
              <w:szCs w:val="28"/>
            </w:rPr>
          </w:pPr>
          <w:hyperlink w:anchor="_Toc144901653" w:history="1">
            <w:r w:rsidR="00BB0A90" w:rsidRPr="00BB0A90">
              <w:rPr>
                <w:rStyle w:val="af6"/>
                <w:rFonts w:eastAsiaTheme="majorEastAsia"/>
                <w:noProof/>
                <w:sz w:val="28"/>
                <w:szCs w:val="28"/>
              </w:rPr>
              <w:t>Раздел XX. Объекты охраны общественного порядка</w:t>
            </w:r>
            <w:r w:rsidR="00BB0A90" w:rsidRPr="00BB0A90">
              <w:rPr>
                <w:noProof/>
                <w:webHidden/>
                <w:sz w:val="28"/>
                <w:szCs w:val="28"/>
              </w:rPr>
              <w:tab/>
            </w:r>
            <w:r w:rsidRPr="00BB0A90">
              <w:rPr>
                <w:noProof/>
                <w:webHidden/>
                <w:sz w:val="28"/>
                <w:szCs w:val="28"/>
              </w:rPr>
              <w:fldChar w:fldCharType="begin"/>
            </w:r>
            <w:r w:rsidR="00BB0A90" w:rsidRPr="00BB0A90">
              <w:rPr>
                <w:noProof/>
                <w:webHidden/>
                <w:sz w:val="28"/>
                <w:szCs w:val="28"/>
              </w:rPr>
              <w:instrText xml:space="preserve"> PAGEREF _Toc144901653 \h </w:instrText>
            </w:r>
            <w:r w:rsidRPr="00BB0A90">
              <w:rPr>
                <w:noProof/>
                <w:webHidden/>
                <w:sz w:val="28"/>
                <w:szCs w:val="28"/>
              </w:rPr>
            </w:r>
            <w:r w:rsidRPr="00BB0A90">
              <w:rPr>
                <w:noProof/>
                <w:webHidden/>
                <w:sz w:val="28"/>
                <w:szCs w:val="28"/>
              </w:rPr>
              <w:fldChar w:fldCharType="separate"/>
            </w:r>
            <w:r w:rsidR="00484666">
              <w:rPr>
                <w:noProof/>
                <w:webHidden/>
                <w:sz w:val="28"/>
                <w:szCs w:val="28"/>
              </w:rPr>
              <w:t>31</w:t>
            </w:r>
            <w:r w:rsidRPr="00BB0A90">
              <w:rPr>
                <w:noProof/>
                <w:webHidden/>
                <w:sz w:val="28"/>
                <w:szCs w:val="28"/>
              </w:rPr>
              <w:fldChar w:fldCharType="end"/>
            </w:r>
          </w:hyperlink>
        </w:p>
        <w:p w:rsidR="0064664A" w:rsidRDefault="006431A1" w:rsidP="00BB0A90">
          <w:pPr>
            <w:jc w:val="both"/>
          </w:pPr>
          <w:r w:rsidRPr="00BB0A90">
            <w:rPr>
              <w:b/>
              <w:bCs/>
              <w:sz w:val="28"/>
              <w:szCs w:val="28"/>
            </w:rPr>
            <w:fldChar w:fldCharType="end"/>
          </w:r>
        </w:p>
      </w:sdtContent>
    </w:sdt>
    <w:p w:rsidR="00ED3786" w:rsidRDefault="00ED3786"/>
    <w:p w:rsidR="00ED3786" w:rsidRDefault="00ED3786">
      <w:pPr>
        <w:spacing w:after="160" w:line="259" w:lineRule="auto"/>
      </w:pPr>
      <w:r>
        <w:br w:type="page"/>
      </w:r>
    </w:p>
    <w:p w:rsidR="00ED3786" w:rsidRPr="0064664A" w:rsidRDefault="00ED3786" w:rsidP="0064664A">
      <w:pPr>
        <w:spacing w:before="120" w:after="120" w:line="276" w:lineRule="auto"/>
        <w:ind w:firstLine="709"/>
        <w:outlineLvl w:val="0"/>
        <w:rPr>
          <w:b/>
          <w:sz w:val="28"/>
          <w:szCs w:val="28"/>
        </w:rPr>
      </w:pPr>
      <w:bookmarkStart w:id="0" w:name="_Toc144901632"/>
      <w:r w:rsidRPr="0064664A">
        <w:rPr>
          <w:b/>
          <w:sz w:val="28"/>
          <w:szCs w:val="28"/>
        </w:rPr>
        <w:lastRenderedPageBreak/>
        <w:t>Термины и определения</w:t>
      </w:r>
      <w:bookmarkEnd w:id="0"/>
    </w:p>
    <w:p w:rsidR="00ED3786" w:rsidRPr="0064664A" w:rsidRDefault="00ED3786" w:rsidP="0064664A">
      <w:pPr>
        <w:pStyle w:val="aa"/>
        <w:spacing w:line="276" w:lineRule="auto"/>
        <w:ind w:firstLine="709"/>
        <w:jc w:val="both"/>
        <w:rPr>
          <w:rFonts w:ascii="Times New Roman" w:hAnsi="Times New Roman" w:cs="Times New Roman"/>
          <w:color w:val="000000"/>
          <w:sz w:val="28"/>
          <w:szCs w:val="28"/>
          <w:lang w:eastAsia="ru-RU"/>
        </w:rPr>
      </w:pPr>
      <w:r w:rsidRPr="0064664A">
        <w:rPr>
          <w:rFonts w:ascii="Times New Roman" w:hAnsi="Times New Roman" w:cs="Times New Roman"/>
          <w:color w:val="000000"/>
          <w:sz w:val="28"/>
          <w:szCs w:val="28"/>
          <w:lang w:eastAsia="ru-RU"/>
        </w:rPr>
        <w:t>В целях настоящих нормативов используются следующие основные термины и определения:</w:t>
      </w:r>
    </w:p>
    <w:p w:rsidR="00ED3786" w:rsidRPr="0064664A" w:rsidRDefault="00ED3786" w:rsidP="0064664A">
      <w:pPr>
        <w:autoSpaceDE w:val="0"/>
        <w:autoSpaceDN w:val="0"/>
        <w:adjustRightInd w:val="0"/>
        <w:spacing w:line="276" w:lineRule="auto"/>
        <w:ind w:firstLine="709"/>
        <w:jc w:val="both"/>
        <w:rPr>
          <w:color w:val="000000"/>
          <w:sz w:val="28"/>
          <w:szCs w:val="28"/>
        </w:rPr>
      </w:pPr>
      <w:r w:rsidRPr="0064664A">
        <w:rPr>
          <w:b/>
          <w:color w:val="000000"/>
          <w:sz w:val="28"/>
          <w:szCs w:val="28"/>
        </w:rPr>
        <w:t>градостроительная деятельность</w:t>
      </w:r>
      <w:r w:rsidRPr="0064664A">
        <w:rPr>
          <w:color w:val="000000"/>
          <w:sz w:val="28"/>
          <w:szCs w:val="28"/>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ED3786" w:rsidRPr="0064664A" w:rsidRDefault="00ED3786" w:rsidP="0064664A">
      <w:pPr>
        <w:pStyle w:val="aa"/>
        <w:spacing w:line="276" w:lineRule="auto"/>
        <w:ind w:firstLine="709"/>
        <w:jc w:val="both"/>
        <w:rPr>
          <w:rFonts w:ascii="Times New Roman" w:hAnsi="Times New Roman" w:cs="Times New Roman"/>
          <w:bCs/>
          <w:color w:val="000000"/>
          <w:sz w:val="28"/>
          <w:szCs w:val="28"/>
          <w:lang w:eastAsia="ru-RU"/>
        </w:rPr>
      </w:pPr>
      <w:r w:rsidRPr="0064664A">
        <w:rPr>
          <w:rFonts w:ascii="Times New Roman" w:hAnsi="Times New Roman" w:cs="Times New Roman"/>
          <w:b/>
          <w:bCs/>
          <w:color w:val="000000"/>
          <w:sz w:val="28"/>
          <w:szCs w:val="28"/>
          <w:lang w:eastAsia="ru-RU"/>
        </w:rPr>
        <w:t>территориальное планирование</w:t>
      </w:r>
      <w:r w:rsidRPr="0064664A">
        <w:rPr>
          <w:rFonts w:ascii="Times New Roman" w:hAnsi="Times New Roman" w:cs="Times New Roman"/>
          <w:bCs/>
          <w:color w:val="000000"/>
          <w:sz w:val="28"/>
          <w:szCs w:val="28"/>
          <w:lang w:eastAsia="ru-RU"/>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r w:rsidRPr="0064664A">
        <w:rPr>
          <w:rFonts w:ascii="Times New Roman" w:hAnsi="Times New Roman" w:cs="Times New Roman"/>
          <w:color w:val="000000"/>
          <w:sz w:val="28"/>
          <w:szCs w:val="28"/>
          <w:lang w:eastAsia="ru-RU"/>
        </w:rPr>
        <w:t>;</w:t>
      </w:r>
    </w:p>
    <w:p w:rsidR="00ED3786" w:rsidRPr="0064664A" w:rsidRDefault="00ED3786" w:rsidP="0064664A">
      <w:pPr>
        <w:pStyle w:val="aa"/>
        <w:spacing w:line="276" w:lineRule="auto"/>
        <w:ind w:firstLine="709"/>
        <w:jc w:val="both"/>
        <w:rPr>
          <w:rFonts w:ascii="Times New Roman" w:hAnsi="Times New Roman" w:cs="Times New Roman"/>
          <w:color w:val="000000"/>
          <w:sz w:val="28"/>
          <w:szCs w:val="28"/>
          <w:lang w:eastAsia="ru-RU"/>
        </w:rPr>
      </w:pPr>
      <w:r w:rsidRPr="0064664A">
        <w:rPr>
          <w:rFonts w:ascii="Times New Roman" w:hAnsi="Times New Roman" w:cs="Times New Roman"/>
          <w:b/>
          <w:color w:val="000000"/>
          <w:sz w:val="28"/>
          <w:szCs w:val="28"/>
          <w:lang w:eastAsia="ru-RU"/>
        </w:rPr>
        <w:t>градостроительная документация</w:t>
      </w:r>
      <w:r w:rsidRPr="0064664A">
        <w:rPr>
          <w:rFonts w:ascii="Times New Roman" w:hAnsi="Times New Roman" w:cs="Times New Roman"/>
          <w:color w:val="000000"/>
          <w:sz w:val="28"/>
          <w:szCs w:val="28"/>
          <w:lang w:eastAsia="ru-RU"/>
        </w:rPr>
        <w:t xml:space="preserve"> - обобщенное наименование документов территориального планирования Российской Федерации, субъектов Российской Федерации, муниципальных образований, документов градостроительного зонирования муниципальных образований и документации по планировке территорий муниципальных образований, иных документов, разрабатываемых в дополнение к перечисленным, в целях иллюстрации или детальной проработки принятых проектных решений и с проработкой архитектурно-планировочных решений по застройке территории, разрабатываемых на профессиональной основе;</w:t>
      </w:r>
    </w:p>
    <w:p w:rsidR="00ED3786" w:rsidRPr="0064664A" w:rsidRDefault="00ED3786" w:rsidP="0064664A">
      <w:pPr>
        <w:pStyle w:val="aa"/>
        <w:spacing w:line="276" w:lineRule="auto"/>
        <w:ind w:firstLine="709"/>
        <w:jc w:val="both"/>
        <w:rPr>
          <w:rFonts w:ascii="Times New Roman" w:hAnsi="Times New Roman" w:cs="Times New Roman"/>
          <w:color w:val="000000"/>
          <w:sz w:val="28"/>
          <w:szCs w:val="28"/>
          <w:lang w:eastAsia="ru-RU"/>
        </w:rPr>
      </w:pPr>
      <w:r w:rsidRPr="0064664A">
        <w:rPr>
          <w:rFonts w:ascii="Times New Roman" w:hAnsi="Times New Roman" w:cs="Times New Roman"/>
          <w:b/>
          <w:color w:val="000000"/>
          <w:sz w:val="28"/>
          <w:szCs w:val="28"/>
          <w:lang w:eastAsia="ru-RU"/>
        </w:rPr>
        <w:t>задание на проектирование</w:t>
      </w:r>
      <w:r w:rsidRPr="0064664A">
        <w:rPr>
          <w:rFonts w:ascii="Times New Roman" w:hAnsi="Times New Roman" w:cs="Times New Roman"/>
          <w:color w:val="000000"/>
          <w:sz w:val="28"/>
          <w:szCs w:val="28"/>
          <w:lang w:eastAsia="ru-RU"/>
        </w:rPr>
        <w:t xml:space="preserve"> (градостроительное задание) - документ, содержащий требования к составу, содержанию и последовательности выполнения работ по разработке проектов градостроительной документации, а также к их качеству, порядку и условиям выполнения в составе контракта (договора) на разработку проектов;</w:t>
      </w:r>
    </w:p>
    <w:p w:rsidR="00ED3786" w:rsidRPr="0064664A" w:rsidRDefault="00ED3786" w:rsidP="0064664A">
      <w:pPr>
        <w:pStyle w:val="aa"/>
        <w:spacing w:line="276" w:lineRule="auto"/>
        <w:ind w:firstLine="709"/>
        <w:jc w:val="both"/>
        <w:rPr>
          <w:rFonts w:ascii="Times New Roman" w:hAnsi="Times New Roman" w:cs="Times New Roman"/>
          <w:color w:val="000000"/>
          <w:sz w:val="28"/>
          <w:szCs w:val="28"/>
          <w:lang w:eastAsia="ru-RU"/>
        </w:rPr>
      </w:pPr>
      <w:r w:rsidRPr="0064664A">
        <w:rPr>
          <w:rFonts w:ascii="Times New Roman" w:hAnsi="Times New Roman" w:cs="Times New Roman"/>
          <w:b/>
          <w:color w:val="000000"/>
          <w:sz w:val="28"/>
          <w:szCs w:val="28"/>
          <w:lang w:eastAsia="ru-RU"/>
        </w:rPr>
        <w:t>градостроительное зонирование</w:t>
      </w:r>
      <w:r w:rsidRPr="0064664A">
        <w:rPr>
          <w:rFonts w:ascii="Times New Roman" w:hAnsi="Times New Roman" w:cs="Times New Roman"/>
          <w:color w:val="000000"/>
          <w:sz w:val="28"/>
          <w:szCs w:val="28"/>
          <w:lang w:eastAsia="ru-RU"/>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ED3786" w:rsidRPr="0064664A" w:rsidRDefault="00ED3786" w:rsidP="0064664A">
      <w:pPr>
        <w:autoSpaceDE w:val="0"/>
        <w:autoSpaceDN w:val="0"/>
        <w:adjustRightInd w:val="0"/>
        <w:spacing w:line="276" w:lineRule="auto"/>
        <w:ind w:firstLine="709"/>
        <w:jc w:val="both"/>
        <w:rPr>
          <w:color w:val="000000"/>
          <w:sz w:val="28"/>
          <w:szCs w:val="28"/>
        </w:rPr>
      </w:pPr>
      <w:r w:rsidRPr="0064664A">
        <w:rPr>
          <w:b/>
          <w:color w:val="000000"/>
          <w:sz w:val="28"/>
          <w:szCs w:val="28"/>
        </w:rPr>
        <w:t>градостроительный регламент</w:t>
      </w:r>
      <w:r w:rsidRPr="0064664A">
        <w:rPr>
          <w:color w:val="000000"/>
          <w:sz w:val="28"/>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ED3786" w:rsidRPr="0064664A" w:rsidRDefault="00ED3786" w:rsidP="0064664A">
      <w:pPr>
        <w:autoSpaceDE w:val="0"/>
        <w:autoSpaceDN w:val="0"/>
        <w:adjustRightInd w:val="0"/>
        <w:spacing w:line="276" w:lineRule="auto"/>
        <w:ind w:firstLine="709"/>
        <w:jc w:val="both"/>
        <w:rPr>
          <w:sz w:val="28"/>
          <w:szCs w:val="28"/>
        </w:rPr>
      </w:pPr>
      <w:r w:rsidRPr="0064664A">
        <w:rPr>
          <w:b/>
          <w:sz w:val="28"/>
          <w:szCs w:val="28"/>
        </w:rPr>
        <w:lastRenderedPageBreak/>
        <w:t>группа населенных пунктов</w:t>
      </w:r>
      <w:r w:rsidRPr="0064664A">
        <w:rPr>
          <w:sz w:val="28"/>
          <w:szCs w:val="28"/>
        </w:rPr>
        <w:t xml:space="preserve"> – два и более населенных пункта, объединенных в группу по одному или нескольким признакам – численность, размер, расположение относительно других населенных пунктов.</w:t>
      </w:r>
    </w:p>
    <w:p w:rsidR="00ED3786" w:rsidRPr="0064664A" w:rsidRDefault="00ED3786" w:rsidP="0064664A">
      <w:pPr>
        <w:spacing w:line="276" w:lineRule="auto"/>
        <w:ind w:firstLine="709"/>
        <w:jc w:val="both"/>
        <w:rPr>
          <w:sz w:val="28"/>
          <w:szCs w:val="28"/>
        </w:rPr>
      </w:pPr>
      <w:r w:rsidRPr="0064664A">
        <w:rPr>
          <w:b/>
          <w:sz w:val="28"/>
          <w:szCs w:val="28"/>
        </w:rPr>
        <w:t>нормативы градостроительного проектирования</w:t>
      </w:r>
      <w:r w:rsidRPr="0064664A">
        <w:rPr>
          <w:sz w:val="28"/>
          <w:szCs w:val="28"/>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ED3786" w:rsidRPr="0064664A" w:rsidRDefault="00ED3786" w:rsidP="0064664A">
      <w:pPr>
        <w:autoSpaceDE w:val="0"/>
        <w:autoSpaceDN w:val="0"/>
        <w:adjustRightInd w:val="0"/>
        <w:spacing w:line="276" w:lineRule="auto"/>
        <w:ind w:firstLine="709"/>
        <w:jc w:val="both"/>
        <w:rPr>
          <w:bCs/>
          <w:color w:val="000000"/>
          <w:sz w:val="28"/>
          <w:szCs w:val="28"/>
        </w:rPr>
      </w:pPr>
      <w:r w:rsidRPr="0064664A">
        <w:rPr>
          <w:b/>
          <w:bCs/>
          <w:color w:val="000000"/>
          <w:sz w:val="28"/>
          <w:szCs w:val="28"/>
        </w:rPr>
        <w:t>зоны с особыми условиями использования территорий</w:t>
      </w:r>
      <w:r w:rsidRPr="0064664A">
        <w:rPr>
          <w:bCs/>
          <w:color w:val="000000"/>
          <w:sz w:val="28"/>
          <w:szCs w:val="28"/>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ED3786" w:rsidRPr="0064664A" w:rsidRDefault="00ED3786" w:rsidP="0064664A">
      <w:pPr>
        <w:pStyle w:val="aa"/>
        <w:spacing w:line="276" w:lineRule="auto"/>
        <w:ind w:firstLine="709"/>
        <w:jc w:val="both"/>
        <w:rPr>
          <w:rFonts w:ascii="Times New Roman" w:hAnsi="Times New Roman" w:cs="Times New Roman"/>
          <w:bCs/>
          <w:color w:val="000000"/>
          <w:sz w:val="28"/>
          <w:szCs w:val="28"/>
          <w:lang w:eastAsia="ru-RU"/>
        </w:rPr>
      </w:pPr>
      <w:r w:rsidRPr="0064664A">
        <w:rPr>
          <w:rFonts w:ascii="Times New Roman" w:hAnsi="Times New Roman" w:cs="Times New Roman"/>
          <w:b/>
          <w:bCs/>
          <w:color w:val="000000"/>
          <w:sz w:val="28"/>
          <w:szCs w:val="28"/>
          <w:lang w:eastAsia="ru-RU"/>
        </w:rPr>
        <w:t>красные линии</w:t>
      </w:r>
      <w:r w:rsidRPr="0064664A">
        <w:rPr>
          <w:rFonts w:ascii="Times New Roman" w:hAnsi="Times New Roman" w:cs="Times New Roman"/>
          <w:bCs/>
          <w:color w:val="000000"/>
          <w:sz w:val="28"/>
          <w:szCs w:val="28"/>
          <w:lang w:eastAsia="ru-RU"/>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ED3786" w:rsidRPr="0064664A" w:rsidRDefault="00ED3786" w:rsidP="0064664A">
      <w:pPr>
        <w:pStyle w:val="aa"/>
        <w:spacing w:line="276" w:lineRule="auto"/>
        <w:ind w:firstLine="709"/>
        <w:jc w:val="both"/>
        <w:rPr>
          <w:rFonts w:ascii="Times New Roman" w:hAnsi="Times New Roman" w:cs="Times New Roman"/>
          <w:bCs/>
          <w:color w:val="000000"/>
          <w:sz w:val="28"/>
          <w:szCs w:val="28"/>
          <w:lang w:eastAsia="ru-RU"/>
        </w:rPr>
      </w:pPr>
      <w:r w:rsidRPr="0064664A">
        <w:rPr>
          <w:rFonts w:ascii="Times New Roman" w:hAnsi="Times New Roman" w:cs="Times New Roman"/>
          <w:b/>
          <w:sz w:val="28"/>
          <w:szCs w:val="28"/>
        </w:rPr>
        <w:t>норма предоставления площади жилого помещения по договорам социального найма</w:t>
      </w:r>
      <w:r w:rsidRPr="0064664A">
        <w:rPr>
          <w:rFonts w:ascii="Times New Roman" w:hAnsi="Times New Roman" w:cs="Times New Roman"/>
          <w:sz w:val="28"/>
          <w:szCs w:val="28"/>
        </w:rPr>
        <w:t xml:space="preserve"> -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ED3786" w:rsidRPr="0064664A" w:rsidRDefault="00ED3786" w:rsidP="0064664A">
      <w:pPr>
        <w:pStyle w:val="aa"/>
        <w:spacing w:line="276" w:lineRule="auto"/>
        <w:ind w:firstLine="709"/>
        <w:jc w:val="both"/>
        <w:rPr>
          <w:rFonts w:ascii="Times New Roman" w:hAnsi="Times New Roman" w:cs="Times New Roman"/>
          <w:bCs/>
          <w:color w:val="000000"/>
          <w:sz w:val="28"/>
          <w:szCs w:val="28"/>
          <w:lang w:eastAsia="ru-RU"/>
        </w:rPr>
      </w:pPr>
      <w:r w:rsidRPr="0064664A">
        <w:rPr>
          <w:rFonts w:ascii="Times New Roman" w:hAnsi="Times New Roman" w:cs="Times New Roman"/>
          <w:b/>
          <w:bCs/>
          <w:color w:val="000000"/>
          <w:sz w:val="28"/>
          <w:szCs w:val="28"/>
          <w:lang w:eastAsia="ru-RU"/>
        </w:rPr>
        <w:t>многопрофильные учреждения</w:t>
      </w:r>
      <w:r w:rsidRPr="0064664A">
        <w:rPr>
          <w:rFonts w:ascii="Times New Roman" w:hAnsi="Times New Roman" w:cs="Times New Roman"/>
          <w:bCs/>
          <w:color w:val="000000"/>
          <w:sz w:val="28"/>
          <w:szCs w:val="28"/>
          <w:lang w:eastAsia="ru-RU"/>
        </w:rPr>
        <w:t xml:space="preserve"> – учреждения с широким спектром  услуг, специализирующиеся по нескольким направлениям;</w:t>
      </w:r>
    </w:p>
    <w:p w:rsidR="00ED3786" w:rsidRPr="0064664A" w:rsidRDefault="00ED3786" w:rsidP="0064664A">
      <w:pPr>
        <w:pStyle w:val="aa"/>
        <w:spacing w:line="276" w:lineRule="auto"/>
        <w:ind w:firstLine="709"/>
        <w:jc w:val="both"/>
        <w:rPr>
          <w:rFonts w:ascii="Times New Roman" w:hAnsi="Times New Roman" w:cs="Times New Roman"/>
          <w:sz w:val="28"/>
          <w:szCs w:val="28"/>
          <w:lang w:eastAsia="ru-RU"/>
        </w:rPr>
      </w:pPr>
      <w:r w:rsidRPr="0064664A">
        <w:rPr>
          <w:rFonts w:ascii="Times New Roman" w:hAnsi="Times New Roman" w:cs="Times New Roman"/>
          <w:b/>
          <w:sz w:val="28"/>
          <w:szCs w:val="28"/>
          <w:lang w:eastAsia="ru-RU"/>
        </w:rPr>
        <w:t xml:space="preserve">объект капитального строительства </w:t>
      </w:r>
      <w:r w:rsidRPr="0064664A">
        <w:rPr>
          <w:rFonts w:ascii="Times New Roman" w:hAnsi="Times New Roman" w:cs="Times New Roman"/>
          <w:sz w:val="28"/>
          <w:szCs w:val="28"/>
          <w:lang w:eastAsia="ru-RU"/>
        </w:rPr>
        <w:t>–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ED3786" w:rsidRPr="0064664A" w:rsidRDefault="00ED3786" w:rsidP="0064664A">
      <w:pPr>
        <w:autoSpaceDE w:val="0"/>
        <w:autoSpaceDN w:val="0"/>
        <w:adjustRightInd w:val="0"/>
        <w:spacing w:line="276" w:lineRule="auto"/>
        <w:ind w:firstLine="709"/>
        <w:jc w:val="both"/>
        <w:rPr>
          <w:bCs/>
          <w:color w:val="000000"/>
          <w:sz w:val="28"/>
          <w:szCs w:val="28"/>
        </w:rPr>
      </w:pPr>
      <w:r w:rsidRPr="0064664A">
        <w:rPr>
          <w:b/>
          <w:bCs/>
          <w:color w:val="000000"/>
          <w:sz w:val="28"/>
          <w:szCs w:val="28"/>
        </w:rPr>
        <w:t xml:space="preserve">реконструкция объектов капитального строительства </w:t>
      </w:r>
      <w:r w:rsidRPr="0064664A">
        <w:rPr>
          <w:bCs/>
          <w:color w:val="000000"/>
          <w:sz w:val="28"/>
          <w:szCs w:val="28"/>
        </w:rPr>
        <w:t xml:space="preserve">(за исключением линейных объектов) - изменение параметров объекта капитального строительства, его частей (высоты, количества этажей, </w:t>
      </w:r>
      <w:r w:rsidRPr="0064664A">
        <w:rPr>
          <w:bCs/>
          <w:color w:val="000000"/>
          <w:sz w:val="28"/>
          <w:szCs w:val="28"/>
        </w:rPr>
        <w:lastRenderedPageBreak/>
        <w:t>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ED3786" w:rsidRPr="0064664A" w:rsidRDefault="00ED3786" w:rsidP="0064664A">
      <w:pPr>
        <w:autoSpaceDE w:val="0"/>
        <w:autoSpaceDN w:val="0"/>
        <w:adjustRightInd w:val="0"/>
        <w:spacing w:line="276" w:lineRule="auto"/>
        <w:ind w:firstLine="709"/>
        <w:jc w:val="both"/>
        <w:rPr>
          <w:color w:val="000000"/>
          <w:sz w:val="28"/>
          <w:szCs w:val="28"/>
        </w:rPr>
      </w:pPr>
      <w:r w:rsidRPr="0064664A">
        <w:rPr>
          <w:b/>
          <w:color w:val="000000"/>
          <w:sz w:val="28"/>
          <w:szCs w:val="28"/>
        </w:rPr>
        <w:t>строительство</w:t>
      </w:r>
      <w:r w:rsidRPr="0064664A">
        <w:rPr>
          <w:color w:val="000000"/>
          <w:sz w:val="28"/>
          <w:szCs w:val="28"/>
        </w:rPr>
        <w:t xml:space="preserve"> - создание зданий, строений, сооружений (в том числе на месте сносимых объектов капитального строительства);</w:t>
      </w:r>
    </w:p>
    <w:p w:rsidR="00ED3786" w:rsidRPr="0064664A" w:rsidRDefault="00ED3786" w:rsidP="0064664A">
      <w:pPr>
        <w:autoSpaceDE w:val="0"/>
        <w:autoSpaceDN w:val="0"/>
        <w:adjustRightInd w:val="0"/>
        <w:spacing w:line="276" w:lineRule="auto"/>
        <w:ind w:firstLine="709"/>
        <w:jc w:val="both"/>
        <w:rPr>
          <w:color w:val="000000"/>
          <w:sz w:val="28"/>
          <w:szCs w:val="28"/>
        </w:rPr>
      </w:pPr>
      <w:r w:rsidRPr="0064664A">
        <w:rPr>
          <w:b/>
          <w:color w:val="000000"/>
          <w:sz w:val="28"/>
          <w:szCs w:val="28"/>
        </w:rPr>
        <w:t>территории общего пользования</w:t>
      </w:r>
      <w:r w:rsidRPr="0064664A">
        <w:rPr>
          <w:color w:val="000000"/>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D3786" w:rsidRPr="0064664A" w:rsidRDefault="00ED3786" w:rsidP="0064664A">
      <w:pPr>
        <w:autoSpaceDE w:val="0"/>
        <w:autoSpaceDN w:val="0"/>
        <w:adjustRightInd w:val="0"/>
        <w:spacing w:line="276" w:lineRule="auto"/>
        <w:ind w:firstLine="709"/>
        <w:jc w:val="both"/>
        <w:rPr>
          <w:color w:val="000000"/>
          <w:sz w:val="28"/>
          <w:szCs w:val="28"/>
        </w:rPr>
      </w:pPr>
      <w:r w:rsidRPr="0064664A">
        <w:rPr>
          <w:b/>
          <w:color w:val="000000"/>
          <w:sz w:val="28"/>
          <w:szCs w:val="28"/>
        </w:rPr>
        <w:t>улично-дорожная сеть</w:t>
      </w:r>
      <w:r w:rsidRPr="0064664A">
        <w:rPr>
          <w:color w:val="000000"/>
          <w:sz w:val="28"/>
          <w:szCs w:val="28"/>
        </w:rPr>
        <w:t xml:space="preserve"> - </w:t>
      </w:r>
      <w:r w:rsidRPr="0064664A">
        <w:rPr>
          <w:sz w:val="28"/>
          <w:szCs w:val="28"/>
        </w:rPr>
        <w:t>объект транспортной инфраструктуры, являющийся частью территории поселений и городских округов, ограниченной красными линиями и предназначенной для движения транспортных средств и пешеходов, упорядочения застройки и прокладки инженерных коммуникаций (при соответствующем технико-экономическом обосновании), а также обеспечения транспортных и пешеходных связей территорий поселений и городских округов как составной части их путей сообщения;</w:t>
      </w:r>
    </w:p>
    <w:p w:rsidR="00ED3786" w:rsidRPr="0064664A" w:rsidRDefault="00ED3786" w:rsidP="0064664A">
      <w:pPr>
        <w:autoSpaceDE w:val="0"/>
        <w:autoSpaceDN w:val="0"/>
        <w:adjustRightInd w:val="0"/>
        <w:spacing w:line="276" w:lineRule="auto"/>
        <w:ind w:firstLine="709"/>
        <w:jc w:val="both"/>
        <w:rPr>
          <w:color w:val="000000"/>
          <w:sz w:val="28"/>
          <w:szCs w:val="28"/>
        </w:rPr>
      </w:pPr>
      <w:r w:rsidRPr="0064664A">
        <w:rPr>
          <w:b/>
          <w:color w:val="000000"/>
          <w:sz w:val="28"/>
          <w:szCs w:val="28"/>
        </w:rPr>
        <w:t>учетная норма площади жилого помещения</w:t>
      </w:r>
      <w:r w:rsidRPr="0064664A">
        <w:rPr>
          <w:color w:val="000000"/>
          <w:sz w:val="28"/>
          <w:szCs w:val="28"/>
        </w:rPr>
        <w:t xml:space="preserve"> - </w:t>
      </w:r>
      <w:r w:rsidRPr="0064664A">
        <w:rPr>
          <w:sz w:val="28"/>
          <w:szCs w:val="28"/>
        </w:rPr>
        <w:t>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ED3786" w:rsidRPr="0064664A" w:rsidRDefault="00ED3786" w:rsidP="0064664A">
      <w:pPr>
        <w:spacing w:line="276" w:lineRule="auto"/>
        <w:ind w:firstLine="709"/>
        <w:rPr>
          <w:color w:val="000000"/>
          <w:sz w:val="28"/>
          <w:szCs w:val="28"/>
        </w:rPr>
      </w:pPr>
      <w:r w:rsidRPr="0064664A">
        <w:rPr>
          <w:b/>
          <w:color w:val="000000"/>
          <w:sz w:val="28"/>
          <w:szCs w:val="28"/>
        </w:rPr>
        <w:t>функциональные зоны</w:t>
      </w:r>
      <w:r w:rsidRPr="0064664A">
        <w:rPr>
          <w:color w:val="000000"/>
          <w:sz w:val="28"/>
          <w:szCs w:val="28"/>
        </w:rPr>
        <w:t xml:space="preserve"> - зоны, для которых документами территориального планирования определены границы и функциональное назначение.</w:t>
      </w:r>
    </w:p>
    <w:p w:rsidR="00ED3786" w:rsidRPr="0064664A" w:rsidRDefault="00ED3786" w:rsidP="0064664A">
      <w:pPr>
        <w:pStyle w:val="aa"/>
        <w:spacing w:before="120" w:after="120" w:line="276" w:lineRule="auto"/>
        <w:ind w:firstLine="709"/>
        <w:jc w:val="both"/>
        <w:rPr>
          <w:rFonts w:ascii="Times New Roman" w:hAnsi="Times New Roman" w:cs="Times New Roman"/>
          <w:b/>
          <w:color w:val="000000"/>
          <w:sz w:val="28"/>
          <w:szCs w:val="28"/>
          <w:lang w:eastAsia="ru-RU"/>
        </w:rPr>
      </w:pPr>
      <w:r w:rsidRPr="0064664A">
        <w:rPr>
          <w:rFonts w:ascii="Times New Roman" w:hAnsi="Times New Roman" w:cs="Times New Roman"/>
          <w:b/>
          <w:color w:val="000000"/>
          <w:sz w:val="28"/>
          <w:szCs w:val="28"/>
          <w:lang w:eastAsia="ru-RU"/>
        </w:rPr>
        <w:t>Используемые сокращения:</w:t>
      </w:r>
    </w:p>
    <w:p w:rsidR="00ED3786" w:rsidRPr="0064664A" w:rsidRDefault="00ED3786" w:rsidP="0064664A">
      <w:pPr>
        <w:pStyle w:val="aa"/>
        <w:spacing w:line="276" w:lineRule="auto"/>
        <w:ind w:firstLine="709"/>
        <w:jc w:val="both"/>
        <w:rPr>
          <w:rFonts w:ascii="Times New Roman" w:hAnsi="Times New Roman" w:cs="Times New Roman"/>
          <w:color w:val="000000"/>
          <w:sz w:val="28"/>
          <w:szCs w:val="28"/>
          <w:lang w:eastAsia="ru-RU"/>
        </w:rPr>
      </w:pPr>
      <w:r w:rsidRPr="0064664A">
        <w:rPr>
          <w:rFonts w:ascii="Times New Roman" w:hAnsi="Times New Roman" w:cs="Times New Roman"/>
          <w:b/>
          <w:color w:val="000000"/>
          <w:sz w:val="28"/>
          <w:szCs w:val="28"/>
          <w:lang w:eastAsia="ru-RU"/>
        </w:rPr>
        <w:t>СанПиН</w:t>
      </w:r>
      <w:r w:rsidRPr="0064664A">
        <w:rPr>
          <w:rFonts w:ascii="Times New Roman" w:hAnsi="Times New Roman" w:cs="Times New Roman"/>
          <w:color w:val="000000"/>
          <w:sz w:val="28"/>
          <w:szCs w:val="28"/>
          <w:lang w:eastAsia="ru-RU"/>
        </w:rPr>
        <w:t xml:space="preserve"> - санитарные правила и нормы</w:t>
      </w:r>
    </w:p>
    <w:p w:rsidR="00ED3786" w:rsidRPr="0064664A" w:rsidRDefault="00ED3786" w:rsidP="0064664A">
      <w:pPr>
        <w:pStyle w:val="aa"/>
        <w:spacing w:line="276" w:lineRule="auto"/>
        <w:ind w:firstLine="709"/>
        <w:jc w:val="both"/>
        <w:rPr>
          <w:rFonts w:ascii="Times New Roman" w:hAnsi="Times New Roman" w:cs="Times New Roman"/>
          <w:color w:val="000000"/>
          <w:sz w:val="28"/>
          <w:szCs w:val="28"/>
          <w:lang w:eastAsia="ru-RU"/>
        </w:rPr>
      </w:pPr>
      <w:r w:rsidRPr="0064664A">
        <w:rPr>
          <w:rFonts w:ascii="Times New Roman" w:hAnsi="Times New Roman" w:cs="Times New Roman"/>
          <w:b/>
          <w:color w:val="000000"/>
          <w:sz w:val="28"/>
          <w:szCs w:val="28"/>
          <w:lang w:eastAsia="ru-RU"/>
        </w:rPr>
        <w:t>СНиП</w:t>
      </w:r>
      <w:r w:rsidRPr="0064664A">
        <w:rPr>
          <w:rFonts w:ascii="Times New Roman" w:hAnsi="Times New Roman" w:cs="Times New Roman"/>
          <w:color w:val="000000"/>
          <w:sz w:val="28"/>
          <w:szCs w:val="28"/>
          <w:lang w:eastAsia="ru-RU"/>
        </w:rPr>
        <w:t xml:space="preserve"> - строительные нормы и правила</w:t>
      </w:r>
    </w:p>
    <w:p w:rsidR="00ED3786" w:rsidRPr="0064664A" w:rsidRDefault="00ED3786" w:rsidP="0064664A">
      <w:pPr>
        <w:pStyle w:val="aa"/>
        <w:spacing w:line="276" w:lineRule="auto"/>
        <w:ind w:firstLine="709"/>
        <w:jc w:val="both"/>
        <w:rPr>
          <w:rFonts w:ascii="Times New Roman" w:hAnsi="Times New Roman" w:cs="Times New Roman"/>
          <w:color w:val="000000"/>
          <w:sz w:val="28"/>
          <w:szCs w:val="28"/>
          <w:lang w:eastAsia="ru-RU"/>
        </w:rPr>
      </w:pPr>
      <w:r w:rsidRPr="0064664A">
        <w:rPr>
          <w:rFonts w:ascii="Times New Roman" w:hAnsi="Times New Roman" w:cs="Times New Roman"/>
          <w:b/>
          <w:color w:val="000000"/>
          <w:sz w:val="28"/>
          <w:szCs w:val="28"/>
          <w:lang w:eastAsia="ru-RU"/>
        </w:rPr>
        <w:t>СП</w:t>
      </w:r>
      <w:r w:rsidRPr="0064664A">
        <w:rPr>
          <w:rFonts w:ascii="Times New Roman" w:hAnsi="Times New Roman" w:cs="Times New Roman"/>
          <w:color w:val="000000"/>
          <w:sz w:val="28"/>
          <w:szCs w:val="28"/>
          <w:lang w:eastAsia="ru-RU"/>
        </w:rPr>
        <w:t xml:space="preserve"> – свод правил</w:t>
      </w:r>
    </w:p>
    <w:p w:rsidR="00ED3786" w:rsidRPr="0064664A" w:rsidRDefault="00ED3786" w:rsidP="0064664A">
      <w:pPr>
        <w:pStyle w:val="aa"/>
        <w:spacing w:line="276" w:lineRule="auto"/>
        <w:ind w:firstLine="709"/>
        <w:jc w:val="both"/>
        <w:rPr>
          <w:rFonts w:ascii="Times New Roman" w:hAnsi="Times New Roman" w:cs="Times New Roman"/>
          <w:color w:val="000000"/>
          <w:sz w:val="28"/>
          <w:szCs w:val="28"/>
          <w:lang w:eastAsia="ru-RU"/>
        </w:rPr>
      </w:pPr>
      <w:r w:rsidRPr="0064664A">
        <w:rPr>
          <w:rFonts w:ascii="Times New Roman" w:hAnsi="Times New Roman" w:cs="Times New Roman"/>
          <w:b/>
          <w:color w:val="000000"/>
          <w:sz w:val="28"/>
          <w:szCs w:val="28"/>
          <w:lang w:eastAsia="ru-RU"/>
        </w:rPr>
        <w:t>ГОСТ</w:t>
      </w:r>
      <w:r w:rsidRPr="0064664A">
        <w:rPr>
          <w:rFonts w:ascii="Times New Roman" w:hAnsi="Times New Roman" w:cs="Times New Roman"/>
          <w:color w:val="000000"/>
          <w:sz w:val="28"/>
          <w:szCs w:val="28"/>
          <w:lang w:eastAsia="ru-RU"/>
        </w:rPr>
        <w:t xml:space="preserve"> - государственные стандарты</w:t>
      </w:r>
    </w:p>
    <w:p w:rsidR="00ED3786" w:rsidRPr="0064664A" w:rsidRDefault="00ED3786" w:rsidP="0064664A">
      <w:pPr>
        <w:pStyle w:val="aa"/>
        <w:spacing w:line="276" w:lineRule="auto"/>
        <w:ind w:firstLine="709"/>
        <w:jc w:val="both"/>
        <w:rPr>
          <w:rFonts w:ascii="Times New Roman" w:hAnsi="Times New Roman" w:cs="Times New Roman"/>
          <w:color w:val="000000"/>
          <w:sz w:val="28"/>
          <w:szCs w:val="28"/>
          <w:lang w:eastAsia="ru-RU"/>
        </w:rPr>
      </w:pPr>
      <w:r w:rsidRPr="0064664A">
        <w:rPr>
          <w:rFonts w:ascii="Times New Roman" w:hAnsi="Times New Roman" w:cs="Times New Roman"/>
          <w:b/>
          <w:color w:val="000000"/>
          <w:sz w:val="28"/>
          <w:szCs w:val="28"/>
          <w:lang w:eastAsia="ru-RU"/>
        </w:rPr>
        <w:t>ПУЭ</w:t>
      </w:r>
      <w:r w:rsidRPr="0064664A">
        <w:rPr>
          <w:rFonts w:ascii="Times New Roman" w:hAnsi="Times New Roman" w:cs="Times New Roman"/>
          <w:color w:val="000000"/>
          <w:sz w:val="28"/>
          <w:szCs w:val="28"/>
          <w:lang w:eastAsia="ru-RU"/>
        </w:rPr>
        <w:t xml:space="preserve"> – Правила устройства электроустановок</w:t>
      </w:r>
    </w:p>
    <w:p w:rsidR="00ED3786" w:rsidRPr="0064664A" w:rsidRDefault="00ED3786" w:rsidP="0064664A">
      <w:pPr>
        <w:spacing w:line="276" w:lineRule="auto"/>
        <w:ind w:firstLine="709"/>
        <w:rPr>
          <w:color w:val="000000"/>
          <w:sz w:val="28"/>
          <w:szCs w:val="28"/>
        </w:rPr>
      </w:pPr>
      <w:r w:rsidRPr="0064664A">
        <w:rPr>
          <w:b/>
          <w:color w:val="000000"/>
          <w:sz w:val="28"/>
          <w:szCs w:val="28"/>
        </w:rPr>
        <w:t>СЗЗ</w:t>
      </w:r>
      <w:r w:rsidRPr="0064664A">
        <w:rPr>
          <w:color w:val="000000"/>
          <w:sz w:val="28"/>
          <w:szCs w:val="28"/>
        </w:rPr>
        <w:t xml:space="preserve"> – санитарно-защитная зона</w:t>
      </w:r>
    </w:p>
    <w:p w:rsidR="00ED3786" w:rsidRPr="00385E20" w:rsidRDefault="00ED3786" w:rsidP="00ED3786">
      <w:pPr>
        <w:ind w:firstLine="567"/>
      </w:pPr>
      <w:r w:rsidRPr="00385E20">
        <w:br w:type="page"/>
      </w:r>
    </w:p>
    <w:p w:rsidR="00ED3786" w:rsidRPr="0064664A" w:rsidRDefault="00ED3786" w:rsidP="0064664A">
      <w:pPr>
        <w:spacing w:after="240" w:line="276" w:lineRule="auto"/>
        <w:ind w:firstLine="709"/>
        <w:outlineLvl w:val="0"/>
        <w:rPr>
          <w:b/>
          <w:sz w:val="28"/>
          <w:szCs w:val="28"/>
        </w:rPr>
      </w:pPr>
      <w:bookmarkStart w:id="1" w:name="_Toc144901633"/>
      <w:r w:rsidRPr="0064664A">
        <w:rPr>
          <w:b/>
          <w:sz w:val="28"/>
          <w:szCs w:val="28"/>
        </w:rPr>
        <w:lastRenderedPageBreak/>
        <w:t>Правила и область применения</w:t>
      </w:r>
      <w:bookmarkEnd w:id="1"/>
    </w:p>
    <w:p w:rsidR="00ED3786" w:rsidRPr="0064664A" w:rsidRDefault="00ED3786" w:rsidP="0064664A">
      <w:pPr>
        <w:spacing w:line="276" w:lineRule="auto"/>
        <w:ind w:firstLine="709"/>
        <w:jc w:val="both"/>
        <w:rPr>
          <w:b/>
          <w:sz w:val="28"/>
          <w:szCs w:val="28"/>
        </w:rPr>
      </w:pPr>
      <w:r w:rsidRPr="0064664A">
        <w:rPr>
          <w:b/>
          <w:sz w:val="28"/>
          <w:szCs w:val="28"/>
        </w:rPr>
        <w:t>Область применения Местных нормативов градостроительного проектирования Листвянского городского поселения Иркутского района Иркутской области</w:t>
      </w:r>
    </w:p>
    <w:p w:rsidR="00ED3786" w:rsidRPr="0064664A" w:rsidRDefault="00ED3786" w:rsidP="0064664A">
      <w:pPr>
        <w:pStyle w:val="af"/>
        <w:spacing w:after="0" w:line="276" w:lineRule="auto"/>
        <w:rPr>
          <w:rFonts w:ascii="Times New Roman" w:eastAsia="Calibri" w:hAnsi="Times New Roman" w:cs="Times New Roman"/>
          <w:sz w:val="28"/>
          <w:szCs w:val="28"/>
        </w:rPr>
      </w:pPr>
      <w:r w:rsidRPr="0064664A">
        <w:rPr>
          <w:rFonts w:ascii="Times New Roman" w:hAnsi="Times New Roman" w:cs="Times New Roman"/>
          <w:sz w:val="28"/>
          <w:szCs w:val="28"/>
        </w:rPr>
        <w:t>Местные нормативы градостроительного проектирования Листвянского городского поселения разработаны в целях установления совокупности расчетных показателей минимально допустимого уровня обеспеченности объектами местного значения, относящимися к областям: электро-, тепло-, газо- и водоснабжения населения, водоотведения; автомобильных дорог местного значения; физической культуры и массового спорта, образования, здравоохранения, утилизации и переработки бытовых и промышленных отходов; иных областей в связи с решением вопросов местного значения городского поселения, а также минимально допустимого уровня обеспеченности объектами благоустройства территории, иными объектами местного значения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
    <w:p w:rsidR="00ED3786" w:rsidRPr="0064664A" w:rsidRDefault="00ED3786" w:rsidP="0064664A">
      <w:pPr>
        <w:pStyle w:val="af"/>
        <w:spacing w:after="0" w:line="276" w:lineRule="auto"/>
        <w:rPr>
          <w:rFonts w:ascii="Times New Roman" w:eastAsia="Calibri" w:hAnsi="Times New Roman" w:cs="Times New Roman"/>
          <w:sz w:val="28"/>
          <w:szCs w:val="28"/>
        </w:rPr>
      </w:pPr>
      <w:r w:rsidRPr="0064664A">
        <w:rPr>
          <w:rFonts w:ascii="Times New Roman" w:eastAsia="Calibri" w:hAnsi="Times New Roman" w:cs="Times New Roman"/>
          <w:sz w:val="28"/>
          <w:szCs w:val="28"/>
        </w:rPr>
        <w:t xml:space="preserve">Расчётные показатели минимально допустимого уровня обеспеченности объектами местного значения населения поселения и расчётные показатели максимально допустимого уровня территориальной доступности таких объектов для населения поселения, установленные в </w:t>
      </w:r>
      <w:r w:rsidRPr="0064664A">
        <w:rPr>
          <w:rFonts w:ascii="Times New Roman" w:hAnsi="Times New Roman" w:cs="Times New Roman"/>
          <w:sz w:val="28"/>
          <w:szCs w:val="28"/>
        </w:rPr>
        <w:t xml:space="preserve">местных нормативах градостроительного проектирования </w:t>
      </w:r>
      <w:r w:rsidR="0064664A" w:rsidRPr="0064664A">
        <w:rPr>
          <w:rFonts w:ascii="Times New Roman" w:hAnsi="Times New Roman" w:cs="Times New Roman"/>
          <w:sz w:val="28"/>
          <w:szCs w:val="28"/>
        </w:rPr>
        <w:t>Листвянского городского поселения,</w:t>
      </w:r>
      <w:r w:rsidRPr="0064664A">
        <w:rPr>
          <w:rFonts w:ascii="Times New Roman" w:hAnsi="Times New Roman" w:cs="Times New Roman"/>
          <w:sz w:val="28"/>
          <w:szCs w:val="28"/>
        </w:rPr>
        <w:t xml:space="preserve"> </w:t>
      </w:r>
      <w:r w:rsidRPr="0064664A">
        <w:rPr>
          <w:rFonts w:ascii="Times New Roman" w:eastAsia="Calibri" w:hAnsi="Times New Roman" w:cs="Times New Roman"/>
          <w:sz w:val="28"/>
          <w:szCs w:val="28"/>
        </w:rPr>
        <w:t>применяются при подготовке (корректировке) генерального плана поселения, проектов планировки территории, правил землепользования и застройки.</w:t>
      </w:r>
    </w:p>
    <w:p w:rsidR="00ED3786" w:rsidRPr="0064664A" w:rsidRDefault="00ED3786" w:rsidP="0064664A">
      <w:pPr>
        <w:spacing w:line="276" w:lineRule="auto"/>
        <w:ind w:firstLine="709"/>
        <w:jc w:val="both"/>
        <w:rPr>
          <w:rFonts w:eastAsia="Calibri"/>
          <w:sz w:val="28"/>
          <w:szCs w:val="28"/>
          <w:lang w:eastAsia="en-US"/>
        </w:rPr>
      </w:pPr>
      <w:r w:rsidRPr="0064664A">
        <w:rPr>
          <w:rFonts w:eastAsia="Calibri"/>
          <w:sz w:val="28"/>
          <w:szCs w:val="28"/>
          <w:lang w:eastAsia="en-US"/>
        </w:rPr>
        <w:t>Расчётные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её решений целям повышения качества жизни населения.</w:t>
      </w:r>
    </w:p>
    <w:p w:rsidR="00ED3786" w:rsidRPr="0064664A" w:rsidRDefault="00ED3786" w:rsidP="0064664A">
      <w:pPr>
        <w:spacing w:line="276" w:lineRule="auto"/>
        <w:ind w:firstLine="709"/>
        <w:jc w:val="both"/>
        <w:rPr>
          <w:b/>
          <w:sz w:val="28"/>
          <w:szCs w:val="28"/>
        </w:rPr>
      </w:pPr>
      <w:r w:rsidRPr="0064664A">
        <w:rPr>
          <w:b/>
          <w:sz w:val="28"/>
          <w:szCs w:val="28"/>
        </w:rPr>
        <w:t>Правила применения расчетных показателей местных нормативов градостроительного проектирования Листвянского городского поселения Иркутского района Иркутской области</w:t>
      </w:r>
    </w:p>
    <w:p w:rsidR="00ED3786" w:rsidRPr="0064664A" w:rsidRDefault="00ED3786" w:rsidP="0064664A">
      <w:pPr>
        <w:spacing w:line="276" w:lineRule="auto"/>
        <w:ind w:firstLine="709"/>
        <w:jc w:val="both"/>
        <w:rPr>
          <w:sz w:val="28"/>
          <w:szCs w:val="28"/>
        </w:rPr>
      </w:pPr>
      <w:r w:rsidRPr="0064664A">
        <w:rPr>
          <w:sz w:val="28"/>
          <w:szCs w:val="28"/>
        </w:rPr>
        <w:t xml:space="preserve">Установление совокупности расчетных показателей минимально допустимого уровня обеспеченности объектами местного значения поселения, установление минимально допустимого уровня обеспеченности объектами благоустройства территории в местных нормативах градостроительного проектирования производится для определения </w:t>
      </w:r>
      <w:r w:rsidRPr="0064664A">
        <w:rPr>
          <w:sz w:val="28"/>
          <w:szCs w:val="28"/>
        </w:rPr>
        <w:lastRenderedPageBreak/>
        <w:t>местоположения планируемых к размещению объектов местного значения в документах территориального планирования (в материалах генерального плана,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rsidR="00ED3786" w:rsidRPr="0064664A" w:rsidRDefault="00ED3786" w:rsidP="0064664A">
      <w:pPr>
        <w:spacing w:line="276" w:lineRule="auto"/>
        <w:ind w:firstLine="709"/>
        <w:jc w:val="both"/>
        <w:rPr>
          <w:sz w:val="28"/>
          <w:szCs w:val="28"/>
        </w:rPr>
      </w:pPr>
      <w:r w:rsidRPr="0064664A">
        <w:rPr>
          <w:sz w:val="28"/>
          <w:szCs w:val="28"/>
        </w:rPr>
        <w:t xml:space="preserve">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ёмкость, вместимость, прочие характеристики),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 </w:t>
      </w:r>
    </w:p>
    <w:p w:rsidR="00ED3786" w:rsidRPr="0064664A" w:rsidRDefault="00ED3786" w:rsidP="0064664A">
      <w:pPr>
        <w:spacing w:line="276" w:lineRule="auto"/>
        <w:ind w:firstLine="709"/>
        <w:jc w:val="both"/>
        <w:rPr>
          <w:sz w:val="28"/>
          <w:szCs w:val="28"/>
        </w:rPr>
      </w:pPr>
      <w:r w:rsidRPr="0064664A">
        <w:rPr>
          <w:sz w:val="28"/>
          <w:szCs w:val="28"/>
        </w:rPr>
        <w:t>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ED3786" w:rsidRPr="0064664A" w:rsidRDefault="00ED3786" w:rsidP="0064664A">
      <w:pPr>
        <w:spacing w:line="276" w:lineRule="auto"/>
        <w:ind w:firstLine="709"/>
        <w:jc w:val="both"/>
        <w:rPr>
          <w:sz w:val="28"/>
          <w:szCs w:val="28"/>
        </w:rPr>
      </w:pPr>
      <w:r w:rsidRPr="0064664A">
        <w:rPr>
          <w:sz w:val="28"/>
          <w:szCs w:val="28"/>
        </w:rPr>
        <w:t xml:space="preserve">Действие расчетных показателей местных нормативов градостроительного проектирования Листвянского городского поселения распространяется на всю территорию поселения, где имеются или планируются объекты нормирования, относящиеся к вопросам местного значения. </w:t>
      </w:r>
    </w:p>
    <w:p w:rsidR="00ED3786" w:rsidRPr="00385E20" w:rsidRDefault="00ED3786" w:rsidP="00484666">
      <w:pPr>
        <w:spacing w:line="276" w:lineRule="auto"/>
        <w:ind w:firstLine="709"/>
        <w:jc w:val="both"/>
      </w:pPr>
      <w:r w:rsidRPr="0064664A">
        <w:rPr>
          <w:sz w:val="28"/>
          <w:szCs w:val="28"/>
        </w:rPr>
        <w:t xml:space="preserve">Согласно Федеральному закону "Об общих принципах организации местного самоуправления в Российской Федерации" от 06.10.2003 г. №131-ФЗ, решение вопросов местного значения по отдельным объектам нормирования относится к полномочиям муниципального района. </w:t>
      </w:r>
      <w:r w:rsidR="0064664A" w:rsidRPr="0064664A">
        <w:rPr>
          <w:sz w:val="28"/>
          <w:szCs w:val="28"/>
        </w:rPr>
        <w:t>Кроме того,</w:t>
      </w:r>
      <w:r w:rsidRPr="0064664A">
        <w:rPr>
          <w:sz w:val="28"/>
          <w:szCs w:val="28"/>
        </w:rPr>
        <w:t xml:space="preserve"> органы местного самоуправления муниципального района вправе передавать осуществление части своих полномочий по решению вопросов местного значения органам местного самоуправления отдельных поселений, входящих в состав муниципального района.</w:t>
      </w:r>
      <w:r w:rsidRPr="00385E20">
        <w:br w:type="page"/>
      </w:r>
    </w:p>
    <w:p w:rsidR="00ED3786" w:rsidRPr="0064664A" w:rsidRDefault="00ED3786" w:rsidP="0064664A">
      <w:pPr>
        <w:spacing w:after="240" w:line="276" w:lineRule="auto"/>
        <w:ind w:firstLine="709"/>
        <w:jc w:val="both"/>
        <w:outlineLvl w:val="0"/>
        <w:rPr>
          <w:b/>
          <w:sz w:val="28"/>
          <w:szCs w:val="28"/>
        </w:rPr>
      </w:pPr>
      <w:bookmarkStart w:id="2" w:name="_Toc144901634"/>
      <w:r w:rsidRPr="0064664A">
        <w:rPr>
          <w:b/>
          <w:sz w:val="28"/>
          <w:szCs w:val="28"/>
        </w:rPr>
        <w:lastRenderedPageBreak/>
        <w:t>Раздел I. Объекты муниципального жилищного фонда Листвянского городского поселения</w:t>
      </w:r>
      <w:bookmarkEnd w:id="2"/>
    </w:p>
    <w:p w:rsidR="00ED3786" w:rsidRPr="0064664A" w:rsidRDefault="00ED3786" w:rsidP="0064664A">
      <w:pPr>
        <w:spacing w:line="276" w:lineRule="auto"/>
        <w:ind w:firstLine="709"/>
        <w:jc w:val="both"/>
        <w:rPr>
          <w:sz w:val="28"/>
          <w:szCs w:val="28"/>
        </w:rPr>
      </w:pPr>
      <w:r w:rsidRPr="0064664A">
        <w:rPr>
          <w:sz w:val="28"/>
          <w:szCs w:val="28"/>
        </w:rPr>
        <w:t>Глава 1. Расчетный показатель минимально допустимого уровня обеспеченности и максимально допустимого уровня территориальной доступности жилых помещений муниципального жилищного фонда Листвянского городского поселения, предоставляемых по договорам социального найма</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2673"/>
        <w:gridCol w:w="1572"/>
        <w:gridCol w:w="1382"/>
        <w:gridCol w:w="1581"/>
        <w:gridCol w:w="1412"/>
      </w:tblGrid>
      <w:tr w:rsidR="00ED3786" w:rsidRPr="0064664A" w:rsidTr="00C112A3">
        <w:trPr>
          <w:trHeight w:val="778"/>
        </w:trPr>
        <w:tc>
          <w:tcPr>
            <w:tcW w:w="554" w:type="dxa"/>
            <w:vMerge w:val="restart"/>
            <w:vAlign w:val="center"/>
          </w:tcPr>
          <w:p w:rsidR="00ED3786" w:rsidRPr="0064664A" w:rsidRDefault="00ED3786" w:rsidP="0064664A">
            <w:pPr>
              <w:spacing w:line="276" w:lineRule="auto"/>
              <w:jc w:val="center"/>
              <w:rPr>
                <w:sz w:val="28"/>
                <w:szCs w:val="28"/>
              </w:rPr>
            </w:pPr>
            <w:r w:rsidRPr="0064664A">
              <w:rPr>
                <w:sz w:val="28"/>
                <w:szCs w:val="28"/>
              </w:rPr>
              <w:t>№ п/п</w:t>
            </w:r>
          </w:p>
        </w:tc>
        <w:tc>
          <w:tcPr>
            <w:tcW w:w="2767" w:type="dxa"/>
            <w:vMerge w:val="restart"/>
            <w:vAlign w:val="center"/>
          </w:tcPr>
          <w:p w:rsidR="00ED3786" w:rsidRPr="0064664A" w:rsidRDefault="00ED3786" w:rsidP="0064664A">
            <w:pPr>
              <w:spacing w:line="276" w:lineRule="auto"/>
              <w:jc w:val="center"/>
              <w:rPr>
                <w:sz w:val="28"/>
                <w:szCs w:val="28"/>
              </w:rPr>
            </w:pPr>
            <w:r w:rsidRPr="0064664A">
              <w:rPr>
                <w:sz w:val="28"/>
                <w:szCs w:val="28"/>
              </w:rPr>
              <w:t>Наименование объекта</w:t>
            </w:r>
          </w:p>
        </w:tc>
        <w:tc>
          <w:tcPr>
            <w:tcW w:w="2877" w:type="dxa"/>
            <w:gridSpan w:val="2"/>
            <w:vAlign w:val="center"/>
          </w:tcPr>
          <w:p w:rsidR="00ED3786" w:rsidRPr="0064664A" w:rsidRDefault="00ED3786" w:rsidP="0064664A">
            <w:pPr>
              <w:spacing w:line="276" w:lineRule="auto"/>
              <w:jc w:val="center"/>
              <w:rPr>
                <w:sz w:val="28"/>
                <w:szCs w:val="28"/>
              </w:rPr>
            </w:pPr>
            <w:r w:rsidRPr="0064664A">
              <w:rPr>
                <w:sz w:val="28"/>
                <w:szCs w:val="28"/>
              </w:rPr>
              <w:t>Минимально допустимый уровень обеспеченности</w:t>
            </w:r>
          </w:p>
        </w:tc>
        <w:tc>
          <w:tcPr>
            <w:tcW w:w="3016" w:type="dxa"/>
            <w:gridSpan w:val="2"/>
          </w:tcPr>
          <w:p w:rsidR="00ED3786" w:rsidRPr="0064664A" w:rsidRDefault="00ED3786" w:rsidP="0064664A">
            <w:pPr>
              <w:spacing w:line="276" w:lineRule="auto"/>
              <w:jc w:val="center"/>
              <w:rPr>
                <w:sz w:val="28"/>
                <w:szCs w:val="28"/>
              </w:rPr>
            </w:pPr>
            <w:r w:rsidRPr="0064664A">
              <w:rPr>
                <w:sz w:val="28"/>
                <w:szCs w:val="28"/>
              </w:rPr>
              <w:t>Максимально допустимый уровень территориальной доступности</w:t>
            </w:r>
          </w:p>
        </w:tc>
      </w:tr>
      <w:tr w:rsidR="00ED3786" w:rsidRPr="0064664A" w:rsidTr="00C112A3">
        <w:trPr>
          <w:trHeight w:val="708"/>
        </w:trPr>
        <w:tc>
          <w:tcPr>
            <w:tcW w:w="554" w:type="dxa"/>
            <w:vMerge/>
            <w:vAlign w:val="center"/>
          </w:tcPr>
          <w:p w:rsidR="00ED3786" w:rsidRPr="0064664A" w:rsidRDefault="00ED3786" w:rsidP="0064664A">
            <w:pPr>
              <w:spacing w:line="276" w:lineRule="auto"/>
              <w:jc w:val="center"/>
              <w:rPr>
                <w:b/>
                <w:sz w:val="28"/>
                <w:szCs w:val="28"/>
              </w:rPr>
            </w:pPr>
          </w:p>
        </w:tc>
        <w:tc>
          <w:tcPr>
            <w:tcW w:w="2767" w:type="dxa"/>
            <w:vMerge/>
            <w:vAlign w:val="center"/>
          </w:tcPr>
          <w:p w:rsidR="00ED3786" w:rsidRPr="0064664A" w:rsidRDefault="00ED3786" w:rsidP="0064664A">
            <w:pPr>
              <w:spacing w:line="276" w:lineRule="auto"/>
              <w:jc w:val="center"/>
              <w:rPr>
                <w:b/>
                <w:sz w:val="28"/>
                <w:szCs w:val="28"/>
              </w:rPr>
            </w:pPr>
          </w:p>
        </w:tc>
        <w:tc>
          <w:tcPr>
            <w:tcW w:w="1589" w:type="dxa"/>
            <w:vAlign w:val="center"/>
          </w:tcPr>
          <w:p w:rsidR="00ED3786" w:rsidRPr="0064664A" w:rsidRDefault="00ED3786" w:rsidP="0064664A">
            <w:pPr>
              <w:spacing w:line="276" w:lineRule="auto"/>
              <w:jc w:val="center"/>
              <w:rPr>
                <w:sz w:val="28"/>
                <w:szCs w:val="28"/>
              </w:rPr>
            </w:pPr>
            <w:r w:rsidRPr="0064664A">
              <w:rPr>
                <w:sz w:val="28"/>
                <w:szCs w:val="28"/>
              </w:rPr>
              <w:t>Единица измерения</w:t>
            </w:r>
          </w:p>
        </w:tc>
        <w:tc>
          <w:tcPr>
            <w:tcW w:w="1288" w:type="dxa"/>
            <w:vAlign w:val="center"/>
          </w:tcPr>
          <w:p w:rsidR="00ED3786" w:rsidRPr="0064664A" w:rsidRDefault="00ED3786" w:rsidP="0064664A">
            <w:pPr>
              <w:spacing w:line="276" w:lineRule="auto"/>
              <w:jc w:val="center"/>
              <w:rPr>
                <w:sz w:val="28"/>
                <w:szCs w:val="28"/>
              </w:rPr>
            </w:pPr>
            <w:r w:rsidRPr="0064664A">
              <w:rPr>
                <w:sz w:val="28"/>
                <w:szCs w:val="28"/>
              </w:rPr>
              <w:t>Величина</w:t>
            </w:r>
          </w:p>
        </w:tc>
        <w:tc>
          <w:tcPr>
            <w:tcW w:w="1599" w:type="dxa"/>
            <w:vAlign w:val="center"/>
          </w:tcPr>
          <w:p w:rsidR="00ED3786" w:rsidRPr="0064664A" w:rsidRDefault="00ED3786" w:rsidP="0064664A">
            <w:pPr>
              <w:spacing w:line="276" w:lineRule="auto"/>
              <w:jc w:val="center"/>
              <w:rPr>
                <w:sz w:val="28"/>
                <w:szCs w:val="28"/>
              </w:rPr>
            </w:pPr>
            <w:r w:rsidRPr="0064664A">
              <w:rPr>
                <w:sz w:val="28"/>
                <w:szCs w:val="28"/>
              </w:rPr>
              <w:t>Единица измерения</w:t>
            </w:r>
          </w:p>
        </w:tc>
        <w:tc>
          <w:tcPr>
            <w:tcW w:w="1417" w:type="dxa"/>
            <w:vAlign w:val="center"/>
          </w:tcPr>
          <w:p w:rsidR="00ED3786" w:rsidRPr="0064664A" w:rsidRDefault="00ED3786" w:rsidP="0064664A">
            <w:pPr>
              <w:spacing w:line="276" w:lineRule="auto"/>
              <w:jc w:val="center"/>
              <w:rPr>
                <w:sz w:val="28"/>
                <w:szCs w:val="28"/>
              </w:rPr>
            </w:pPr>
            <w:r w:rsidRPr="0064664A">
              <w:rPr>
                <w:sz w:val="28"/>
                <w:szCs w:val="28"/>
              </w:rPr>
              <w:t>Величина</w:t>
            </w:r>
          </w:p>
        </w:tc>
      </w:tr>
      <w:tr w:rsidR="00ED3786" w:rsidRPr="0064664A" w:rsidTr="00C112A3">
        <w:trPr>
          <w:trHeight w:val="836"/>
        </w:trPr>
        <w:tc>
          <w:tcPr>
            <w:tcW w:w="554" w:type="dxa"/>
            <w:vAlign w:val="center"/>
          </w:tcPr>
          <w:p w:rsidR="00ED3786" w:rsidRPr="0064664A" w:rsidRDefault="00ED3786" w:rsidP="0064664A">
            <w:pPr>
              <w:spacing w:line="276" w:lineRule="auto"/>
              <w:jc w:val="center"/>
              <w:rPr>
                <w:sz w:val="28"/>
                <w:szCs w:val="28"/>
                <w:lang w:val="en-US"/>
              </w:rPr>
            </w:pPr>
            <w:r w:rsidRPr="0064664A">
              <w:rPr>
                <w:sz w:val="28"/>
                <w:szCs w:val="28"/>
                <w:lang w:val="en-US"/>
              </w:rPr>
              <w:t>1.</w:t>
            </w:r>
          </w:p>
        </w:tc>
        <w:tc>
          <w:tcPr>
            <w:tcW w:w="2767" w:type="dxa"/>
            <w:vAlign w:val="center"/>
          </w:tcPr>
          <w:p w:rsidR="00ED3786" w:rsidRPr="0064664A" w:rsidRDefault="00ED3786" w:rsidP="0064664A">
            <w:pPr>
              <w:spacing w:line="276" w:lineRule="auto"/>
              <w:jc w:val="center"/>
              <w:rPr>
                <w:sz w:val="28"/>
                <w:szCs w:val="28"/>
              </w:rPr>
            </w:pPr>
            <w:r w:rsidRPr="0064664A">
              <w:rPr>
                <w:sz w:val="28"/>
                <w:szCs w:val="28"/>
              </w:rPr>
              <w:t>Учётная норма площади жилого помещения</w:t>
            </w:r>
          </w:p>
        </w:tc>
        <w:tc>
          <w:tcPr>
            <w:tcW w:w="1589" w:type="dxa"/>
            <w:vAlign w:val="center"/>
          </w:tcPr>
          <w:p w:rsidR="00ED3786" w:rsidRPr="0064664A" w:rsidRDefault="00ED3786" w:rsidP="0064664A">
            <w:pPr>
              <w:spacing w:line="276" w:lineRule="auto"/>
              <w:jc w:val="center"/>
              <w:rPr>
                <w:sz w:val="28"/>
                <w:szCs w:val="28"/>
              </w:rPr>
            </w:pPr>
            <w:r w:rsidRPr="0064664A">
              <w:rPr>
                <w:sz w:val="28"/>
                <w:szCs w:val="28"/>
              </w:rPr>
              <w:t>м² общей площади /</w:t>
            </w:r>
          </w:p>
          <w:p w:rsidR="00ED3786" w:rsidRPr="0064664A" w:rsidRDefault="00ED3786" w:rsidP="0064664A">
            <w:pPr>
              <w:spacing w:line="276" w:lineRule="auto"/>
              <w:jc w:val="center"/>
              <w:rPr>
                <w:sz w:val="28"/>
                <w:szCs w:val="28"/>
              </w:rPr>
            </w:pPr>
            <w:r w:rsidRPr="0064664A">
              <w:rPr>
                <w:sz w:val="28"/>
                <w:szCs w:val="28"/>
              </w:rPr>
              <w:t>1 чел.</w:t>
            </w:r>
          </w:p>
        </w:tc>
        <w:tc>
          <w:tcPr>
            <w:tcW w:w="1288" w:type="dxa"/>
            <w:vAlign w:val="center"/>
          </w:tcPr>
          <w:p w:rsidR="00ED3786" w:rsidRPr="0064664A" w:rsidRDefault="00ED3786" w:rsidP="0064664A">
            <w:pPr>
              <w:spacing w:line="276" w:lineRule="auto"/>
              <w:jc w:val="center"/>
              <w:rPr>
                <w:sz w:val="28"/>
                <w:szCs w:val="28"/>
              </w:rPr>
            </w:pPr>
            <w:r w:rsidRPr="0064664A">
              <w:rPr>
                <w:sz w:val="28"/>
                <w:szCs w:val="28"/>
              </w:rPr>
              <w:t>15</w:t>
            </w:r>
          </w:p>
        </w:tc>
        <w:tc>
          <w:tcPr>
            <w:tcW w:w="3016" w:type="dxa"/>
            <w:gridSpan w:val="2"/>
            <w:vAlign w:val="center"/>
          </w:tcPr>
          <w:p w:rsidR="00ED3786" w:rsidRPr="0064664A" w:rsidRDefault="00ED3786" w:rsidP="0064664A">
            <w:pPr>
              <w:spacing w:line="276" w:lineRule="auto"/>
              <w:jc w:val="center"/>
              <w:rPr>
                <w:sz w:val="28"/>
                <w:szCs w:val="28"/>
              </w:rPr>
            </w:pPr>
            <w:r w:rsidRPr="0064664A">
              <w:rPr>
                <w:sz w:val="28"/>
                <w:szCs w:val="28"/>
              </w:rPr>
              <w:t>Не нормируется</w:t>
            </w:r>
          </w:p>
        </w:tc>
      </w:tr>
      <w:tr w:rsidR="00ED3786" w:rsidRPr="0064664A" w:rsidTr="00C112A3">
        <w:trPr>
          <w:trHeight w:val="1128"/>
        </w:trPr>
        <w:tc>
          <w:tcPr>
            <w:tcW w:w="554" w:type="dxa"/>
            <w:vAlign w:val="center"/>
          </w:tcPr>
          <w:p w:rsidR="00ED3786" w:rsidRPr="0064664A" w:rsidRDefault="00ED3786" w:rsidP="0064664A">
            <w:pPr>
              <w:spacing w:line="276" w:lineRule="auto"/>
              <w:jc w:val="center"/>
              <w:rPr>
                <w:sz w:val="28"/>
                <w:szCs w:val="28"/>
                <w:lang w:val="en-US"/>
              </w:rPr>
            </w:pPr>
            <w:r w:rsidRPr="0064664A">
              <w:rPr>
                <w:sz w:val="28"/>
                <w:szCs w:val="28"/>
                <w:lang w:val="en-US"/>
              </w:rPr>
              <w:t>2.</w:t>
            </w:r>
          </w:p>
        </w:tc>
        <w:tc>
          <w:tcPr>
            <w:tcW w:w="2767" w:type="dxa"/>
            <w:vAlign w:val="center"/>
          </w:tcPr>
          <w:p w:rsidR="00ED3786" w:rsidRPr="0064664A" w:rsidRDefault="00ED3786" w:rsidP="0064664A">
            <w:pPr>
              <w:spacing w:line="276" w:lineRule="auto"/>
              <w:jc w:val="center"/>
              <w:rPr>
                <w:sz w:val="28"/>
                <w:szCs w:val="28"/>
              </w:rPr>
            </w:pPr>
            <w:r w:rsidRPr="0064664A">
              <w:rPr>
                <w:sz w:val="28"/>
                <w:szCs w:val="28"/>
              </w:rPr>
              <w:t>Норма предоставления площади жилого помещения по договорам социального найма</w:t>
            </w:r>
          </w:p>
        </w:tc>
        <w:tc>
          <w:tcPr>
            <w:tcW w:w="1589" w:type="dxa"/>
            <w:vAlign w:val="center"/>
          </w:tcPr>
          <w:p w:rsidR="00ED3786" w:rsidRPr="0064664A" w:rsidRDefault="00ED3786" w:rsidP="0064664A">
            <w:pPr>
              <w:spacing w:line="276" w:lineRule="auto"/>
              <w:jc w:val="center"/>
              <w:rPr>
                <w:sz w:val="28"/>
                <w:szCs w:val="28"/>
              </w:rPr>
            </w:pPr>
            <w:r w:rsidRPr="0064664A">
              <w:rPr>
                <w:sz w:val="28"/>
                <w:szCs w:val="28"/>
              </w:rPr>
              <w:t>м² общей площади /</w:t>
            </w:r>
          </w:p>
          <w:p w:rsidR="00ED3786" w:rsidRPr="0064664A" w:rsidRDefault="00ED3786" w:rsidP="0064664A">
            <w:pPr>
              <w:spacing w:line="276" w:lineRule="auto"/>
              <w:jc w:val="center"/>
              <w:rPr>
                <w:sz w:val="28"/>
                <w:szCs w:val="28"/>
              </w:rPr>
            </w:pPr>
            <w:r w:rsidRPr="0064664A">
              <w:rPr>
                <w:sz w:val="28"/>
                <w:szCs w:val="28"/>
              </w:rPr>
              <w:t>1 чел.*</w:t>
            </w:r>
          </w:p>
        </w:tc>
        <w:tc>
          <w:tcPr>
            <w:tcW w:w="1288" w:type="dxa"/>
            <w:vAlign w:val="center"/>
          </w:tcPr>
          <w:p w:rsidR="00ED3786" w:rsidRPr="0064664A" w:rsidRDefault="00ED3786" w:rsidP="0064664A">
            <w:pPr>
              <w:spacing w:line="276" w:lineRule="auto"/>
              <w:jc w:val="center"/>
              <w:rPr>
                <w:sz w:val="28"/>
                <w:szCs w:val="28"/>
              </w:rPr>
            </w:pPr>
            <w:r w:rsidRPr="0064664A">
              <w:rPr>
                <w:sz w:val="28"/>
                <w:szCs w:val="28"/>
              </w:rPr>
              <w:t>16</w:t>
            </w:r>
          </w:p>
        </w:tc>
        <w:tc>
          <w:tcPr>
            <w:tcW w:w="3016" w:type="dxa"/>
            <w:gridSpan w:val="2"/>
            <w:vAlign w:val="center"/>
          </w:tcPr>
          <w:p w:rsidR="00ED3786" w:rsidRPr="0064664A" w:rsidRDefault="00ED3786" w:rsidP="0064664A">
            <w:pPr>
              <w:spacing w:line="276" w:lineRule="auto"/>
              <w:jc w:val="center"/>
              <w:rPr>
                <w:sz w:val="28"/>
                <w:szCs w:val="28"/>
              </w:rPr>
            </w:pPr>
            <w:r w:rsidRPr="0064664A">
              <w:rPr>
                <w:sz w:val="28"/>
                <w:szCs w:val="28"/>
              </w:rPr>
              <w:t>Не нормируется</w:t>
            </w:r>
          </w:p>
        </w:tc>
      </w:tr>
    </w:tbl>
    <w:p w:rsidR="00ED3786" w:rsidRPr="0064664A" w:rsidRDefault="00ED3786" w:rsidP="0064664A">
      <w:pPr>
        <w:spacing w:line="276" w:lineRule="auto"/>
        <w:ind w:firstLine="709"/>
        <w:jc w:val="both"/>
        <w:rPr>
          <w:sz w:val="28"/>
          <w:szCs w:val="28"/>
        </w:rPr>
      </w:pPr>
      <w:r w:rsidRPr="0064664A">
        <w:rPr>
          <w:sz w:val="28"/>
          <w:szCs w:val="28"/>
        </w:rPr>
        <w:t>* - на одного человека из числа граждан, нуждающихся в жилых помещениях, предоставляемых по договорам социального найма.</w:t>
      </w:r>
    </w:p>
    <w:p w:rsidR="00ED3786" w:rsidRPr="0064664A" w:rsidRDefault="00ED3786" w:rsidP="0064664A">
      <w:pPr>
        <w:spacing w:line="276" w:lineRule="auto"/>
        <w:ind w:firstLine="709"/>
        <w:jc w:val="both"/>
        <w:rPr>
          <w:sz w:val="28"/>
          <w:szCs w:val="28"/>
        </w:rPr>
      </w:pPr>
      <w:r w:rsidRPr="0064664A">
        <w:rPr>
          <w:sz w:val="28"/>
          <w:szCs w:val="28"/>
        </w:rPr>
        <w:t>Глава 2. Расчетные показатели минимально допустимого уровня обеспеченности и максимально допустимого уровня территориальной доступности служебных жилых помещений специализированного муниципального жилищного фонда Листвянского городского поселения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2667"/>
        <w:gridCol w:w="1574"/>
        <w:gridCol w:w="1382"/>
        <w:gridCol w:w="1471"/>
        <w:gridCol w:w="1526"/>
      </w:tblGrid>
      <w:tr w:rsidR="00ED3786" w:rsidRPr="0064664A" w:rsidTr="00C112A3">
        <w:trPr>
          <w:trHeight w:val="778"/>
        </w:trPr>
        <w:tc>
          <w:tcPr>
            <w:tcW w:w="556" w:type="dxa"/>
            <w:vMerge w:val="restart"/>
            <w:vAlign w:val="center"/>
          </w:tcPr>
          <w:p w:rsidR="00ED3786" w:rsidRPr="0064664A" w:rsidRDefault="00ED3786" w:rsidP="0064664A">
            <w:pPr>
              <w:spacing w:line="276" w:lineRule="auto"/>
              <w:jc w:val="center"/>
              <w:rPr>
                <w:sz w:val="28"/>
                <w:szCs w:val="28"/>
              </w:rPr>
            </w:pPr>
            <w:r w:rsidRPr="0064664A">
              <w:rPr>
                <w:sz w:val="28"/>
                <w:szCs w:val="28"/>
              </w:rPr>
              <w:t>№ п/п</w:t>
            </w:r>
          </w:p>
        </w:tc>
        <w:tc>
          <w:tcPr>
            <w:tcW w:w="2794" w:type="dxa"/>
            <w:vMerge w:val="restart"/>
            <w:vAlign w:val="center"/>
          </w:tcPr>
          <w:p w:rsidR="00ED3786" w:rsidRPr="0064664A" w:rsidRDefault="00ED3786" w:rsidP="0064664A">
            <w:pPr>
              <w:spacing w:line="276" w:lineRule="auto"/>
              <w:jc w:val="center"/>
              <w:rPr>
                <w:sz w:val="28"/>
                <w:szCs w:val="28"/>
              </w:rPr>
            </w:pPr>
            <w:r w:rsidRPr="0064664A">
              <w:rPr>
                <w:sz w:val="28"/>
                <w:szCs w:val="28"/>
              </w:rPr>
              <w:t>Наименование объекта</w:t>
            </w:r>
          </w:p>
        </w:tc>
        <w:tc>
          <w:tcPr>
            <w:tcW w:w="2887" w:type="dxa"/>
            <w:gridSpan w:val="2"/>
            <w:vAlign w:val="center"/>
          </w:tcPr>
          <w:p w:rsidR="00ED3786" w:rsidRPr="0064664A" w:rsidRDefault="00ED3786" w:rsidP="0064664A">
            <w:pPr>
              <w:spacing w:line="276" w:lineRule="auto"/>
              <w:jc w:val="center"/>
              <w:rPr>
                <w:sz w:val="28"/>
                <w:szCs w:val="28"/>
              </w:rPr>
            </w:pPr>
            <w:r w:rsidRPr="0064664A">
              <w:rPr>
                <w:sz w:val="28"/>
                <w:szCs w:val="28"/>
              </w:rPr>
              <w:t>Минимально допустимый уровень обеспеченности</w:t>
            </w:r>
          </w:p>
        </w:tc>
        <w:tc>
          <w:tcPr>
            <w:tcW w:w="2977" w:type="dxa"/>
            <w:gridSpan w:val="2"/>
          </w:tcPr>
          <w:p w:rsidR="00ED3786" w:rsidRPr="0064664A" w:rsidRDefault="00ED3786" w:rsidP="0064664A">
            <w:pPr>
              <w:spacing w:line="276" w:lineRule="auto"/>
              <w:jc w:val="center"/>
              <w:rPr>
                <w:sz w:val="28"/>
                <w:szCs w:val="28"/>
              </w:rPr>
            </w:pPr>
            <w:r w:rsidRPr="0064664A">
              <w:rPr>
                <w:sz w:val="28"/>
                <w:szCs w:val="28"/>
              </w:rPr>
              <w:t>Максимально допустимый уровень территориальной доступности</w:t>
            </w:r>
          </w:p>
        </w:tc>
      </w:tr>
      <w:tr w:rsidR="00ED3786" w:rsidRPr="0064664A" w:rsidTr="00C112A3">
        <w:trPr>
          <w:trHeight w:val="708"/>
        </w:trPr>
        <w:tc>
          <w:tcPr>
            <w:tcW w:w="556" w:type="dxa"/>
            <w:vMerge/>
            <w:vAlign w:val="center"/>
          </w:tcPr>
          <w:p w:rsidR="00ED3786" w:rsidRPr="0064664A" w:rsidRDefault="00ED3786" w:rsidP="0064664A">
            <w:pPr>
              <w:spacing w:line="276" w:lineRule="auto"/>
              <w:jc w:val="center"/>
              <w:rPr>
                <w:b/>
                <w:sz w:val="28"/>
                <w:szCs w:val="28"/>
              </w:rPr>
            </w:pPr>
          </w:p>
        </w:tc>
        <w:tc>
          <w:tcPr>
            <w:tcW w:w="2794" w:type="dxa"/>
            <w:vMerge/>
            <w:vAlign w:val="center"/>
          </w:tcPr>
          <w:p w:rsidR="00ED3786" w:rsidRPr="0064664A" w:rsidRDefault="00ED3786" w:rsidP="0064664A">
            <w:pPr>
              <w:spacing w:line="276" w:lineRule="auto"/>
              <w:jc w:val="center"/>
              <w:rPr>
                <w:b/>
                <w:sz w:val="28"/>
                <w:szCs w:val="28"/>
              </w:rPr>
            </w:pPr>
          </w:p>
        </w:tc>
        <w:tc>
          <w:tcPr>
            <w:tcW w:w="1597" w:type="dxa"/>
            <w:vAlign w:val="center"/>
          </w:tcPr>
          <w:p w:rsidR="00ED3786" w:rsidRPr="0064664A" w:rsidRDefault="00ED3786" w:rsidP="0064664A">
            <w:pPr>
              <w:spacing w:line="276" w:lineRule="auto"/>
              <w:jc w:val="center"/>
              <w:rPr>
                <w:sz w:val="28"/>
                <w:szCs w:val="28"/>
              </w:rPr>
            </w:pPr>
            <w:r w:rsidRPr="0064664A">
              <w:rPr>
                <w:sz w:val="28"/>
                <w:szCs w:val="28"/>
              </w:rPr>
              <w:t>Единица измерения</w:t>
            </w:r>
          </w:p>
        </w:tc>
        <w:tc>
          <w:tcPr>
            <w:tcW w:w="1290" w:type="dxa"/>
            <w:vAlign w:val="center"/>
          </w:tcPr>
          <w:p w:rsidR="00ED3786" w:rsidRPr="0064664A" w:rsidRDefault="00ED3786" w:rsidP="0064664A">
            <w:pPr>
              <w:spacing w:line="276" w:lineRule="auto"/>
              <w:jc w:val="center"/>
              <w:rPr>
                <w:sz w:val="28"/>
                <w:szCs w:val="28"/>
              </w:rPr>
            </w:pPr>
            <w:r w:rsidRPr="0064664A">
              <w:rPr>
                <w:sz w:val="28"/>
                <w:szCs w:val="28"/>
              </w:rPr>
              <w:t>Величина</w:t>
            </w:r>
          </w:p>
        </w:tc>
        <w:tc>
          <w:tcPr>
            <w:tcW w:w="1418" w:type="dxa"/>
            <w:vAlign w:val="center"/>
          </w:tcPr>
          <w:p w:rsidR="00ED3786" w:rsidRPr="0064664A" w:rsidRDefault="00ED3786" w:rsidP="0064664A">
            <w:pPr>
              <w:spacing w:line="276" w:lineRule="auto"/>
              <w:jc w:val="center"/>
              <w:rPr>
                <w:sz w:val="28"/>
                <w:szCs w:val="28"/>
              </w:rPr>
            </w:pPr>
            <w:r w:rsidRPr="0064664A">
              <w:rPr>
                <w:sz w:val="28"/>
                <w:szCs w:val="28"/>
              </w:rPr>
              <w:t>Единица измерения</w:t>
            </w:r>
          </w:p>
        </w:tc>
        <w:tc>
          <w:tcPr>
            <w:tcW w:w="1559" w:type="dxa"/>
            <w:vAlign w:val="center"/>
          </w:tcPr>
          <w:p w:rsidR="00ED3786" w:rsidRPr="0064664A" w:rsidRDefault="00ED3786" w:rsidP="0064664A">
            <w:pPr>
              <w:spacing w:line="276" w:lineRule="auto"/>
              <w:jc w:val="center"/>
              <w:rPr>
                <w:sz w:val="28"/>
                <w:szCs w:val="28"/>
              </w:rPr>
            </w:pPr>
            <w:r w:rsidRPr="0064664A">
              <w:rPr>
                <w:sz w:val="28"/>
                <w:szCs w:val="28"/>
              </w:rPr>
              <w:t>Величина</w:t>
            </w:r>
          </w:p>
        </w:tc>
      </w:tr>
      <w:tr w:rsidR="00ED3786" w:rsidRPr="0064664A" w:rsidTr="00C112A3">
        <w:trPr>
          <w:trHeight w:val="1128"/>
        </w:trPr>
        <w:tc>
          <w:tcPr>
            <w:tcW w:w="556" w:type="dxa"/>
            <w:vAlign w:val="center"/>
          </w:tcPr>
          <w:p w:rsidR="00ED3786" w:rsidRPr="0064664A" w:rsidRDefault="00ED3786" w:rsidP="0064664A">
            <w:pPr>
              <w:spacing w:line="276" w:lineRule="auto"/>
              <w:jc w:val="center"/>
              <w:rPr>
                <w:sz w:val="28"/>
                <w:szCs w:val="28"/>
                <w:lang w:val="en-US"/>
              </w:rPr>
            </w:pPr>
            <w:r w:rsidRPr="0064664A">
              <w:rPr>
                <w:sz w:val="28"/>
                <w:szCs w:val="28"/>
              </w:rPr>
              <w:t>1</w:t>
            </w:r>
            <w:r w:rsidRPr="0064664A">
              <w:rPr>
                <w:sz w:val="28"/>
                <w:szCs w:val="28"/>
                <w:lang w:val="en-US"/>
              </w:rPr>
              <w:t>.</w:t>
            </w:r>
          </w:p>
        </w:tc>
        <w:tc>
          <w:tcPr>
            <w:tcW w:w="2794" w:type="dxa"/>
            <w:vAlign w:val="center"/>
          </w:tcPr>
          <w:p w:rsidR="00ED3786" w:rsidRPr="0064664A" w:rsidRDefault="00ED3786" w:rsidP="0064664A">
            <w:pPr>
              <w:spacing w:line="276" w:lineRule="auto"/>
              <w:jc w:val="center"/>
              <w:rPr>
                <w:sz w:val="28"/>
                <w:szCs w:val="28"/>
              </w:rPr>
            </w:pPr>
            <w:r w:rsidRPr="0064664A">
              <w:rPr>
                <w:sz w:val="28"/>
                <w:szCs w:val="28"/>
              </w:rPr>
              <w:t xml:space="preserve">Норма предоставления площади служебного жилого </w:t>
            </w:r>
            <w:r w:rsidRPr="0064664A">
              <w:rPr>
                <w:sz w:val="28"/>
                <w:szCs w:val="28"/>
              </w:rPr>
              <w:lastRenderedPageBreak/>
              <w:t>помещения</w:t>
            </w:r>
          </w:p>
        </w:tc>
        <w:tc>
          <w:tcPr>
            <w:tcW w:w="1597" w:type="dxa"/>
            <w:vAlign w:val="center"/>
          </w:tcPr>
          <w:p w:rsidR="00ED3786" w:rsidRPr="0064664A" w:rsidRDefault="00ED3786" w:rsidP="0064664A">
            <w:pPr>
              <w:spacing w:line="276" w:lineRule="auto"/>
              <w:jc w:val="center"/>
              <w:rPr>
                <w:sz w:val="28"/>
                <w:szCs w:val="28"/>
              </w:rPr>
            </w:pPr>
            <w:r w:rsidRPr="0064664A">
              <w:rPr>
                <w:sz w:val="28"/>
                <w:szCs w:val="28"/>
              </w:rPr>
              <w:lastRenderedPageBreak/>
              <w:t>м² общей площади /</w:t>
            </w:r>
          </w:p>
          <w:p w:rsidR="00ED3786" w:rsidRPr="0064664A" w:rsidRDefault="00ED3786" w:rsidP="0064664A">
            <w:pPr>
              <w:spacing w:line="276" w:lineRule="auto"/>
              <w:jc w:val="center"/>
              <w:rPr>
                <w:sz w:val="28"/>
                <w:szCs w:val="28"/>
              </w:rPr>
            </w:pPr>
            <w:r w:rsidRPr="0064664A">
              <w:rPr>
                <w:sz w:val="28"/>
                <w:szCs w:val="28"/>
              </w:rPr>
              <w:t>1 чел.*</w:t>
            </w:r>
          </w:p>
        </w:tc>
        <w:tc>
          <w:tcPr>
            <w:tcW w:w="1290" w:type="dxa"/>
            <w:vAlign w:val="center"/>
          </w:tcPr>
          <w:p w:rsidR="00ED3786" w:rsidRPr="0064664A" w:rsidRDefault="00ED3786" w:rsidP="0064664A">
            <w:pPr>
              <w:spacing w:line="276" w:lineRule="auto"/>
              <w:jc w:val="center"/>
              <w:rPr>
                <w:sz w:val="28"/>
                <w:szCs w:val="28"/>
              </w:rPr>
            </w:pPr>
            <w:r w:rsidRPr="0064664A">
              <w:rPr>
                <w:sz w:val="28"/>
                <w:szCs w:val="28"/>
              </w:rPr>
              <w:t>16</w:t>
            </w:r>
          </w:p>
        </w:tc>
        <w:tc>
          <w:tcPr>
            <w:tcW w:w="2977" w:type="dxa"/>
            <w:gridSpan w:val="2"/>
            <w:vAlign w:val="center"/>
          </w:tcPr>
          <w:p w:rsidR="00ED3786" w:rsidRPr="0064664A" w:rsidRDefault="00ED3786" w:rsidP="0064664A">
            <w:pPr>
              <w:spacing w:line="276" w:lineRule="auto"/>
              <w:jc w:val="center"/>
              <w:rPr>
                <w:sz w:val="28"/>
                <w:szCs w:val="28"/>
              </w:rPr>
            </w:pPr>
            <w:r w:rsidRPr="0064664A">
              <w:rPr>
                <w:sz w:val="28"/>
                <w:szCs w:val="28"/>
              </w:rPr>
              <w:t>Не нормируется</w:t>
            </w:r>
          </w:p>
        </w:tc>
      </w:tr>
    </w:tbl>
    <w:p w:rsidR="00ED3786" w:rsidRDefault="00ED3786" w:rsidP="0064664A">
      <w:pPr>
        <w:spacing w:line="276" w:lineRule="auto"/>
        <w:ind w:firstLine="709"/>
        <w:jc w:val="both"/>
        <w:rPr>
          <w:sz w:val="28"/>
          <w:szCs w:val="28"/>
        </w:rPr>
      </w:pPr>
      <w:r w:rsidRPr="0064664A">
        <w:rPr>
          <w:sz w:val="28"/>
          <w:szCs w:val="28"/>
        </w:rPr>
        <w:lastRenderedPageBreak/>
        <w:t>* - на одного человека, имеющего право на предоставление служебного жилого помещения специализированного муниципального жилищного фонда в соответствии с законодательством Российской Федерации, Иркутской области, нормативными правовыми актами органов местного самоуправления.</w:t>
      </w:r>
    </w:p>
    <w:p w:rsidR="00484666" w:rsidRPr="0064664A" w:rsidRDefault="00484666" w:rsidP="0064664A">
      <w:pPr>
        <w:spacing w:line="276" w:lineRule="auto"/>
        <w:ind w:firstLine="709"/>
        <w:jc w:val="both"/>
        <w:rPr>
          <w:sz w:val="28"/>
          <w:szCs w:val="28"/>
        </w:rPr>
      </w:pPr>
    </w:p>
    <w:p w:rsidR="00ED3786" w:rsidRPr="0064664A" w:rsidRDefault="00ED3786" w:rsidP="0064664A">
      <w:pPr>
        <w:spacing w:line="276" w:lineRule="auto"/>
        <w:ind w:firstLine="709"/>
        <w:jc w:val="both"/>
        <w:rPr>
          <w:sz w:val="28"/>
          <w:szCs w:val="28"/>
        </w:rPr>
      </w:pPr>
      <w:r w:rsidRPr="0064664A">
        <w:rPr>
          <w:sz w:val="28"/>
          <w:szCs w:val="28"/>
        </w:rPr>
        <w:t>Глава 3. Расчетный показатель минимально допустимого уровня обеспеченности максимально допустимого уровня территориальной доступности жилых помещений в общежитиях, относящихся к специализированному муниципальному жилищному фонду Листвянского городского поселения</w:t>
      </w:r>
    </w:p>
    <w:p w:rsidR="00ED3786" w:rsidRPr="0064664A" w:rsidRDefault="00ED3786" w:rsidP="0064664A">
      <w:pPr>
        <w:spacing w:line="276" w:lineRule="auto"/>
        <w:rPr>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2667"/>
        <w:gridCol w:w="1574"/>
        <w:gridCol w:w="1382"/>
        <w:gridCol w:w="1471"/>
        <w:gridCol w:w="1526"/>
      </w:tblGrid>
      <w:tr w:rsidR="00ED3786" w:rsidRPr="0064664A" w:rsidTr="00C112A3">
        <w:trPr>
          <w:trHeight w:val="778"/>
        </w:trPr>
        <w:tc>
          <w:tcPr>
            <w:tcW w:w="556" w:type="dxa"/>
            <w:vMerge w:val="restart"/>
            <w:vAlign w:val="center"/>
          </w:tcPr>
          <w:p w:rsidR="00ED3786" w:rsidRPr="0064664A" w:rsidRDefault="00ED3786" w:rsidP="0064664A">
            <w:pPr>
              <w:spacing w:line="276" w:lineRule="auto"/>
              <w:jc w:val="center"/>
              <w:rPr>
                <w:sz w:val="28"/>
                <w:szCs w:val="28"/>
                <w:lang w:val="en-US"/>
              </w:rPr>
            </w:pPr>
            <w:r w:rsidRPr="0064664A">
              <w:rPr>
                <w:sz w:val="28"/>
                <w:szCs w:val="28"/>
              </w:rPr>
              <w:t xml:space="preserve">№ </w:t>
            </w:r>
            <w:proofErr w:type="gramStart"/>
            <w:r w:rsidRPr="0064664A">
              <w:rPr>
                <w:sz w:val="28"/>
                <w:szCs w:val="28"/>
              </w:rPr>
              <w:t>п</w:t>
            </w:r>
            <w:proofErr w:type="gramEnd"/>
            <w:r w:rsidRPr="0064664A">
              <w:rPr>
                <w:sz w:val="28"/>
                <w:szCs w:val="28"/>
              </w:rPr>
              <w:t>/п</w:t>
            </w:r>
          </w:p>
        </w:tc>
        <w:tc>
          <w:tcPr>
            <w:tcW w:w="2794" w:type="dxa"/>
            <w:vMerge w:val="restart"/>
            <w:vAlign w:val="center"/>
          </w:tcPr>
          <w:p w:rsidR="00ED3786" w:rsidRPr="0064664A" w:rsidRDefault="00ED3786" w:rsidP="0064664A">
            <w:pPr>
              <w:spacing w:line="276" w:lineRule="auto"/>
              <w:jc w:val="center"/>
              <w:rPr>
                <w:sz w:val="28"/>
                <w:szCs w:val="28"/>
              </w:rPr>
            </w:pPr>
            <w:r w:rsidRPr="0064664A">
              <w:rPr>
                <w:sz w:val="28"/>
                <w:szCs w:val="28"/>
              </w:rPr>
              <w:t>Наименование объекта</w:t>
            </w:r>
          </w:p>
        </w:tc>
        <w:tc>
          <w:tcPr>
            <w:tcW w:w="2887" w:type="dxa"/>
            <w:gridSpan w:val="2"/>
            <w:vAlign w:val="center"/>
          </w:tcPr>
          <w:p w:rsidR="00ED3786" w:rsidRPr="0064664A" w:rsidRDefault="00ED3786" w:rsidP="0064664A">
            <w:pPr>
              <w:spacing w:line="276" w:lineRule="auto"/>
              <w:jc w:val="center"/>
              <w:rPr>
                <w:sz w:val="28"/>
                <w:szCs w:val="28"/>
              </w:rPr>
            </w:pPr>
            <w:r w:rsidRPr="0064664A">
              <w:rPr>
                <w:sz w:val="28"/>
                <w:szCs w:val="28"/>
              </w:rPr>
              <w:t>Минимально допустимый уровень обеспеченности</w:t>
            </w:r>
          </w:p>
        </w:tc>
        <w:tc>
          <w:tcPr>
            <w:tcW w:w="2977" w:type="dxa"/>
            <w:gridSpan w:val="2"/>
          </w:tcPr>
          <w:p w:rsidR="00ED3786" w:rsidRPr="0064664A" w:rsidRDefault="00ED3786" w:rsidP="0064664A">
            <w:pPr>
              <w:spacing w:line="276" w:lineRule="auto"/>
              <w:jc w:val="center"/>
              <w:rPr>
                <w:sz w:val="28"/>
                <w:szCs w:val="28"/>
              </w:rPr>
            </w:pPr>
            <w:r w:rsidRPr="0064664A">
              <w:rPr>
                <w:sz w:val="28"/>
                <w:szCs w:val="28"/>
              </w:rPr>
              <w:t>Максимально допустимый уровень территориальной доступности</w:t>
            </w:r>
          </w:p>
        </w:tc>
      </w:tr>
      <w:tr w:rsidR="00ED3786" w:rsidRPr="0064664A" w:rsidTr="00C112A3">
        <w:trPr>
          <w:trHeight w:val="708"/>
        </w:trPr>
        <w:tc>
          <w:tcPr>
            <w:tcW w:w="556" w:type="dxa"/>
            <w:vMerge/>
            <w:vAlign w:val="center"/>
          </w:tcPr>
          <w:p w:rsidR="00ED3786" w:rsidRPr="0064664A" w:rsidRDefault="00ED3786" w:rsidP="0064664A">
            <w:pPr>
              <w:spacing w:line="276" w:lineRule="auto"/>
              <w:jc w:val="center"/>
              <w:rPr>
                <w:b/>
                <w:sz w:val="28"/>
                <w:szCs w:val="28"/>
              </w:rPr>
            </w:pPr>
          </w:p>
        </w:tc>
        <w:tc>
          <w:tcPr>
            <w:tcW w:w="2794" w:type="dxa"/>
            <w:vMerge/>
            <w:vAlign w:val="center"/>
          </w:tcPr>
          <w:p w:rsidR="00ED3786" w:rsidRPr="0064664A" w:rsidRDefault="00ED3786" w:rsidP="0064664A">
            <w:pPr>
              <w:spacing w:line="276" w:lineRule="auto"/>
              <w:jc w:val="center"/>
              <w:rPr>
                <w:b/>
                <w:sz w:val="28"/>
                <w:szCs w:val="28"/>
              </w:rPr>
            </w:pPr>
          </w:p>
        </w:tc>
        <w:tc>
          <w:tcPr>
            <w:tcW w:w="1597" w:type="dxa"/>
            <w:vAlign w:val="center"/>
          </w:tcPr>
          <w:p w:rsidR="00ED3786" w:rsidRPr="0064664A" w:rsidRDefault="00ED3786" w:rsidP="0064664A">
            <w:pPr>
              <w:spacing w:line="276" w:lineRule="auto"/>
              <w:jc w:val="center"/>
              <w:rPr>
                <w:sz w:val="28"/>
                <w:szCs w:val="28"/>
              </w:rPr>
            </w:pPr>
            <w:r w:rsidRPr="0064664A">
              <w:rPr>
                <w:sz w:val="28"/>
                <w:szCs w:val="28"/>
              </w:rPr>
              <w:t>Единица измерения</w:t>
            </w:r>
          </w:p>
        </w:tc>
        <w:tc>
          <w:tcPr>
            <w:tcW w:w="1290" w:type="dxa"/>
            <w:vAlign w:val="center"/>
          </w:tcPr>
          <w:p w:rsidR="00ED3786" w:rsidRPr="0064664A" w:rsidRDefault="00ED3786" w:rsidP="0064664A">
            <w:pPr>
              <w:spacing w:line="276" w:lineRule="auto"/>
              <w:jc w:val="center"/>
              <w:rPr>
                <w:sz w:val="28"/>
                <w:szCs w:val="28"/>
              </w:rPr>
            </w:pPr>
            <w:r w:rsidRPr="0064664A">
              <w:rPr>
                <w:sz w:val="28"/>
                <w:szCs w:val="28"/>
              </w:rPr>
              <w:t>Величина</w:t>
            </w:r>
          </w:p>
        </w:tc>
        <w:tc>
          <w:tcPr>
            <w:tcW w:w="1418" w:type="dxa"/>
            <w:vAlign w:val="center"/>
          </w:tcPr>
          <w:p w:rsidR="00ED3786" w:rsidRPr="0064664A" w:rsidRDefault="00ED3786" w:rsidP="0064664A">
            <w:pPr>
              <w:spacing w:line="276" w:lineRule="auto"/>
              <w:jc w:val="center"/>
              <w:rPr>
                <w:sz w:val="28"/>
                <w:szCs w:val="28"/>
              </w:rPr>
            </w:pPr>
            <w:r w:rsidRPr="0064664A">
              <w:rPr>
                <w:sz w:val="28"/>
                <w:szCs w:val="28"/>
              </w:rPr>
              <w:t>Единица измерения</w:t>
            </w:r>
          </w:p>
        </w:tc>
        <w:tc>
          <w:tcPr>
            <w:tcW w:w="1559" w:type="dxa"/>
            <w:vAlign w:val="center"/>
          </w:tcPr>
          <w:p w:rsidR="00ED3786" w:rsidRPr="0064664A" w:rsidRDefault="00ED3786" w:rsidP="0064664A">
            <w:pPr>
              <w:spacing w:line="276" w:lineRule="auto"/>
              <w:jc w:val="center"/>
              <w:rPr>
                <w:sz w:val="28"/>
                <w:szCs w:val="28"/>
              </w:rPr>
            </w:pPr>
            <w:r w:rsidRPr="0064664A">
              <w:rPr>
                <w:sz w:val="28"/>
                <w:szCs w:val="28"/>
              </w:rPr>
              <w:t>Величина</w:t>
            </w:r>
          </w:p>
        </w:tc>
      </w:tr>
      <w:tr w:rsidR="00ED3786" w:rsidRPr="0064664A" w:rsidTr="00C112A3">
        <w:trPr>
          <w:trHeight w:val="1128"/>
        </w:trPr>
        <w:tc>
          <w:tcPr>
            <w:tcW w:w="556" w:type="dxa"/>
            <w:vAlign w:val="center"/>
          </w:tcPr>
          <w:p w:rsidR="00ED3786" w:rsidRPr="0064664A" w:rsidRDefault="00ED3786" w:rsidP="0064664A">
            <w:pPr>
              <w:spacing w:line="276" w:lineRule="auto"/>
              <w:jc w:val="center"/>
              <w:rPr>
                <w:sz w:val="28"/>
                <w:szCs w:val="28"/>
                <w:lang w:val="en-US"/>
              </w:rPr>
            </w:pPr>
            <w:r w:rsidRPr="0064664A">
              <w:rPr>
                <w:sz w:val="28"/>
                <w:szCs w:val="28"/>
              </w:rPr>
              <w:t>1</w:t>
            </w:r>
            <w:r w:rsidRPr="0064664A">
              <w:rPr>
                <w:sz w:val="28"/>
                <w:szCs w:val="28"/>
                <w:lang w:val="en-US"/>
              </w:rPr>
              <w:t>.</w:t>
            </w:r>
          </w:p>
        </w:tc>
        <w:tc>
          <w:tcPr>
            <w:tcW w:w="2794" w:type="dxa"/>
            <w:vAlign w:val="center"/>
          </w:tcPr>
          <w:p w:rsidR="00ED3786" w:rsidRPr="0064664A" w:rsidRDefault="00ED3786" w:rsidP="0064664A">
            <w:pPr>
              <w:spacing w:line="276" w:lineRule="auto"/>
              <w:jc w:val="center"/>
              <w:rPr>
                <w:sz w:val="28"/>
                <w:szCs w:val="28"/>
              </w:rPr>
            </w:pPr>
            <w:r w:rsidRPr="0064664A">
              <w:rPr>
                <w:sz w:val="28"/>
                <w:szCs w:val="28"/>
              </w:rPr>
              <w:t>Норма предоставления площади жилого помещения в общежитиях</w:t>
            </w:r>
          </w:p>
        </w:tc>
        <w:tc>
          <w:tcPr>
            <w:tcW w:w="1597" w:type="dxa"/>
            <w:vAlign w:val="center"/>
          </w:tcPr>
          <w:p w:rsidR="00ED3786" w:rsidRPr="0064664A" w:rsidRDefault="00ED3786" w:rsidP="0064664A">
            <w:pPr>
              <w:spacing w:line="276" w:lineRule="auto"/>
              <w:jc w:val="center"/>
              <w:rPr>
                <w:sz w:val="28"/>
                <w:szCs w:val="28"/>
              </w:rPr>
            </w:pPr>
            <w:r w:rsidRPr="0064664A">
              <w:rPr>
                <w:sz w:val="28"/>
                <w:szCs w:val="28"/>
              </w:rPr>
              <w:t>м² общей площади /</w:t>
            </w:r>
          </w:p>
          <w:p w:rsidR="00ED3786" w:rsidRPr="0064664A" w:rsidRDefault="00ED3786" w:rsidP="0064664A">
            <w:pPr>
              <w:spacing w:line="276" w:lineRule="auto"/>
              <w:jc w:val="center"/>
              <w:rPr>
                <w:sz w:val="28"/>
                <w:szCs w:val="28"/>
              </w:rPr>
            </w:pPr>
            <w:r w:rsidRPr="0064664A">
              <w:rPr>
                <w:sz w:val="28"/>
                <w:szCs w:val="28"/>
              </w:rPr>
              <w:t>1 чел.*</w:t>
            </w:r>
          </w:p>
        </w:tc>
        <w:tc>
          <w:tcPr>
            <w:tcW w:w="1290" w:type="dxa"/>
            <w:vAlign w:val="center"/>
          </w:tcPr>
          <w:p w:rsidR="00ED3786" w:rsidRPr="0064664A" w:rsidRDefault="00ED3786" w:rsidP="0064664A">
            <w:pPr>
              <w:spacing w:line="276" w:lineRule="auto"/>
              <w:jc w:val="center"/>
              <w:rPr>
                <w:sz w:val="28"/>
                <w:szCs w:val="28"/>
              </w:rPr>
            </w:pPr>
            <w:r w:rsidRPr="0064664A">
              <w:rPr>
                <w:sz w:val="28"/>
                <w:szCs w:val="28"/>
              </w:rPr>
              <w:t>6</w:t>
            </w:r>
          </w:p>
        </w:tc>
        <w:tc>
          <w:tcPr>
            <w:tcW w:w="2977" w:type="dxa"/>
            <w:gridSpan w:val="2"/>
            <w:vAlign w:val="center"/>
          </w:tcPr>
          <w:p w:rsidR="00ED3786" w:rsidRPr="0064664A" w:rsidRDefault="00ED3786" w:rsidP="0064664A">
            <w:pPr>
              <w:spacing w:line="276" w:lineRule="auto"/>
              <w:jc w:val="center"/>
              <w:rPr>
                <w:sz w:val="28"/>
                <w:szCs w:val="28"/>
              </w:rPr>
            </w:pPr>
            <w:r w:rsidRPr="0064664A">
              <w:rPr>
                <w:sz w:val="28"/>
                <w:szCs w:val="28"/>
              </w:rPr>
              <w:t>Не нормируется</w:t>
            </w:r>
          </w:p>
        </w:tc>
      </w:tr>
    </w:tbl>
    <w:p w:rsidR="00ED3786" w:rsidRDefault="00ED3786" w:rsidP="0064664A">
      <w:pPr>
        <w:spacing w:line="276" w:lineRule="auto"/>
        <w:ind w:firstLine="709"/>
        <w:jc w:val="both"/>
        <w:rPr>
          <w:sz w:val="28"/>
          <w:szCs w:val="28"/>
        </w:rPr>
      </w:pPr>
      <w:r w:rsidRPr="0064664A">
        <w:rPr>
          <w:sz w:val="28"/>
          <w:szCs w:val="28"/>
        </w:rPr>
        <w:t>* - на одного человека, имеющего  право на предоставление жилых помещений в общежитиях, относящихся к специализированному муниципальному жилищному фонду в соответствии с законодательством Российской Федерации, Иркутской области, нормативными правовыми актами органов местного самоуправления.</w:t>
      </w:r>
    </w:p>
    <w:p w:rsidR="00484666" w:rsidRDefault="00484666">
      <w:pPr>
        <w:spacing w:after="160" w:line="259" w:lineRule="auto"/>
        <w:rPr>
          <w:sz w:val="28"/>
          <w:szCs w:val="28"/>
        </w:rPr>
      </w:pPr>
      <w:r>
        <w:rPr>
          <w:sz w:val="28"/>
          <w:szCs w:val="28"/>
        </w:rPr>
        <w:br w:type="page"/>
      </w:r>
    </w:p>
    <w:p w:rsidR="00ED3786" w:rsidRPr="0064664A" w:rsidRDefault="00ED3786" w:rsidP="0064664A">
      <w:pPr>
        <w:spacing w:line="276" w:lineRule="auto"/>
        <w:ind w:firstLine="709"/>
        <w:jc w:val="both"/>
        <w:rPr>
          <w:sz w:val="28"/>
          <w:szCs w:val="28"/>
        </w:rPr>
      </w:pPr>
      <w:r w:rsidRPr="0064664A">
        <w:rPr>
          <w:sz w:val="28"/>
          <w:szCs w:val="28"/>
        </w:rPr>
        <w:lastRenderedPageBreak/>
        <w:t>Глава 4. Расчетный показатель минимально допустимого уровня обеспеченности и максимально допустимого уровня территориальной доступности жилых помещений маневренного фонда специализированного муниципального жилищного фонда Листвянского городского поселения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2667"/>
        <w:gridCol w:w="1574"/>
        <w:gridCol w:w="1382"/>
        <w:gridCol w:w="1471"/>
        <w:gridCol w:w="1526"/>
      </w:tblGrid>
      <w:tr w:rsidR="00ED3786" w:rsidRPr="0064664A" w:rsidTr="00C112A3">
        <w:trPr>
          <w:trHeight w:val="778"/>
        </w:trPr>
        <w:tc>
          <w:tcPr>
            <w:tcW w:w="556" w:type="dxa"/>
            <w:vMerge w:val="restart"/>
            <w:vAlign w:val="center"/>
          </w:tcPr>
          <w:p w:rsidR="00ED3786" w:rsidRPr="0064664A" w:rsidRDefault="00ED3786" w:rsidP="0064664A">
            <w:pPr>
              <w:spacing w:line="276" w:lineRule="auto"/>
              <w:jc w:val="center"/>
              <w:rPr>
                <w:sz w:val="28"/>
                <w:szCs w:val="28"/>
                <w:lang w:val="en-US"/>
              </w:rPr>
            </w:pPr>
            <w:r w:rsidRPr="0064664A">
              <w:rPr>
                <w:sz w:val="28"/>
                <w:szCs w:val="28"/>
              </w:rPr>
              <w:t>№ п/п</w:t>
            </w:r>
          </w:p>
        </w:tc>
        <w:tc>
          <w:tcPr>
            <w:tcW w:w="2794" w:type="dxa"/>
            <w:vMerge w:val="restart"/>
            <w:vAlign w:val="center"/>
          </w:tcPr>
          <w:p w:rsidR="00ED3786" w:rsidRPr="0064664A" w:rsidRDefault="00ED3786" w:rsidP="0064664A">
            <w:pPr>
              <w:spacing w:line="276" w:lineRule="auto"/>
              <w:jc w:val="center"/>
              <w:rPr>
                <w:sz w:val="28"/>
                <w:szCs w:val="28"/>
              </w:rPr>
            </w:pPr>
            <w:r w:rsidRPr="0064664A">
              <w:rPr>
                <w:sz w:val="28"/>
                <w:szCs w:val="28"/>
              </w:rPr>
              <w:t>Наименование объекта</w:t>
            </w:r>
          </w:p>
        </w:tc>
        <w:tc>
          <w:tcPr>
            <w:tcW w:w="2887" w:type="dxa"/>
            <w:gridSpan w:val="2"/>
            <w:vAlign w:val="center"/>
          </w:tcPr>
          <w:p w:rsidR="00ED3786" w:rsidRPr="0064664A" w:rsidRDefault="00ED3786" w:rsidP="0064664A">
            <w:pPr>
              <w:spacing w:line="276" w:lineRule="auto"/>
              <w:jc w:val="center"/>
              <w:rPr>
                <w:sz w:val="28"/>
                <w:szCs w:val="28"/>
              </w:rPr>
            </w:pPr>
            <w:r w:rsidRPr="0064664A">
              <w:rPr>
                <w:sz w:val="28"/>
                <w:szCs w:val="28"/>
              </w:rPr>
              <w:t>Минимально допустимый уровень обеспеченности</w:t>
            </w:r>
          </w:p>
        </w:tc>
        <w:tc>
          <w:tcPr>
            <w:tcW w:w="2977" w:type="dxa"/>
            <w:gridSpan w:val="2"/>
          </w:tcPr>
          <w:p w:rsidR="00ED3786" w:rsidRPr="0064664A" w:rsidRDefault="00ED3786" w:rsidP="0064664A">
            <w:pPr>
              <w:spacing w:line="276" w:lineRule="auto"/>
              <w:jc w:val="center"/>
              <w:rPr>
                <w:sz w:val="28"/>
                <w:szCs w:val="28"/>
              </w:rPr>
            </w:pPr>
            <w:r w:rsidRPr="0064664A">
              <w:rPr>
                <w:sz w:val="28"/>
                <w:szCs w:val="28"/>
              </w:rPr>
              <w:t>Максимально допустимый уровень территориальной доступности</w:t>
            </w:r>
          </w:p>
        </w:tc>
      </w:tr>
      <w:tr w:rsidR="00ED3786" w:rsidRPr="0064664A" w:rsidTr="00C112A3">
        <w:trPr>
          <w:trHeight w:val="708"/>
        </w:trPr>
        <w:tc>
          <w:tcPr>
            <w:tcW w:w="556" w:type="dxa"/>
            <w:vMerge/>
            <w:vAlign w:val="center"/>
          </w:tcPr>
          <w:p w:rsidR="00ED3786" w:rsidRPr="0064664A" w:rsidRDefault="00ED3786" w:rsidP="0064664A">
            <w:pPr>
              <w:spacing w:line="276" w:lineRule="auto"/>
              <w:jc w:val="center"/>
              <w:rPr>
                <w:b/>
                <w:sz w:val="28"/>
                <w:szCs w:val="28"/>
              </w:rPr>
            </w:pPr>
          </w:p>
        </w:tc>
        <w:tc>
          <w:tcPr>
            <w:tcW w:w="2794" w:type="dxa"/>
            <w:vMerge/>
            <w:vAlign w:val="center"/>
          </w:tcPr>
          <w:p w:rsidR="00ED3786" w:rsidRPr="0064664A" w:rsidRDefault="00ED3786" w:rsidP="0064664A">
            <w:pPr>
              <w:spacing w:line="276" w:lineRule="auto"/>
              <w:jc w:val="center"/>
              <w:rPr>
                <w:b/>
                <w:sz w:val="28"/>
                <w:szCs w:val="28"/>
              </w:rPr>
            </w:pPr>
          </w:p>
        </w:tc>
        <w:tc>
          <w:tcPr>
            <w:tcW w:w="1597" w:type="dxa"/>
            <w:vAlign w:val="center"/>
          </w:tcPr>
          <w:p w:rsidR="00ED3786" w:rsidRPr="0064664A" w:rsidRDefault="00ED3786" w:rsidP="0064664A">
            <w:pPr>
              <w:spacing w:line="276" w:lineRule="auto"/>
              <w:jc w:val="center"/>
              <w:rPr>
                <w:sz w:val="28"/>
                <w:szCs w:val="28"/>
              </w:rPr>
            </w:pPr>
            <w:r w:rsidRPr="0064664A">
              <w:rPr>
                <w:sz w:val="28"/>
                <w:szCs w:val="28"/>
              </w:rPr>
              <w:t>Единица измерения</w:t>
            </w:r>
          </w:p>
        </w:tc>
        <w:tc>
          <w:tcPr>
            <w:tcW w:w="1290" w:type="dxa"/>
            <w:vAlign w:val="center"/>
          </w:tcPr>
          <w:p w:rsidR="00ED3786" w:rsidRPr="0064664A" w:rsidRDefault="00ED3786" w:rsidP="0064664A">
            <w:pPr>
              <w:spacing w:line="276" w:lineRule="auto"/>
              <w:jc w:val="center"/>
              <w:rPr>
                <w:sz w:val="28"/>
                <w:szCs w:val="28"/>
              </w:rPr>
            </w:pPr>
            <w:r w:rsidRPr="0064664A">
              <w:rPr>
                <w:sz w:val="28"/>
                <w:szCs w:val="28"/>
              </w:rPr>
              <w:t>Величина</w:t>
            </w:r>
          </w:p>
        </w:tc>
        <w:tc>
          <w:tcPr>
            <w:tcW w:w="1418" w:type="dxa"/>
            <w:vAlign w:val="center"/>
          </w:tcPr>
          <w:p w:rsidR="00ED3786" w:rsidRPr="0064664A" w:rsidRDefault="00ED3786" w:rsidP="0064664A">
            <w:pPr>
              <w:spacing w:line="276" w:lineRule="auto"/>
              <w:jc w:val="center"/>
              <w:rPr>
                <w:sz w:val="28"/>
                <w:szCs w:val="28"/>
              </w:rPr>
            </w:pPr>
            <w:r w:rsidRPr="0064664A">
              <w:rPr>
                <w:sz w:val="28"/>
                <w:szCs w:val="28"/>
              </w:rPr>
              <w:t>Единица измерения</w:t>
            </w:r>
          </w:p>
        </w:tc>
        <w:tc>
          <w:tcPr>
            <w:tcW w:w="1559" w:type="dxa"/>
            <w:vAlign w:val="center"/>
          </w:tcPr>
          <w:p w:rsidR="00ED3786" w:rsidRPr="0064664A" w:rsidRDefault="00ED3786" w:rsidP="0064664A">
            <w:pPr>
              <w:spacing w:line="276" w:lineRule="auto"/>
              <w:jc w:val="center"/>
              <w:rPr>
                <w:sz w:val="28"/>
                <w:szCs w:val="28"/>
              </w:rPr>
            </w:pPr>
            <w:r w:rsidRPr="0064664A">
              <w:rPr>
                <w:sz w:val="28"/>
                <w:szCs w:val="28"/>
              </w:rPr>
              <w:t>Величина</w:t>
            </w:r>
          </w:p>
        </w:tc>
      </w:tr>
      <w:tr w:rsidR="00ED3786" w:rsidRPr="0064664A" w:rsidTr="00C112A3">
        <w:trPr>
          <w:trHeight w:val="1128"/>
        </w:trPr>
        <w:tc>
          <w:tcPr>
            <w:tcW w:w="556" w:type="dxa"/>
            <w:vAlign w:val="center"/>
          </w:tcPr>
          <w:p w:rsidR="00ED3786" w:rsidRPr="0064664A" w:rsidRDefault="00ED3786" w:rsidP="0064664A">
            <w:pPr>
              <w:spacing w:line="276" w:lineRule="auto"/>
              <w:jc w:val="center"/>
              <w:rPr>
                <w:sz w:val="28"/>
                <w:szCs w:val="28"/>
                <w:lang w:val="en-US"/>
              </w:rPr>
            </w:pPr>
            <w:r w:rsidRPr="0064664A">
              <w:rPr>
                <w:sz w:val="28"/>
                <w:szCs w:val="28"/>
              </w:rPr>
              <w:t>1</w:t>
            </w:r>
            <w:r w:rsidRPr="0064664A">
              <w:rPr>
                <w:sz w:val="28"/>
                <w:szCs w:val="28"/>
                <w:lang w:val="en-US"/>
              </w:rPr>
              <w:t>.</w:t>
            </w:r>
          </w:p>
        </w:tc>
        <w:tc>
          <w:tcPr>
            <w:tcW w:w="2794" w:type="dxa"/>
            <w:vAlign w:val="center"/>
          </w:tcPr>
          <w:p w:rsidR="00ED3786" w:rsidRPr="0064664A" w:rsidRDefault="00ED3786" w:rsidP="0064664A">
            <w:pPr>
              <w:spacing w:line="276" w:lineRule="auto"/>
              <w:jc w:val="center"/>
              <w:rPr>
                <w:sz w:val="28"/>
                <w:szCs w:val="28"/>
              </w:rPr>
            </w:pPr>
            <w:r w:rsidRPr="0064664A">
              <w:rPr>
                <w:sz w:val="28"/>
                <w:szCs w:val="28"/>
              </w:rPr>
              <w:t>Норма предоставления площади жилого помещения маневренного фонда</w:t>
            </w:r>
          </w:p>
        </w:tc>
        <w:tc>
          <w:tcPr>
            <w:tcW w:w="1597" w:type="dxa"/>
            <w:vAlign w:val="center"/>
          </w:tcPr>
          <w:p w:rsidR="00ED3786" w:rsidRPr="0064664A" w:rsidRDefault="00ED3786" w:rsidP="0064664A">
            <w:pPr>
              <w:spacing w:line="276" w:lineRule="auto"/>
              <w:jc w:val="center"/>
              <w:rPr>
                <w:sz w:val="28"/>
                <w:szCs w:val="28"/>
              </w:rPr>
            </w:pPr>
            <w:r w:rsidRPr="0064664A">
              <w:rPr>
                <w:sz w:val="28"/>
                <w:szCs w:val="28"/>
              </w:rPr>
              <w:t>м² общей площади /</w:t>
            </w:r>
          </w:p>
          <w:p w:rsidR="00ED3786" w:rsidRPr="0064664A" w:rsidRDefault="00ED3786" w:rsidP="0064664A">
            <w:pPr>
              <w:spacing w:line="276" w:lineRule="auto"/>
              <w:jc w:val="center"/>
              <w:rPr>
                <w:sz w:val="28"/>
                <w:szCs w:val="28"/>
              </w:rPr>
            </w:pPr>
            <w:r w:rsidRPr="0064664A">
              <w:rPr>
                <w:sz w:val="28"/>
                <w:szCs w:val="28"/>
              </w:rPr>
              <w:t>1 чел.*</w:t>
            </w:r>
          </w:p>
        </w:tc>
        <w:tc>
          <w:tcPr>
            <w:tcW w:w="1290" w:type="dxa"/>
            <w:vAlign w:val="center"/>
          </w:tcPr>
          <w:p w:rsidR="00ED3786" w:rsidRPr="0064664A" w:rsidRDefault="00ED3786" w:rsidP="0064664A">
            <w:pPr>
              <w:spacing w:line="276" w:lineRule="auto"/>
              <w:jc w:val="center"/>
              <w:rPr>
                <w:sz w:val="28"/>
                <w:szCs w:val="28"/>
              </w:rPr>
            </w:pPr>
            <w:r w:rsidRPr="0064664A">
              <w:rPr>
                <w:sz w:val="28"/>
                <w:szCs w:val="28"/>
              </w:rPr>
              <w:t>6</w:t>
            </w:r>
          </w:p>
        </w:tc>
        <w:tc>
          <w:tcPr>
            <w:tcW w:w="2977" w:type="dxa"/>
            <w:gridSpan w:val="2"/>
            <w:vAlign w:val="center"/>
          </w:tcPr>
          <w:p w:rsidR="00ED3786" w:rsidRPr="0064664A" w:rsidRDefault="00ED3786" w:rsidP="0064664A">
            <w:pPr>
              <w:spacing w:line="276" w:lineRule="auto"/>
              <w:jc w:val="center"/>
              <w:rPr>
                <w:sz w:val="28"/>
                <w:szCs w:val="28"/>
              </w:rPr>
            </w:pPr>
            <w:r w:rsidRPr="0064664A">
              <w:rPr>
                <w:sz w:val="28"/>
                <w:szCs w:val="28"/>
              </w:rPr>
              <w:t>Не нормируется</w:t>
            </w:r>
          </w:p>
        </w:tc>
      </w:tr>
    </w:tbl>
    <w:p w:rsidR="00ED3786" w:rsidRDefault="00ED3786" w:rsidP="0064664A">
      <w:pPr>
        <w:spacing w:line="276" w:lineRule="auto"/>
        <w:ind w:firstLine="709"/>
        <w:rPr>
          <w:sz w:val="28"/>
          <w:szCs w:val="28"/>
        </w:rPr>
      </w:pPr>
      <w:r w:rsidRPr="0064664A">
        <w:rPr>
          <w:sz w:val="28"/>
          <w:szCs w:val="28"/>
        </w:rPr>
        <w:t>* - на одного человека, имеющего  право на предоставление жилых помещений маневренного фонда специализированного муниципального жилищного фонда в соответствии с законодательством Российской Федерации, Иркутской области, нормативными правовыми актами органов местного самоуправления.</w:t>
      </w:r>
    </w:p>
    <w:p w:rsidR="0064664A" w:rsidRDefault="0064664A" w:rsidP="0064664A">
      <w:pPr>
        <w:spacing w:line="276" w:lineRule="auto"/>
        <w:ind w:firstLine="709"/>
        <w:rPr>
          <w:sz w:val="28"/>
          <w:szCs w:val="28"/>
        </w:rPr>
      </w:pPr>
    </w:p>
    <w:p w:rsidR="00484666" w:rsidRDefault="00484666">
      <w:pPr>
        <w:spacing w:after="160" w:line="259" w:lineRule="auto"/>
        <w:rPr>
          <w:sz w:val="28"/>
          <w:szCs w:val="28"/>
        </w:rPr>
      </w:pPr>
      <w:r>
        <w:rPr>
          <w:sz w:val="28"/>
          <w:szCs w:val="28"/>
        </w:rPr>
        <w:br w:type="page"/>
      </w:r>
    </w:p>
    <w:p w:rsidR="0064664A" w:rsidRPr="0064664A" w:rsidRDefault="0064664A" w:rsidP="0064664A">
      <w:pPr>
        <w:spacing w:line="276" w:lineRule="auto"/>
        <w:ind w:firstLine="709"/>
        <w:rPr>
          <w:sz w:val="28"/>
          <w:szCs w:val="28"/>
        </w:rPr>
      </w:pPr>
    </w:p>
    <w:p w:rsidR="00ED3786" w:rsidRPr="0064664A" w:rsidRDefault="00ED3786" w:rsidP="0064664A">
      <w:pPr>
        <w:spacing w:after="240" w:line="276" w:lineRule="auto"/>
        <w:ind w:firstLine="709"/>
        <w:jc w:val="both"/>
        <w:outlineLvl w:val="0"/>
        <w:rPr>
          <w:b/>
          <w:sz w:val="28"/>
          <w:szCs w:val="28"/>
        </w:rPr>
      </w:pPr>
      <w:bookmarkStart w:id="3" w:name="_Toc144901635"/>
      <w:r w:rsidRPr="0064664A">
        <w:rPr>
          <w:b/>
          <w:sz w:val="28"/>
          <w:szCs w:val="28"/>
        </w:rPr>
        <w:t>Раздел II. Объекты здравоохранения</w:t>
      </w:r>
      <w:bookmarkEnd w:id="3"/>
    </w:p>
    <w:p w:rsidR="00ED3786" w:rsidRPr="0064664A" w:rsidRDefault="00ED3786" w:rsidP="0064664A">
      <w:pPr>
        <w:spacing w:line="276" w:lineRule="auto"/>
        <w:ind w:firstLine="709"/>
        <w:jc w:val="both"/>
        <w:rPr>
          <w:sz w:val="28"/>
          <w:szCs w:val="28"/>
        </w:rPr>
      </w:pPr>
      <w:r w:rsidRPr="0064664A">
        <w:rPr>
          <w:sz w:val="28"/>
          <w:szCs w:val="28"/>
        </w:rPr>
        <w:t>Глава 5. 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местного значения для населения Листвянского городского поселения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2629"/>
        <w:gridCol w:w="1641"/>
        <w:gridCol w:w="1382"/>
        <w:gridCol w:w="1471"/>
        <w:gridCol w:w="1497"/>
      </w:tblGrid>
      <w:tr w:rsidR="00ED3786" w:rsidRPr="0064664A" w:rsidTr="00C112A3">
        <w:trPr>
          <w:trHeight w:val="778"/>
          <w:tblHeader/>
        </w:trPr>
        <w:tc>
          <w:tcPr>
            <w:tcW w:w="556" w:type="dxa"/>
            <w:vMerge w:val="restart"/>
            <w:vAlign w:val="center"/>
          </w:tcPr>
          <w:p w:rsidR="00ED3786" w:rsidRPr="0064664A" w:rsidRDefault="00ED3786" w:rsidP="0064664A">
            <w:pPr>
              <w:spacing w:line="276" w:lineRule="auto"/>
              <w:jc w:val="center"/>
              <w:rPr>
                <w:sz w:val="28"/>
                <w:szCs w:val="28"/>
                <w:lang w:val="en-US"/>
              </w:rPr>
            </w:pPr>
            <w:r w:rsidRPr="0064664A">
              <w:rPr>
                <w:sz w:val="28"/>
                <w:szCs w:val="28"/>
              </w:rPr>
              <w:t>№ п/п</w:t>
            </w:r>
          </w:p>
        </w:tc>
        <w:tc>
          <w:tcPr>
            <w:tcW w:w="2794" w:type="dxa"/>
            <w:vMerge w:val="restart"/>
            <w:vAlign w:val="center"/>
          </w:tcPr>
          <w:p w:rsidR="00ED3786" w:rsidRPr="0064664A" w:rsidRDefault="00ED3786" w:rsidP="0064664A">
            <w:pPr>
              <w:spacing w:line="276" w:lineRule="auto"/>
              <w:jc w:val="center"/>
              <w:rPr>
                <w:sz w:val="28"/>
                <w:szCs w:val="28"/>
              </w:rPr>
            </w:pPr>
            <w:r w:rsidRPr="0064664A">
              <w:rPr>
                <w:sz w:val="28"/>
                <w:szCs w:val="28"/>
              </w:rPr>
              <w:t>Наименование объекта</w:t>
            </w:r>
          </w:p>
        </w:tc>
        <w:tc>
          <w:tcPr>
            <w:tcW w:w="2887" w:type="dxa"/>
            <w:gridSpan w:val="2"/>
            <w:vAlign w:val="center"/>
          </w:tcPr>
          <w:p w:rsidR="00ED3786" w:rsidRPr="0064664A" w:rsidRDefault="00ED3786" w:rsidP="0064664A">
            <w:pPr>
              <w:spacing w:line="276" w:lineRule="auto"/>
              <w:jc w:val="center"/>
              <w:rPr>
                <w:sz w:val="28"/>
                <w:szCs w:val="28"/>
              </w:rPr>
            </w:pPr>
            <w:r w:rsidRPr="0064664A">
              <w:rPr>
                <w:sz w:val="28"/>
                <w:szCs w:val="28"/>
              </w:rPr>
              <w:t>Минимально допустимый уровень обеспеченности</w:t>
            </w:r>
          </w:p>
        </w:tc>
        <w:tc>
          <w:tcPr>
            <w:tcW w:w="2977" w:type="dxa"/>
            <w:gridSpan w:val="2"/>
          </w:tcPr>
          <w:p w:rsidR="00ED3786" w:rsidRPr="0064664A" w:rsidRDefault="00ED3786" w:rsidP="0064664A">
            <w:pPr>
              <w:spacing w:line="276" w:lineRule="auto"/>
              <w:jc w:val="center"/>
              <w:rPr>
                <w:sz w:val="28"/>
                <w:szCs w:val="28"/>
              </w:rPr>
            </w:pPr>
            <w:r w:rsidRPr="0064664A">
              <w:rPr>
                <w:sz w:val="28"/>
                <w:szCs w:val="28"/>
              </w:rPr>
              <w:t>Максимально допустимый уровень территориальной доступности</w:t>
            </w:r>
          </w:p>
        </w:tc>
      </w:tr>
      <w:tr w:rsidR="00ED3786" w:rsidRPr="0064664A" w:rsidTr="00C112A3">
        <w:trPr>
          <w:trHeight w:val="708"/>
          <w:tblHeader/>
        </w:trPr>
        <w:tc>
          <w:tcPr>
            <w:tcW w:w="556" w:type="dxa"/>
            <w:vMerge/>
            <w:vAlign w:val="center"/>
          </w:tcPr>
          <w:p w:rsidR="00ED3786" w:rsidRPr="0064664A" w:rsidRDefault="00ED3786" w:rsidP="0064664A">
            <w:pPr>
              <w:spacing w:line="276" w:lineRule="auto"/>
              <w:jc w:val="center"/>
              <w:rPr>
                <w:b/>
                <w:sz w:val="28"/>
                <w:szCs w:val="28"/>
              </w:rPr>
            </w:pPr>
          </w:p>
        </w:tc>
        <w:tc>
          <w:tcPr>
            <w:tcW w:w="2794" w:type="dxa"/>
            <w:vMerge/>
            <w:vAlign w:val="center"/>
          </w:tcPr>
          <w:p w:rsidR="00ED3786" w:rsidRPr="0064664A" w:rsidRDefault="00ED3786" w:rsidP="0064664A">
            <w:pPr>
              <w:spacing w:line="276" w:lineRule="auto"/>
              <w:jc w:val="center"/>
              <w:rPr>
                <w:b/>
                <w:sz w:val="28"/>
                <w:szCs w:val="28"/>
              </w:rPr>
            </w:pPr>
          </w:p>
        </w:tc>
        <w:tc>
          <w:tcPr>
            <w:tcW w:w="1597" w:type="dxa"/>
            <w:vAlign w:val="center"/>
          </w:tcPr>
          <w:p w:rsidR="00ED3786" w:rsidRPr="0064664A" w:rsidRDefault="00ED3786" w:rsidP="0064664A">
            <w:pPr>
              <w:spacing w:line="276" w:lineRule="auto"/>
              <w:jc w:val="center"/>
              <w:rPr>
                <w:sz w:val="28"/>
                <w:szCs w:val="28"/>
              </w:rPr>
            </w:pPr>
            <w:r w:rsidRPr="0064664A">
              <w:rPr>
                <w:sz w:val="28"/>
                <w:szCs w:val="28"/>
              </w:rPr>
              <w:t>Единица измерения</w:t>
            </w:r>
          </w:p>
        </w:tc>
        <w:tc>
          <w:tcPr>
            <w:tcW w:w="1290" w:type="dxa"/>
            <w:vAlign w:val="center"/>
          </w:tcPr>
          <w:p w:rsidR="00ED3786" w:rsidRPr="0064664A" w:rsidRDefault="00ED3786" w:rsidP="0064664A">
            <w:pPr>
              <w:spacing w:line="276" w:lineRule="auto"/>
              <w:jc w:val="center"/>
              <w:rPr>
                <w:sz w:val="28"/>
                <w:szCs w:val="28"/>
              </w:rPr>
            </w:pPr>
            <w:r w:rsidRPr="0064664A">
              <w:rPr>
                <w:sz w:val="28"/>
                <w:szCs w:val="28"/>
              </w:rPr>
              <w:t>Величина</w:t>
            </w:r>
          </w:p>
        </w:tc>
        <w:tc>
          <w:tcPr>
            <w:tcW w:w="1418" w:type="dxa"/>
            <w:vAlign w:val="center"/>
          </w:tcPr>
          <w:p w:rsidR="00ED3786" w:rsidRPr="0064664A" w:rsidRDefault="00ED3786" w:rsidP="0064664A">
            <w:pPr>
              <w:spacing w:line="276" w:lineRule="auto"/>
              <w:jc w:val="center"/>
              <w:rPr>
                <w:sz w:val="28"/>
                <w:szCs w:val="28"/>
              </w:rPr>
            </w:pPr>
            <w:r w:rsidRPr="0064664A">
              <w:rPr>
                <w:sz w:val="28"/>
                <w:szCs w:val="28"/>
              </w:rPr>
              <w:t>Единица измерения</w:t>
            </w:r>
          </w:p>
        </w:tc>
        <w:tc>
          <w:tcPr>
            <w:tcW w:w="1559" w:type="dxa"/>
            <w:vAlign w:val="center"/>
          </w:tcPr>
          <w:p w:rsidR="00ED3786" w:rsidRPr="0064664A" w:rsidRDefault="00ED3786" w:rsidP="0064664A">
            <w:pPr>
              <w:spacing w:line="276" w:lineRule="auto"/>
              <w:jc w:val="center"/>
              <w:rPr>
                <w:sz w:val="28"/>
                <w:szCs w:val="28"/>
              </w:rPr>
            </w:pPr>
            <w:r w:rsidRPr="0064664A">
              <w:rPr>
                <w:sz w:val="28"/>
                <w:szCs w:val="28"/>
              </w:rPr>
              <w:t>Величина</w:t>
            </w:r>
          </w:p>
        </w:tc>
      </w:tr>
      <w:tr w:rsidR="00ED3786" w:rsidRPr="0064664A" w:rsidTr="00C112A3">
        <w:trPr>
          <w:trHeight w:val="1128"/>
        </w:trPr>
        <w:tc>
          <w:tcPr>
            <w:tcW w:w="556" w:type="dxa"/>
            <w:vAlign w:val="center"/>
          </w:tcPr>
          <w:p w:rsidR="00ED3786" w:rsidRPr="0064664A" w:rsidRDefault="00ED3786" w:rsidP="0064664A">
            <w:pPr>
              <w:spacing w:line="276" w:lineRule="auto"/>
              <w:jc w:val="center"/>
              <w:rPr>
                <w:sz w:val="28"/>
                <w:szCs w:val="28"/>
                <w:lang w:val="en-US"/>
              </w:rPr>
            </w:pPr>
            <w:r w:rsidRPr="0064664A">
              <w:rPr>
                <w:sz w:val="28"/>
                <w:szCs w:val="28"/>
              </w:rPr>
              <w:t>1</w:t>
            </w:r>
            <w:r w:rsidRPr="0064664A">
              <w:rPr>
                <w:sz w:val="28"/>
                <w:szCs w:val="28"/>
                <w:lang w:val="en-US"/>
              </w:rPr>
              <w:t>.</w:t>
            </w:r>
          </w:p>
        </w:tc>
        <w:tc>
          <w:tcPr>
            <w:tcW w:w="2794" w:type="dxa"/>
            <w:vAlign w:val="center"/>
          </w:tcPr>
          <w:p w:rsidR="00ED3786" w:rsidRPr="0064664A" w:rsidRDefault="00ED3786" w:rsidP="0064664A">
            <w:pPr>
              <w:pStyle w:val="aa"/>
              <w:spacing w:line="276" w:lineRule="auto"/>
              <w:jc w:val="center"/>
              <w:rPr>
                <w:rFonts w:ascii="Times New Roman" w:hAnsi="Times New Roman" w:cs="Times New Roman"/>
                <w:bCs/>
                <w:sz w:val="28"/>
                <w:szCs w:val="28"/>
                <w:lang w:eastAsia="ru-RU"/>
              </w:rPr>
            </w:pPr>
            <w:r w:rsidRPr="0064664A">
              <w:rPr>
                <w:rFonts w:ascii="Times New Roman" w:hAnsi="Times New Roman" w:cs="Times New Roman"/>
                <w:bCs/>
                <w:sz w:val="28"/>
                <w:szCs w:val="28"/>
                <w:lang w:eastAsia="ru-RU"/>
              </w:rPr>
              <w:t>Амбулаторно-поликлинические учреждения</w:t>
            </w:r>
          </w:p>
        </w:tc>
        <w:tc>
          <w:tcPr>
            <w:tcW w:w="1597" w:type="dxa"/>
            <w:vAlign w:val="center"/>
          </w:tcPr>
          <w:p w:rsidR="00ED3786" w:rsidRPr="0064664A" w:rsidRDefault="00ED3786" w:rsidP="0064664A">
            <w:pPr>
              <w:spacing w:line="276" w:lineRule="auto"/>
              <w:jc w:val="center"/>
              <w:rPr>
                <w:sz w:val="28"/>
                <w:szCs w:val="28"/>
              </w:rPr>
            </w:pPr>
            <w:r w:rsidRPr="0064664A">
              <w:rPr>
                <w:sz w:val="28"/>
                <w:szCs w:val="28"/>
              </w:rPr>
              <w:t>посещений в смену на 1 тыс. чел.</w:t>
            </w:r>
          </w:p>
        </w:tc>
        <w:tc>
          <w:tcPr>
            <w:tcW w:w="1290" w:type="dxa"/>
            <w:vAlign w:val="center"/>
          </w:tcPr>
          <w:p w:rsidR="00ED3786" w:rsidRPr="0064664A" w:rsidRDefault="00ED3786" w:rsidP="0064664A">
            <w:pPr>
              <w:spacing w:line="276" w:lineRule="auto"/>
              <w:jc w:val="center"/>
              <w:rPr>
                <w:sz w:val="28"/>
                <w:szCs w:val="28"/>
              </w:rPr>
            </w:pPr>
            <w:r w:rsidRPr="0064664A">
              <w:rPr>
                <w:sz w:val="28"/>
                <w:szCs w:val="28"/>
              </w:rPr>
              <w:t>18,2</w:t>
            </w:r>
          </w:p>
        </w:tc>
        <w:tc>
          <w:tcPr>
            <w:tcW w:w="1418" w:type="dxa"/>
            <w:vAlign w:val="center"/>
          </w:tcPr>
          <w:p w:rsidR="00ED3786" w:rsidRPr="0064664A" w:rsidRDefault="00ED3786" w:rsidP="0064664A">
            <w:pPr>
              <w:spacing w:line="276" w:lineRule="auto"/>
              <w:jc w:val="center"/>
              <w:rPr>
                <w:sz w:val="28"/>
                <w:szCs w:val="28"/>
              </w:rPr>
            </w:pPr>
            <w:r w:rsidRPr="0064664A">
              <w:rPr>
                <w:sz w:val="28"/>
                <w:szCs w:val="28"/>
              </w:rPr>
              <w:t>мин</w:t>
            </w:r>
          </w:p>
        </w:tc>
        <w:tc>
          <w:tcPr>
            <w:tcW w:w="1559" w:type="dxa"/>
            <w:vAlign w:val="center"/>
          </w:tcPr>
          <w:p w:rsidR="00ED3786" w:rsidRPr="0064664A" w:rsidRDefault="00ED3786" w:rsidP="0064664A">
            <w:pPr>
              <w:spacing w:line="276" w:lineRule="auto"/>
              <w:jc w:val="center"/>
              <w:rPr>
                <w:sz w:val="28"/>
                <w:szCs w:val="28"/>
              </w:rPr>
            </w:pPr>
            <w:r w:rsidRPr="0064664A">
              <w:rPr>
                <w:sz w:val="28"/>
                <w:szCs w:val="28"/>
              </w:rPr>
              <w:t>30</w:t>
            </w:r>
          </w:p>
        </w:tc>
      </w:tr>
      <w:tr w:rsidR="00ED3786" w:rsidRPr="0064664A" w:rsidTr="00C112A3">
        <w:trPr>
          <w:trHeight w:val="1128"/>
        </w:trPr>
        <w:tc>
          <w:tcPr>
            <w:tcW w:w="556" w:type="dxa"/>
            <w:vAlign w:val="center"/>
          </w:tcPr>
          <w:p w:rsidR="00ED3786" w:rsidRPr="0064664A" w:rsidRDefault="00ED3786" w:rsidP="0064664A">
            <w:pPr>
              <w:spacing w:line="276" w:lineRule="auto"/>
              <w:jc w:val="center"/>
              <w:rPr>
                <w:sz w:val="28"/>
                <w:szCs w:val="28"/>
              </w:rPr>
            </w:pPr>
            <w:r w:rsidRPr="0064664A">
              <w:rPr>
                <w:sz w:val="28"/>
                <w:szCs w:val="28"/>
              </w:rPr>
              <w:t>2.</w:t>
            </w:r>
          </w:p>
        </w:tc>
        <w:tc>
          <w:tcPr>
            <w:tcW w:w="2794" w:type="dxa"/>
            <w:vAlign w:val="center"/>
          </w:tcPr>
          <w:p w:rsidR="00ED3786" w:rsidRPr="0064664A" w:rsidRDefault="00ED3786" w:rsidP="0064664A">
            <w:pPr>
              <w:pStyle w:val="aa"/>
              <w:spacing w:line="276" w:lineRule="auto"/>
              <w:jc w:val="center"/>
              <w:rPr>
                <w:rFonts w:ascii="Times New Roman" w:hAnsi="Times New Roman" w:cs="Times New Roman"/>
                <w:bCs/>
                <w:sz w:val="28"/>
                <w:szCs w:val="28"/>
                <w:lang w:eastAsia="ru-RU"/>
              </w:rPr>
            </w:pPr>
            <w:r w:rsidRPr="0064664A">
              <w:rPr>
                <w:rFonts w:ascii="Times New Roman" w:hAnsi="Times New Roman" w:cs="Times New Roman"/>
                <w:bCs/>
                <w:sz w:val="28"/>
                <w:szCs w:val="28"/>
                <w:lang w:eastAsia="ru-RU"/>
              </w:rPr>
              <w:t>Больничные учреждения</w:t>
            </w:r>
          </w:p>
          <w:p w:rsidR="00ED3786" w:rsidRPr="0064664A" w:rsidRDefault="00ED3786" w:rsidP="0064664A">
            <w:pPr>
              <w:spacing w:line="276" w:lineRule="auto"/>
              <w:jc w:val="center"/>
              <w:rPr>
                <w:sz w:val="28"/>
                <w:szCs w:val="28"/>
              </w:rPr>
            </w:pPr>
          </w:p>
        </w:tc>
        <w:tc>
          <w:tcPr>
            <w:tcW w:w="1597" w:type="dxa"/>
            <w:vAlign w:val="center"/>
          </w:tcPr>
          <w:p w:rsidR="00ED3786" w:rsidRPr="0064664A" w:rsidRDefault="00ED3786" w:rsidP="0064664A">
            <w:pPr>
              <w:spacing w:line="276" w:lineRule="auto"/>
              <w:jc w:val="center"/>
              <w:rPr>
                <w:sz w:val="28"/>
                <w:szCs w:val="28"/>
              </w:rPr>
            </w:pPr>
            <w:r w:rsidRPr="0064664A">
              <w:rPr>
                <w:bCs/>
                <w:sz w:val="28"/>
                <w:szCs w:val="28"/>
              </w:rPr>
              <w:t>койко-мест на 1 тыс. чел.</w:t>
            </w:r>
          </w:p>
        </w:tc>
        <w:tc>
          <w:tcPr>
            <w:tcW w:w="1290" w:type="dxa"/>
            <w:vAlign w:val="center"/>
          </w:tcPr>
          <w:p w:rsidR="00ED3786" w:rsidRPr="0064664A" w:rsidRDefault="00ED3786" w:rsidP="0064664A">
            <w:pPr>
              <w:spacing w:line="276" w:lineRule="auto"/>
              <w:jc w:val="center"/>
              <w:rPr>
                <w:sz w:val="28"/>
                <w:szCs w:val="28"/>
              </w:rPr>
            </w:pPr>
            <w:r w:rsidRPr="0064664A">
              <w:rPr>
                <w:sz w:val="28"/>
                <w:szCs w:val="28"/>
              </w:rPr>
              <w:t>13,5</w:t>
            </w:r>
          </w:p>
        </w:tc>
        <w:tc>
          <w:tcPr>
            <w:tcW w:w="1418" w:type="dxa"/>
            <w:vAlign w:val="center"/>
          </w:tcPr>
          <w:p w:rsidR="00ED3786" w:rsidRPr="0064664A" w:rsidRDefault="00ED3786" w:rsidP="0064664A">
            <w:pPr>
              <w:spacing w:line="276" w:lineRule="auto"/>
              <w:jc w:val="center"/>
              <w:rPr>
                <w:sz w:val="28"/>
                <w:szCs w:val="28"/>
              </w:rPr>
            </w:pPr>
            <w:r w:rsidRPr="0064664A">
              <w:rPr>
                <w:sz w:val="28"/>
                <w:szCs w:val="28"/>
              </w:rPr>
              <w:t>мин</w:t>
            </w:r>
          </w:p>
        </w:tc>
        <w:tc>
          <w:tcPr>
            <w:tcW w:w="1559" w:type="dxa"/>
            <w:vAlign w:val="center"/>
          </w:tcPr>
          <w:p w:rsidR="00ED3786" w:rsidRPr="0064664A" w:rsidRDefault="00ED3786" w:rsidP="0064664A">
            <w:pPr>
              <w:spacing w:line="276" w:lineRule="auto"/>
              <w:jc w:val="center"/>
              <w:rPr>
                <w:sz w:val="28"/>
                <w:szCs w:val="28"/>
              </w:rPr>
            </w:pPr>
            <w:r w:rsidRPr="0064664A">
              <w:rPr>
                <w:sz w:val="28"/>
                <w:szCs w:val="28"/>
              </w:rPr>
              <w:t>60</w:t>
            </w:r>
          </w:p>
        </w:tc>
      </w:tr>
      <w:tr w:rsidR="00ED3786" w:rsidRPr="0064664A" w:rsidTr="00C112A3">
        <w:trPr>
          <w:trHeight w:val="1128"/>
        </w:trPr>
        <w:tc>
          <w:tcPr>
            <w:tcW w:w="556" w:type="dxa"/>
            <w:vAlign w:val="center"/>
          </w:tcPr>
          <w:p w:rsidR="00ED3786" w:rsidRPr="0064664A" w:rsidRDefault="00ED3786" w:rsidP="0064664A">
            <w:pPr>
              <w:spacing w:line="276" w:lineRule="auto"/>
              <w:jc w:val="center"/>
              <w:rPr>
                <w:sz w:val="28"/>
                <w:szCs w:val="28"/>
              </w:rPr>
            </w:pPr>
            <w:r w:rsidRPr="0064664A">
              <w:rPr>
                <w:sz w:val="28"/>
                <w:szCs w:val="28"/>
              </w:rPr>
              <w:t>3.</w:t>
            </w:r>
          </w:p>
        </w:tc>
        <w:tc>
          <w:tcPr>
            <w:tcW w:w="2794" w:type="dxa"/>
            <w:vAlign w:val="center"/>
          </w:tcPr>
          <w:p w:rsidR="00ED3786" w:rsidRPr="0064664A" w:rsidRDefault="00ED3786" w:rsidP="0064664A">
            <w:pPr>
              <w:pStyle w:val="aa"/>
              <w:spacing w:line="276" w:lineRule="auto"/>
              <w:jc w:val="center"/>
              <w:rPr>
                <w:rFonts w:ascii="Times New Roman" w:hAnsi="Times New Roman" w:cs="Times New Roman"/>
                <w:bCs/>
                <w:sz w:val="28"/>
                <w:szCs w:val="28"/>
                <w:lang w:eastAsia="ru-RU"/>
              </w:rPr>
            </w:pPr>
            <w:r w:rsidRPr="0064664A">
              <w:rPr>
                <w:rFonts w:ascii="Times New Roman" w:hAnsi="Times New Roman" w:cs="Times New Roman"/>
                <w:bCs/>
                <w:sz w:val="28"/>
                <w:szCs w:val="28"/>
                <w:lang w:eastAsia="ru-RU"/>
              </w:rPr>
              <w:t>Станции скорой медицинской помощи</w:t>
            </w:r>
          </w:p>
        </w:tc>
        <w:tc>
          <w:tcPr>
            <w:tcW w:w="1597" w:type="dxa"/>
            <w:vAlign w:val="center"/>
          </w:tcPr>
          <w:p w:rsidR="00ED3786" w:rsidRPr="0064664A" w:rsidRDefault="00ED3786" w:rsidP="0064664A">
            <w:pPr>
              <w:spacing w:line="276" w:lineRule="auto"/>
              <w:jc w:val="center"/>
              <w:rPr>
                <w:sz w:val="28"/>
                <w:szCs w:val="28"/>
              </w:rPr>
            </w:pPr>
            <w:r w:rsidRPr="0064664A">
              <w:rPr>
                <w:bCs/>
                <w:sz w:val="28"/>
                <w:szCs w:val="28"/>
              </w:rPr>
              <w:t>автомобиль на 5 тыс. чел.</w:t>
            </w:r>
          </w:p>
        </w:tc>
        <w:tc>
          <w:tcPr>
            <w:tcW w:w="1290" w:type="dxa"/>
            <w:vAlign w:val="center"/>
          </w:tcPr>
          <w:p w:rsidR="00ED3786" w:rsidRPr="0064664A" w:rsidRDefault="00ED3786" w:rsidP="0064664A">
            <w:pPr>
              <w:spacing w:line="276" w:lineRule="auto"/>
              <w:jc w:val="center"/>
              <w:rPr>
                <w:sz w:val="28"/>
                <w:szCs w:val="28"/>
              </w:rPr>
            </w:pPr>
            <w:r w:rsidRPr="0064664A">
              <w:rPr>
                <w:sz w:val="28"/>
                <w:szCs w:val="28"/>
              </w:rPr>
              <w:t>1</w:t>
            </w:r>
          </w:p>
        </w:tc>
        <w:tc>
          <w:tcPr>
            <w:tcW w:w="1418" w:type="dxa"/>
            <w:vAlign w:val="center"/>
          </w:tcPr>
          <w:p w:rsidR="00ED3786" w:rsidRPr="0064664A" w:rsidRDefault="00ED3786" w:rsidP="0064664A">
            <w:pPr>
              <w:spacing w:line="276" w:lineRule="auto"/>
              <w:jc w:val="center"/>
              <w:rPr>
                <w:sz w:val="28"/>
                <w:szCs w:val="28"/>
              </w:rPr>
            </w:pPr>
            <w:r w:rsidRPr="0064664A">
              <w:rPr>
                <w:sz w:val="28"/>
                <w:szCs w:val="28"/>
              </w:rPr>
              <w:t>мин</w:t>
            </w:r>
          </w:p>
        </w:tc>
        <w:tc>
          <w:tcPr>
            <w:tcW w:w="1559" w:type="dxa"/>
            <w:vAlign w:val="center"/>
          </w:tcPr>
          <w:p w:rsidR="00ED3786" w:rsidRPr="0064664A" w:rsidRDefault="00ED3786" w:rsidP="0064664A">
            <w:pPr>
              <w:spacing w:line="276" w:lineRule="auto"/>
              <w:jc w:val="center"/>
              <w:rPr>
                <w:sz w:val="28"/>
                <w:szCs w:val="28"/>
              </w:rPr>
            </w:pPr>
            <w:r w:rsidRPr="0064664A">
              <w:rPr>
                <w:sz w:val="28"/>
                <w:szCs w:val="28"/>
              </w:rPr>
              <w:t>15</w:t>
            </w:r>
          </w:p>
        </w:tc>
      </w:tr>
      <w:tr w:rsidR="00ED3786" w:rsidRPr="0064664A" w:rsidTr="00C112A3">
        <w:trPr>
          <w:trHeight w:val="1128"/>
        </w:trPr>
        <w:tc>
          <w:tcPr>
            <w:tcW w:w="556" w:type="dxa"/>
            <w:vAlign w:val="center"/>
          </w:tcPr>
          <w:p w:rsidR="00ED3786" w:rsidRPr="0064664A" w:rsidRDefault="00ED3786" w:rsidP="0064664A">
            <w:pPr>
              <w:spacing w:line="276" w:lineRule="auto"/>
              <w:jc w:val="center"/>
              <w:rPr>
                <w:sz w:val="28"/>
                <w:szCs w:val="28"/>
              </w:rPr>
            </w:pPr>
            <w:r w:rsidRPr="0064664A">
              <w:rPr>
                <w:sz w:val="28"/>
                <w:szCs w:val="28"/>
              </w:rPr>
              <w:t>4.</w:t>
            </w:r>
          </w:p>
        </w:tc>
        <w:tc>
          <w:tcPr>
            <w:tcW w:w="2794" w:type="dxa"/>
            <w:vAlign w:val="center"/>
          </w:tcPr>
          <w:p w:rsidR="00ED3786" w:rsidRPr="0064664A" w:rsidRDefault="00ED3786" w:rsidP="0064664A">
            <w:pPr>
              <w:pStyle w:val="aa"/>
              <w:spacing w:line="276" w:lineRule="auto"/>
              <w:jc w:val="center"/>
              <w:rPr>
                <w:rFonts w:ascii="Times New Roman" w:hAnsi="Times New Roman" w:cs="Times New Roman"/>
                <w:bCs/>
                <w:sz w:val="28"/>
                <w:szCs w:val="28"/>
                <w:lang w:eastAsia="ru-RU"/>
              </w:rPr>
            </w:pPr>
            <w:r w:rsidRPr="0064664A">
              <w:rPr>
                <w:rFonts w:ascii="Times New Roman" w:hAnsi="Times New Roman" w:cs="Times New Roman"/>
                <w:bCs/>
                <w:sz w:val="28"/>
                <w:szCs w:val="28"/>
                <w:lang w:eastAsia="ru-RU"/>
              </w:rPr>
              <w:t>Аптеки</w:t>
            </w:r>
          </w:p>
        </w:tc>
        <w:tc>
          <w:tcPr>
            <w:tcW w:w="1597" w:type="dxa"/>
            <w:vAlign w:val="center"/>
          </w:tcPr>
          <w:p w:rsidR="00ED3786" w:rsidRPr="0064664A" w:rsidRDefault="00ED3786" w:rsidP="0064664A">
            <w:pPr>
              <w:spacing w:line="276" w:lineRule="auto"/>
              <w:jc w:val="center"/>
              <w:rPr>
                <w:sz w:val="28"/>
                <w:szCs w:val="28"/>
              </w:rPr>
            </w:pPr>
            <w:r w:rsidRPr="0064664A">
              <w:rPr>
                <w:bCs/>
                <w:sz w:val="28"/>
                <w:szCs w:val="28"/>
              </w:rPr>
              <w:t>объект на населенный пункт</w:t>
            </w:r>
          </w:p>
        </w:tc>
        <w:tc>
          <w:tcPr>
            <w:tcW w:w="1290" w:type="dxa"/>
            <w:vAlign w:val="center"/>
          </w:tcPr>
          <w:p w:rsidR="00ED3786" w:rsidRPr="0064664A" w:rsidRDefault="00ED3786" w:rsidP="0064664A">
            <w:pPr>
              <w:spacing w:line="276" w:lineRule="auto"/>
              <w:jc w:val="center"/>
              <w:rPr>
                <w:sz w:val="28"/>
                <w:szCs w:val="28"/>
              </w:rPr>
            </w:pPr>
            <w:r w:rsidRPr="0064664A">
              <w:rPr>
                <w:sz w:val="28"/>
                <w:szCs w:val="28"/>
              </w:rPr>
              <w:t>1</w:t>
            </w:r>
          </w:p>
        </w:tc>
        <w:tc>
          <w:tcPr>
            <w:tcW w:w="1418" w:type="dxa"/>
            <w:vAlign w:val="center"/>
          </w:tcPr>
          <w:p w:rsidR="00ED3786" w:rsidRPr="0064664A" w:rsidRDefault="00ED3786" w:rsidP="0064664A">
            <w:pPr>
              <w:spacing w:line="276" w:lineRule="auto"/>
              <w:jc w:val="center"/>
              <w:rPr>
                <w:sz w:val="28"/>
                <w:szCs w:val="28"/>
              </w:rPr>
            </w:pPr>
            <w:r w:rsidRPr="0064664A">
              <w:rPr>
                <w:sz w:val="28"/>
                <w:szCs w:val="28"/>
              </w:rPr>
              <w:t>м</w:t>
            </w:r>
          </w:p>
        </w:tc>
        <w:tc>
          <w:tcPr>
            <w:tcW w:w="1559" w:type="dxa"/>
            <w:vAlign w:val="center"/>
          </w:tcPr>
          <w:p w:rsidR="00ED3786" w:rsidRPr="0064664A" w:rsidRDefault="00ED3786" w:rsidP="0064664A">
            <w:pPr>
              <w:spacing w:line="276" w:lineRule="auto"/>
              <w:jc w:val="center"/>
              <w:rPr>
                <w:sz w:val="28"/>
                <w:szCs w:val="28"/>
              </w:rPr>
            </w:pPr>
            <w:r w:rsidRPr="0064664A">
              <w:rPr>
                <w:sz w:val="28"/>
                <w:szCs w:val="28"/>
              </w:rPr>
              <w:t>800</w:t>
            </w:r>
          </w:p>
        </w:tc>
      </w:tr>
      <w:tr w:rsidR="00ED3786" w:rsidRPr="0064664A" w:rsidTr="00C112A3">
        <w:trPr>
          <w:trHeight w:val="1128"/>
        </w:trPr>
        <w:tc>
          <w:tcPr>
            <w:tcW w:w="556" w:type="dxa"/>
            <w:vAlign w:val="center"/>
          </w:tcPr>
          <w:p w:rsidR="00ED3786" w:rsidRPr="0064664A" w:rsidRDefault="00ED3786" w:rsidP="0064664A">
            <w:pPr>
              <w:spacing w:line="276" w:lineRule="auto"/>
              <w:jc w:val="center"/>
              <w:rPr>
                <w:sz w:val="28"/>
                <w:szCs w:val="28"/>
              </w:rPr>
            </w:pPr>
            <w:r w:rsidRPr="0064664A">
              <w:rPr>
                <w:sz w:val="28"/>
                <w:szCs w:val="28"/>
              </w:rPr>
              <w:t>5.</w:t>
            </w:r>
          </w:p>
        </w:tc>
        <w:tc>
          <w:tcPr>
            <w:tcW w:w="2794" w:type="dxa"/>
            <w:vAlign w:val="center"/>
          </w:tcPr>
          <w:p w:rsidR="00ED3786" w:rsidRPr="0064664A" w:rsidRDefault="00ED3786" w:rsidP="0064664A">
            <w:pPr>
              <w:pStyle w:val="aa"/>
              <w:spacing w:line="276" w:lineRule="auto"/>
              <w:jc w:val="center"/>
              <w:rPr>
                <w:rFonts w:ascii="Times New Roman" w:hAnsi="Times New Roman" w:cs="Times New Roman"/>
                <w:bCs/>
                <w:sz w:val="28"/>
                <w:szCs w:val="28"/>
                <w:lang w:eastAsia="ru-RU"/>
              </w:rPr>
            </w:pPr>
            <w:r w:rsidRPr="0064664A">
              <w:rPr>
                <w:rFonts w:ascii="Times New Roman" w:hAnsi="Times New Roman" w:cs="Times New Roman"/>
                <w:bCs/>
                <w:sz w:val="28"/>
                <w:szCs w:val="28"/>
                <w:lang w:eastAsia="ru-RU"/>
              </w:rPr>
              <w:t>Фельдшерско-акушерские пункты</w:t>
            </w:r>
          </w:p>
        </w:tc>
        <w:tc>
          <w:tcPr>
            <w:tcW w:w="1597" w:type="dxa"/>
            <w:vAlign w:val="center"/>
          </w:tcPr>
          <w:p w:rsidR="00ED3786" w:rsidRPr="0064664A" w:rsidRDefault="00ED3786" w:rsidP="0064664A">
            <w:pPr>
              <w:spacing w:line="276" w:lineRule="auto"/>
              <w:jc w:val="center"/>
              <w:rPr>
                <w:bCs/>
                <w:sz w:val="28"/>
                <w:szCs w:val="28"/>
              </w:rPr>
            </w:pPr>
            <w:r w:rsidRPr="0064664A">
              <w:rPr>
                <w:bCs/>
                <w:sz w:val="28"/>
                <w:szCs w:val="28"/>
              </w:rPr>
              <w:t>объект на населенный пункт</w:t>
            </w:r>
          </w:p>
        </w:tc>
        <w:tc>
          <w:tcPr>
            <w:tcW w:w="1290" w:type="dxa"/>
            <w:vAlign w:val="center"/>
          </w:tcPr>
          <w:p w:rsidR="00ED3786" w:rsidRPr="0064664A" w:rsidRDefault="00ED3786" w:rsidP="0064664A">
            <w:pPr>
              <w:spacing w:line="276" w:lineRule="auto"/>
              <w:jc w:val="center"/>
              <w:rPr>
                <w:sz w:val="28"/>
                <w:szCs w:val="28"/>
              </w:rPr>
            </w:pPr>
            <w:r w:rsidRPr="0064664A">
              <w:rPr>
                <w:sz w:val="28"/>
                <w:szCs w:val="28"/>
              </w:rPr>
              <w:t>1</w:t>
            </w:r>
          </w:p>
        </w:tc>
        <w:tc>
          <w:tcPr>
            <w:tcW w:w="1418" w:type="dxa"/>
            <w:vAlign w:val="center"/>
          </w:tcPr>
          <w:p w:rsidR="00ED3786" w:rsidRPr="0064664A" w:rsidRDefault="00ED3786" w:rsidP="0064664A">
            <w:pPr>
              <w:spacing w:line="276" w:lineRule="auto"/>
              <w:jc w:val="center"/>
              <w:rPr>
                <w:sz w:val="28"/>
                <w:szCs w:val="28"/>
              </w:rPr>
            </w:pPr>
            <w:r w:rsidRPr="0064664A">
              <w:rPr>
                <w:sz w:val="28"/>
                <w:szCs w:val="28"/>
              </w:rPr>
              <w:t>мин</w:t>
            </w:r>
          </w:p>
        </w:tc>
        <w:tc>
          <w:tcPr>
            <w:tcW w:w="1559" w:type="dxa"/>
            <w:vAlign w:val="center"/>
          </w:tcPr>
          <w:p w:rsidR="00ED3786" w:rsidRPr="0064664A" w:rsidRDefault="00ED3786" w:rsidP="0064664A">
            <w:pPr>
              <w:spacing w:line="276" w:lineRule="auto"/>
              <w:jc w:val="center"/>
              <w:rPr>
                <w:sz w:val="28"/>
                <w:szCs w:val="28"/>
              </w:rPr>
            </w:pPr>
            <w:r w:rsidRPr="0064664A">
              <w:rPr>
                <w:sz w:val="28"/>
                <w:szCs w:val="28"/>
              </w:rPr>
              <w:t>30</w:t>
            </w:r>
          </w:p>
        </w:tc>
      </w:tr>
    </w:tbl>
    <w:p w:rsidR="0064664A" w:rsidRDefault="0064664A" w:rsidP="0064664A">
      <w:pPr>
        <w:spacing w:after="240" w:line="276" w:lineRule="auto"/>
        <w:ind w:firstLine="709"/>
        <w:jc w:val="both"/>
        <w:outlineLvl w:val="0"/>
        <w:rPr>
          <w:b/>
          <w:sz w:val="28"/>
          <w:szCs w:val="28"/>
        </w:rPr>
      </w:pPr>
    </w:p>
    <w:p w:rsidR="00ED3786" w:rsidRPr="0064664A" w:rsidRDefault="00ED3786" w:rsidP="0064664A">
      <w:pPr>
        <w:spacing w:after="240" w:line="276" w:lineRule="auto"/>
        <w:ind w:firstLine="709"/>
        <w:jc w:val="both"/>
        <w:outlineLvl w:val="0"/>
        <w:rPr>
          <w:b/>
          <w:sz w:val="28"/>
          <w:szCs w:val="28"/>
        </w:rPr>
      </w:pPr>
      <w:bookmarkStart w:id="4" w:name="_Toc144901636"/>
      <w:r w:rsidRPr="0064664A">
        <w:rPr>
          <w:b/>
          <w:sz w:val="28"/>
          <w:szCs w:val="28"/>
        </w:rPr>
        <w:t>Раздел III. Объекты физической культуры и спорта</w:t>
      </w:r>
      <w:bookmarkEnd w:id="4"/>
    </w:p>
    <w:p w:rsidR="00ED3786" w:rsidRPr="0064664A" w:rsidRDefault="00ED3786" w:rsidP="0064664A">
      <w:pPr>
        <w:spacing w:line="276" w:lineRule="auto"/>
        <w:ind w:firstLine="709"/>
        <w:jc w:val="both"/>
        <w:rPr>
          <w:sz w:val="28"/>
          <w:szCs w:val="28"/>
        </w:rPr>
      </w:pPr>
      <w:r w:rsidRPr="0064664A">
        <w:rPr>
          <w:sz w:val="28"/>
          <w:szCs w:val="28"/>
        </w:rPr>
        <w:t>Глава 6.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местного значения для населения Листвянского городского поселения</w:t>
      </w:r>
    </w:p>
    <w:tbl>
      <w:tblPr>
        <w:tblW w:w="97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6"/>
        <w:gridCol w:w="3223"/>
        <w:gridCol w:w="1471"/>
        <w:gridCol w:w="1382"/>
        <w:gridCol w:w="1582"/>
        <w:gridCol w:w="1382"/>
      </w:tblGrid>
      <w:tr w:rsidR="00ED3786" w:rsidRPr="0064664A" w:rsidTr="00C112A3">
        <w:trPr>
          <w:trHeight w:val="778"/>
        </w:trPr>
        <w:tc>
          <w:tcPr>
            <w:tcW w:w="709" w:type="dxa"/>
            <w:vMerge w:val="restart"/>
            <w:vAlign w:val="center"/>
          </w:tcPr>
          <w:p w:rsidR="00ED3786" w:rsidRPr="0064664A" w:rsidRDefault="00ED3786" w:rsidP="0064664A">
            <w:pPr>
              <w:spacing w:line="276" w:lineRule="auto"/>
              <w:jc w:val="center"/>
              <w:rPr>
                <w:sz w:val="28"/>
                <w:szCs w:val="28"/>
                <w:lang w:val="en-US"/>
              </w:rPr>
            </w:pPr>
            <w:r w:rsidRPr="0064664A">
              <w:rPr>
                <w:sz w:val="28"/>
                <w:szCs w:val="28"/>
              </w:rPr>
              <w:t>№ п/п</w:t>
            </w:r>
          </w:p>
        </w:tc>
        <w:tc>
          <w:tcPr>
            <w:tcW w:w="3254" w:type="dxa"/>
            <w:vMerge w:val="restart"/>
            <w:vAlign w:val="center"/>
          </w:tcPr>
          <w:p w:rsidR="00ED3786" w:rsidRPr="0064664A" w:rsidRDefault="00ED3786" w:rsidP="0064664A">
            <w:pPr>
              <w:spacing w:line="276" w:lineRule="auto"/>
              <w:jc w:val="center"/>
              <w:rPr>
                <w:sz w:val="28"/>
                <w:szCs w:val="28"/>
              </w:rPr>
            </w:pPr>
            <w:r w:rsidRPr="0064664A">
              <w:rPr>
                <w:sz w:val="28"/>
                <w:szCs w:val="28"/>
              </w:rPr>
              <w:t>Наименование объекта</w:t>
            </w:r>
          </w:p>
        </w:tc>
        <w:tc>
          <w:tcPr>
            <w:tcW w:w="2828" w:type="dxa"/>
            <w:gridSpan w:val="2"/>
            <w:vAlign w:val="center"/>
          </w:tcPr>
          <w:p w:rsidR="00ED3786" w:rsidRPr="0064664A" w:rsidRDefault="00ED3786" w:rsidP="0064664A">
            <w:pPr>
              <w:spacing w:line="276" w:lineRule="auto"/>
              <w:jc w:val="center"/>
              <w:rPr>
                <w:sz w:val="28"/>
                <w:szCs w:val="28"/>
              </w:rPr>
            </w:pPr>
            <w:r w:rsidRPr="0064664A">
              <w:rPr>
                <w:sz w:val="28"/>
                <w:szCs w:val="28"/>
              </w:rPr>
              <w:t>Минимально допустимый уровень обеспеченности</w:t>
            </w:r>
          </w:p>
        </w:tc>
        <w:tc>
          <w:tcPr>
            <w:tcW w:w="2955" w:type="dxa"/>
            <w:gridSpan w:val="2"/>
          </w:tcPr>
          <w:p w:rsidR="00ED3786" w:rsidRPr="0064664A" w:rsidRDefault="00ED3786" w:rsidP="0064664A">
            <w:pPr>
              <w:spacing w:line="276" w:lineRule="auto"/>
              <w:jc w:val="center"/>
              <w:rPr>
                <w:sz w:val="28"/>
                <w:szCs w:val="28"/>
              </w:rPr>
            </w:pPr>
            <w:r w:rsidRPr="0064664A">
              <w:rPr>
                <w:sz w:val="28"/>
                <w:szCs w:val="28"/>
              </w:rPr>
              <w:t xml:space="preserve">Максимально допустимый уровень территориальной </w:t>
            </w:r>
            <w:r w:rsidRPr="0064664A">
              <w:rPr>
                <w:sz w:val="28"/>
                <w:szCs w:val="28"/>
              </w:rPr>
              <w:lastRenderedPageBreak/>
              <w:t>доступности</w:t>
            </w:r>
          </w:p>
        </w:tc>
      </w:tr>
      <w:tr w:rsidR="00ED3786" w:rsidRPr="0064664A" w:rsidTr="00C112A3">
        <w:trPr>
          <w:trHeight w:val="776"/>
        </w:trPr>
        <w:tc>
          <w:tcPr>
            <w:tcW w:w="709" w:type="dxa"/>
            <w:vMerge/>
          </w:tcPr>
          <w:p w:rsidR="00ED3786" w:rsidRPr="0064664A" w:rsidRDefault="00ED3786" w:rsidP="0064664A">
            <w:pPr>
              <w:spacing w:line="276" w:lineRule="auto"/>
              <w:jc w:val="center"/>
              <w:rPr>
                <w:b/>
                <w:sz w:val="28"/>
                <w:szCs w:val="28"/>
              </w:rPr>
            </w:pPr>
          </w:p>
        </w:tc>
        <w:tc>
          <w:tcPr>
            <w:tcW w:w="3254" w:type="dxa"/>
            <w:vMerge/>
            <w:vAlign w:val="center"/>
          </w:tcPr>
          <w:p w:rsidR="00ED3786" w:rsidRPr="0064664A" w:rsidRDefault="00ED3786" w:rsidP="0064664A">
            <w:pPr>
              <w:spacing w:line="276" w:lineRule="auto"/>
              <w:jc w:val="center"/>
              <w:rPr>
                <w:b/>
                <w:sz w:val="28"/>
                <w:szCs w:val="28"/>
              </w:rPr>
            </w:pPr>
          </w:p>
        </w:tc>
        <w:tc>
          <w:tcPr>
            <w:tcW w:w="1459" w:type="dxa"/>
            <w:vAlign w:val="center"/>
          </w:tcPr>
          <w:p w:rsidR="00ED3786" w:rsidRPr="0064664A" w:rsidRDefault="00ED3786" w:rsidP="0064664A">
            <w:pPr>
              <w:spacing w:line="276" w:lineRule="auto"/>
              <w:jc w:val="center"/>
              <w:rPr>
                <w:sz w:val="28"/>
                <w:szCs w:val="28"/>
              </w:rPr>
            </w:pPr>
            <w:r w:rsidRPr="0064664A">
              <w:rPr>
                <w:sz w:val="28"/>
                <w:szCs w:val="28"/>
              </w:rPr>
              <w:t>Единица измерения</w:t>
            </w:r>
          </w:p>
        </w:tc>
        <w:tc>
          <w:tcPr>
            <w:tcW w:w="1369" w:type="dxa"/>
            <w:vAlign w:val="center"/>
          </w:tcPr>
          <w:p w:rsidR="00ED3786" w:rsidRPr="0064664A" w:rsidRDefault="00ED3786" w:rsidP="0064664A">
            <w:pPr>
              <w:spacing w:line="276" w:lineRule="auto"/>
              <w:jc w:val="center"/>
              <w:rPr>
                <w:sz w:val="28"/>
                <w:szCs w:val="28"/>
              </w:rPr>
            </w:pPr>
            <w:r w:rsidRPr="0064664A">
              <w:rPr>
                <w:sz w:val="28"/>
                <w:szCs w:val="28"/>
              </w:rPr>
              <w:t>Величина</w:t>
            </w:r>
          </w:p>
        </w:tc>
        <w:tc>
          <w:tcPr>
            <w:tcW w:w="1585" w:type="dxa"/>
            <w:vAlign w:val="center"/>
          </w:tcPr>
          <w:p w:rsidR="00ED3786" w:rsidRPr="0064664A" w:rsidRDefault="00ED3786" w:rsidP="0064664A">
            <w:pPr>
              <w:spacing w:line="276" w:lineRule="auto"/>
              <w:jc w:val="center"/>
              <w:rPr>
                <w:sz w:val="28"/>
                <w:szCs w:val="28"/>
              </w:rPr>
            </w:pPr>
            <w:r w:rsidRPr="0064664A">
              <w:rPr>
                <w:sz w:val="28"/>
                <w:szCs w:val="28"/>
              </w:rPr>
              <w:t>Единица измерения</w:t>
            </w:r>
          </w:p>
        </w:tc>
        <w:tc>
          <w:tcPr>
            <w:tcW w:w="1370" w:type="dxa"/>
            <w:vAlign w:val="center"/>
          </w:tcPr>
          <w:p w:rsidR="00ED3786" w:rsidRPr="0064664A" w:rsidRDefault="00ED3786" w:rsidP="0064664A">
            <w:pPr>
              <w:spacing w:line="276" w:lineRule="auto"/>
              <w:jc w:val="center"/>
              <w:rPr>
                <w:sz w:val="28"/>
                <w:szCs w:val="28"/>
              </w:rPr>
            </w:pPr>
            <w:r w:rsidRPr="0064664A">
              <w:rPr>
                <w:sz w:val="28"/>
                <w:szCs w:val="28"/>
              </w:rPr>
              <w:t>Величина</w:t>
            </w:r>
          </w:p>
        </w:tc>
      </w:tr>
      <w:tr w:rsidR="00ED3786" w:rsidRPr="0064664A" w:rsidTr="00C112A3">
        <w:trPr>
          <w:trHeight w:val="836"/>
        </w:trPr>
        <w:tc>
          <w:tcPr>
            <w:tcW w:w="709" w:type="dxa"/>
            <w:vAlign w:val="center"/>
          </w:tcPr>
          <w:p w:rsidR="00ED3786" w:rsidRPr="0064664A" w:rsidRDefault="00ED3786" w:rsidP="0064664A">
            <w:pPr>
              <w:spacing w:line="276" w:lineRule="auto"/>
              <w:jc w:val="center"/>
              <w:rPr>
                <w:sz w:val="28"/>
                <w:szCs w:val="28"/>
              </w:rPr>
            </w:pPr>
            <w:r w:rsidRPr="0064664A">
              <w:rPr>
                <w:sz w:val="28"/>
                <w:szCs w:val="28"/>
              </w:rPr>
              <w:t>1.</w:t>
            </w:r>
          </w:p>
        </w:tc>
        <w:tc>
          <w:tcPr>
            <w:tcW w:w="3254" w:type="dxa"/>
            <w:vAlign w:val="center"/>
          </w:tcPr>
          <w:p w:rsidR="00ED3786" w:rsidRPr="0064664A" w:rsidRDefault="00ED3786" w:rsidP="0064664A">
            <w:pPr>
              <w:spacing w:line="276" w:lineRule="auto"/>
              <w:jc w:val="center"/>
              <w:rPr>
                <w:sz w:val="28"/>
                <w:szCs w:val="28"/>
              </w:rPr>
            </w:pPr>
            <w:r w:rsidRPr="0064664A">
              <w:rPr>
                <w:sz w:val="28"/>
                <w:szCs w:val="28"/>
              </w:rPr>
              <w:t>Спортивные комплексы</w:t>
            </w:r>
          </w:p>
        </w:tc>
        <w:tc>
          <w:tcPr>
            <w:tcW w:w="1459" w:type="dxa"/>
            <w:vAlign w:val="center"/>
          </w:tcPr>
          <w:p w:rsidR="00ED3786" w:rsidRPr="0064664A" w:rsidRDefault="00ED3786" w:rsidP="0064664A">
            <w:pPr>
              <w:spacing w:line="276" w:lineRule="auto"/>
              <w:jc w:val="center"/>
              <w:rPr>
                <w:sz w:val="28"/>
                <w:szCs w:val="28"/>
              </w:rPr>
            </w:pPr>
            <w:r w:rsidRPr="0064664A">
              <w:rPr>
                <w:sz w:val="28"/>
                <w:szCs w:val="28"/>
              </w:rPr>
              <w:t>м² площади пола на 1000 чел.</w:t>
            </w:r>
          </w:p>
        </w:tc>
        <w:tc>
          <w:tcPr>
            <w:tcW w:w="1369" w:type="dxa"/>
            <w:vAlign w:val="center"/>
          </w:tcPr>
          <w:p w:rsidR="00ED3786" w:rsidRPr="0064664A" w:rsidRDefault="00ED3786" w:rsidP="0064664A">
            <w:pPr>
              <w:spacing w:line="276" w:lineRule="auto"/>
              <w:jc w:val="center"/>
              <w:rPr>
                <w:sz w:val="28"/>
                <w:szCs w:val="28"/>
              </w:rPr>
            </w:pPr>
            <w:r w:rsidRPr="0064664A">
              <w:rPr>
                <w:sz w:val="28"/>
                <w:szCs w:val="28"/>
              </w:rPr>
              <w:t>80</w:t>
            </w:r>
          </w:p>
        </w:tc>
        <w:tc>
          <w:tcPr>
            <w:tcW w:w="1585" w:type="dxa"/>
            <w:vMerge w:val="restart"/>
            <w:vAlign w:val="center"/>
          </w:tcPr>
          <w:p w:rsidR="00ED3786" w:rsidRPr="0064664A" w:rsidRDefault="00ED3786" w:rsidP="0064664A">
            <w:pPr>
              <w:spacing w:line="276" w:lineRule="auto"/>
              <w:jc w:val="center"/>
              <w:rPr>
                <w:sz w:val="28"/>
                <w:szCs w:val="28"/>
              </w:rPr>
            </w:pPr>
            <w:r w:rsidRPr="0064664A">
              <w:rPr>
                <w:sz w:val="28"/>
                <w:szCs w:val="28"/>
              </w:rPr>
              <w:t>мин</w:t>
            </w:r>
          </w:p>
        </w:tc>
        <w:tc>
          <w:tcPr>
            <w:tcW w:w="1370" w:type="dxa"/>
            <w:vMerge w:val="restart"/>
            <w:vAlign w:val="center"/>
          </w:tcPr>
          <w:p w:rsidR="00ED3786" w:rsidRPr="0064664A" w:rsidRDefault="00ED3786" w:rsidP="0064664A">
            <w:pPr>
              <w:spacing w:line="276" w:lineRule="auto"/>
              <w:jc w:val="center"/>
              <w:rPr>
                <w:sz w:val="28"/>
                <w:szCs w:val="28"/>
              </w:rPr>
            </w:pPr>
            <w:r w:rsidRPr="0064664A">
              <w:rPr>
                <w:sz w:val="28"/>
                <w:szCs w:val="28"/>
              </w:rPr>
              <w:t>30</w:t>
            </w:r>
          </w:p>
        </w:tc>
      </w:tr>
      <w:tr w:rsidR="00ED3786" w:rsidRPr="0064664A" w:rsidTr="00C112A3">
        <w:trPr>
          <w:trHeight w:val="836"/>
        </w:trPr>
        <w:tc>
          <w:tcPr>
            <w:tcW w:w="709" w:type="dxa"/>
            <w:vAlign w:val="center"/>
          </w:tcPr>
          <w:p w:rsidR="00ED3786" w:rsidRPr="0064664A" w:rsidRDefault="00ED3786" w:rsidP="0064664A">
            <w:pPr>
              <w:spacing w:line="276" w:lineRule="auto"/>
              <w:jc w:val="center"/>
              <w:rPr>
                <w:sz w:val="28"/>
                <w:szCs w:val="28"/>
              </w:rPr>
            </w:pPr>
            <w:r w:rsidRPr="0064664A">
              <w:rPr>
                <w:sz w:val="28"/>
                <w:szCs w:val="28"/>
              </w:rPr>
              <w:t>2.</w:t>
            </w:r>
          </w:p>
        </w:tc>
        <w:tc>
          <w:tcPr>
            <w:tcW w:w="3254" w:type="dxa"/>
            <w:vAlign w:val="center"/>
          </w:tcPr>
          <w:p w:rsidR="00ED3786" w:rsidRPr="0064664A" w:rsidRDefault="00ED3786" w:rsidP="0064664A">
            <w:pPr>
              <w:spacing w:line="276" w:lineRule="auto"/>
              <w:jc w:val="center"/>
              <w:rPr>
                <w:sz w:val="28"/>
                <w:szCs w:val="28"/>
              </w:rPr>
            </w:pPr>
            <w:r w:rsidRPr="0064664A">
              <w:rPr>
                <w:sz w:val="28"/>
                <w:szCs w:val="28"/>
              </w:rPr>
              <w:t>Плавательные бассейны</w:t>
            </w:r>
          </w:p>
        </w:tc>
        <w:tc>
          <w:tcPr>
            <w:tcW w:w="1459" w:type="dxa"/>
            <w:vAlign w:val="center"/>
          </w:tcPr>
          <w:p w:rsidR="00ED3786" w:rsidRPr="0064664A" w:rsidRDefault="00ED3786" w:rsidP="0064664A">
            <w:pPr>
              <w:spacing w:line="276" w:lineRule="auto"/>
              <w:jc w:val="center"/>
              <w:rPr>
                <w:sz w:val="28"/>
                <w:szCs w:val="28"/>
              </w:rPr>
            </w:pPr>
            <w:r w:rsidRPr="0064664A">
              <w:rPr>
                <w:sz w:val="28"/>
                <w:szCs w:val="28"/>
              </w:rPr>
              <w:t>м² зеркала воды на 1000 чел.</w:t>
            </w:r>
          </w:p>
        </w:tc>
        <w:tc>
          <w:tcPr>
            <w:tcW w:w="1369" w:type="dxa"/>
            <w:vAlign w:val="center"/>
          </w:tcPr>
          <w:p w:rsidR="00ED3786" w:rsidRPr="0064664A" w:rsidRDefault="00ED3786" w:rsidP="0064664A">
            <w:pPr>
              <w:spacing w:line="276" w:lineRule="auto"/>
              <w:jc w:val="center"/>
              <w:rPr>
                <w:sz w:val="28"/>
                <w:szCs w:val="28"/>
              </w:rPr>
            </w:pPr>
            <w:r w:rsidRPr="0064664A">
              <w:rPr>
                <w:sz w:val="28"/>
                <w:szCs w:val="28"/>
              </w:rPr>
              <w:t>25</w:t>
            </w:r>
          </w:p>
        </w:tc>
        <w:tc>
          <w:tcPr>
            <w:tcW w:w="1585" w:type="dxa"/>
            <w:vMerge/>
            <w:vAlign w:val="center"/>
          </w:tcPr>
          <w:p w:rsidR="00ED3786" w:rsidRPr="0064664A" w:rsidRDefault="00ED3786" w:rsidP="0064664A">
            <w:pPr>
              <w:spacing w:line="276" w:lineRule="auto"/>
              <w:rPr>
                <w:sz w:val="28"/>
                <w:szCs w:val="28"/>
              </w:rPr>
            </w:pPr>
          </w:p>
        </w:tc>
        <w:tc>
          <w:tcPr>
            <w:tcW w:w="1370" w:type="dxa"/>
            <w:vMerge/>
            <w:vAlign w:val="center"/>
          </w:tcPr>
          <w:p w:rsidR="00ED3786" w:rsidRPr="0064664A" w:rsidRDefault="00ED3786" w:rsidP="0064664A">
            <w:pPr>
              <w:spacing w:line="276" w:lineRule="auto"/>
              <w:rPr>
                <w:sz w:val="28"/>
                <w:szCs w:val="28"/>
              </w:rPr>
            </w:pPr>
          </w:p>
        </w:tc>
      </w:tr>
      <w:tr w:rsidR="00ED3786" w:rsidRPr="0064664A" w:rsidTr="00C112A3">
        <w:trPr>
          <w:trHeight w:val="916"/>
        </w:trPr>
        <w:tc>
          <w:tcPr>
            <w:tcW w:w="709" w:type="dxa"/>
            <w:vAlign w:val="center"/>
          </w:tcPr>
          <w:p w:rsidR="00ED3786" w:rsidRPr="0064664A" w:rsidRDefault="00ED3786" w:rsidP="0064664A">
            <w:pPr>
              <w:spacing w:line="276" w:lineRule="auto"/>
              <w:jc w:val="center"/>
              <w:rPr>
                <w:sz w:val="28"/>
                <w:szCs w:val="28"/>
              </w:rPr>
            </w:pPr>
            <w:r w:rsidRPr="0064664A">
              <w:rPr>
                <w:sz w:val="28"/>
                <w:szCs w:val="28"/>
              </w:rPr>
              <w:t>3.</w:t>
            </w:r>
          </w:p>
        </w:tc>
        <w:tc>
          <w:tcPr>
            <w:tcW w:w="3254" w:type="dxa"/>
            <w:vAlign w:val="center"/>
          </w:tcPr>
          <w:p w:rsidR="00ED3786" w:rsidRPr="0064664A" w:rsidRDefault="00ED3786" w:rsidP="0064664A">
            <w:pPr>
              <w:spacing w:line="276" w:lineRule="auto"/>
              <w:jc w:val="center"/>
              <w:rPr>
                <w:sz w:val="28"/>
                <w:szCs w:val="28"/>
              </w:rPr>
            </w:pPr>
            <w:r w:rsidRPr="0064664A">
              <w:rPr>
                <w:sz w:val="28"/>
                <w:szCs w:val="28"/>
              </w:rPr>
              <w:t>Стадионы</w:t>
            </w:r>
          </w:p>
        </w:tc>
        <w:tc>
          <w:tcPr>
            <w:tcW w:w="1459" w:type="dxa"/>
            <w:vAlign w:val="center"/>
          </w:tcPr>
          <w:p w:rsidR="00ED3786" w:rsidRPr="0064664A" w:rsidRDefault="00ED3786" w:rsidP="0064664A">
            <w:pPr>
              <w:spacing w:line="276" w:lineRule="auto"/>
              <w:jc w:val="center"/>
              <w:rPr>
                <w:sz w:val="28"/>
                <w:szCs w:val="28"/>
              </w:rPr>
            </w:pPr>
            <w:r w:rsidRPr="0064664A">
              <w:rPr>
                <w:sz w:val="28"/>
                <w:szCs w:val="28"/>
              </w:rPr>
              <w:t>объект на поселение</w:t>
            </w:r>
          </w:p>
        </w:tc>
        <w:tc>
          <w:tcPr>
            <w:tcW w:w="1369" w:type="dxa"/>
            <w:vAlign w:val="center"/>
          </w:tcPr>
          <w:p w:rsidR="00ED3786" w:rsidRPr="0064664A" w:rsidRDefault="00ED3786" w:rsidP="0064664A">
            <w:pPr>
              <w:spacing w:line="276" w:lineRule="auto"/>
              <w:jc w:val="center"/>
              <w:rPr>
                <w:sz w:val="28"/>
                <w:szCs w:val="28"/>
              </w:rPr>
            </w:pPr>
            <w:r w:rsidRPr="0064664A">
              <w:rPr>
                <w:sz w:val="28"/>
                <w:szCs w:val="28"/>
              </w:rPr>
              <w:t>1</w:t>
            </w:r>
          </w:p>
        </w:tc>
        <w:tc>
          <w:tcPr>
            <w:tcW w:w="1585" w:type="dxa"/>
            <w:vMerge/>
            <w:vAlign w:val="center"/>
          </w:tcPr>
          <w:p w:rsidR="00ED3786" w:rsidRPr="0064664A" w:rsidRDefault="00ED3786" w:rsidP="0064664A">
            <w:pPr>
              <w:spacing w:line="276" w:lineRule="auto"/>
              <w:rPr>
                <w:sz w:val="28"/>
                <w:szCs w:val="28"/>
              </w:rPr>
            </w:pPr>
          </w:p>
        </w:tc>
        <w:tc>
          <w:tcPr>
            <w:tcW w:w="1370" w:type="dxa"/>
            <w:vMerge/>
            <w:vAlign w:val="center"/>
          </w:tcPr>
          <w:p w:rsidR="00ED3786" w:rsidRPr="0064664A" w:rsidRDefault="00ED3786" w:rsidP="0064664A">
            <w:pPr>
              <w:spacing w:line="276" w:lineRule="auto"/>
              <w:rPr>
                <w:sz w:val="28"/>
                <w:szCs w:val="28"/>
              </w:rPr>
            </w:pPr>
          </w:p>
        </w:tc>
      </w:tr>
    </w:tbl>
    <w:p w:rsidR="0064664A" w:rsidRDefault="0064664A" w:rsidP="0064664A">
      <w:pPr>
        <w:spacing w:after="240" w:line="276" w:lineRule="auto"/>
        <w:ind w:firstLine="709"/>
        <w:jc w:val="both"/>
        <w:outlineLvl w:val="0"/>
        <w:rPr>
          <w:b/>
          <w:sz w:val="28"/>
          <w:szCs w:val="28"/>
        </w:rPr>
      </w:pPr>
    </w:p>
    <w:p w:rsidR="00ED3786" w:rsidRPr="0064664A" w:rsidRDefault="00ED3786" w:rsidP="0064664A">
      <w:pPr>
        <w:spacing w:after="240" w:line="276" w:lineRule="auto"/>
        <w:ind w:firstLine="709"/>
        <w:jc w:val="both"/>
        <w:outlineLvl w:val="0"/>
        <w:rPr>
          <w:b/>
          <w:sz w:val="28"/>
          <w:szCs w:val="28"/>
        </w:rPr>
      </w:pPr>
      <w:bookmarkStart w:id="5" w:name="_Toc144901637"/>
      <w:r w:rsidRPr="0064664A">
        <w:rPr>
          <w:b/>
          <w:sz w:val="28"/>
          <w:szCs w:val="28"/>
        </w:rPr>
        <w:t>Раздел IV. Объекты культуры и искусства</w:t>
      </w:r>
      <w:bookmarkEnd w:id="5"/>
    </w:p>
    <w:p w:rsidR="00ED3786" w:rsidRPr="0064664A" w:rsidRDefault="00ED3786" w:rsidP="0064664A">
      <w:pPr>
        <w:spacing w:line="276" w:lineRule="auto"/>
        <w:ind w:firstLine="709"/>
        <w:jc w:val="both"/>
        <w:rPr>
          <w:sz w:val="28"/>
          <w:szCs w:val="28"/>
        </w:rPr>
      </w:pPr>
      <w:r w:rsidRPr="0064664A">
        <w:rPr>
          <w:sz w:val="28"/>
          <w:szCs w:val="28"/>
        </w:rPr>
        <w:t>Глава 7. Расчетные показатели минимально допустимого уровня обеспеченности и  максимально допустимого уровня территориальной доступности объектов культуры, досуга и художественного творчества местного значения для населения Листвянского городского поселения</w:t>
      </w:r>
    </w:p>
    <w:p w:rsidR="00ED3786" w:rsidRPr="0064664A" w:rsidRDefault="00ED3786" w:rsidP="0064664A">
      <w:pPr>
        <w:spacing w:line="276" w:lineRule="auto"/>
        <w:rPr>
          <w:sz w:val="28"/>
          <w:szCs w:val="28"/>
        </w:rPr>
      </w:pPr>
      <w:r w:rsidRPr="0064664A">
        <w:rPr>
          <w:sz w:val="28"/>
          <w:szCs w:val="28"/>
        </w:rPr>
        <w:br w:type="page"/>
      </w:r>
    </w:p>
    <w:tbl>
      <w:tblPr>
        <w:tblW w:w="100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828"/>
        <w:gridCol w:w="1418"/>
        <w:gridCol w:w="1262"/>
        <w:gridCol w:w="1585"/>
        <w:gridCol w:w="1370"/>
      </w:tblGrid>
      <w:tr w:rsidR="00ED3786" w:rsidRPr="0064664A" w:rsidTr="00C112A3">
        <w:trPr>
          <w:trHeight w:val="778"/>
        </w:trPr>
        <w:tc>
          <w:tcPr>
            <w:tcW w:w="567" w:type="dxa"/>
            <w:vMerge w:val="restart"/>
            <w:vAlign w:val="center"/>
          </w:tcPr>
          <w:p w:rsidR="00ED3786" w:rsidRPr="0064664A" w:rsidRDefault="00ED3786" w:rsidP="0064664A">
            <w:pPr>
              <w:spacing w:line="276" w:lineRule="auto"/>
              <w:jc w:val="center"/>
              <w:rPr>
                <w:sz w:val="28"/>
                <w:szCs w:val="28"/>
                <w:lang w:val="en-US"/>
              </w:rPr>
            </w:pPr>
            <w:r w:rsidRPr="0064664A">
              <w:rPr>
                <w:sz w:val="28"/>
                <w:szCs w:val="28"/>
              </w:rPr>
              <w:lastRenderedPageBreak/>
              <w:t>№ п/п</w:t>
            </w:r>
          </w:p>
        </w:tc>
        <w:tc>
          <w:tcPr>
            <w:tcW w:w="3828" w:type="dxa"/>
            <w:vMerge w:val="restart"/>
            <w:vAlign w:val="center"/>
          </w:tcPr>
          <w:p w:rsidR="00ED3786" w:rsidRPr="0064664A" w:rsidRDefault="00ED3786" w:rsidP="0064664A">
            <w:pPr>
              <w:spacing w:line="276" w:lineRule="auto"/>
              <w:jc w:val="center"/>
              <w:rPr>
                <w:sz w:val="28"/>
                <w:szCs w:val="28"/>
              </w:rPr>
            </w:pPr>
            <w:r w:rsidRPr="0064664A">
              <w:rPr>
                <w:sz w:val="28"/>
                <w:szCs w:val="28"/>
              </w:rPr>
              <w:t>Наименование объекта</w:t>
            </w:r>
          </w:p>
        </w:tc>
        <w:tc>
          <w:tcPr>
            <w:tcW w:w="2680" w:type="dxa"/>
            <w:gridSpan w:val="2"/>
            <w:vAlign w:val="center"/>
          </w:tcPr>
          <w:p w:rsidR="00ED3786" w:rsidRPr="0064664A" w:rsidRDefault="00ED3786" w:rsidP="0064664A">
            <w:pPr>
              <w:spacing w:line="276" w:lineRule="auto"/>
              <w:jc w:val="center"/>
              <w:rPr>
                <w:sz w:val="28"/>
                <w:szCs w:val="28"/>
              </w:rPr>
            </w:pPr>
            <w:r w:rsidRPr="0064664A">
              <w:rPr>
                <w:sz w:val="28"/>
                <w:szCs w:val="28"/>
              </w:rPr>
              <w:t>Минимально допустимый уровень обеспеченности</w:t>
            </w:r>
          </w:p>
        </w:tc>
        <w:tc>
          <w:tcPr>
            <w:tcW w:w="2955" w:type="dxa"/>
            <w:gridSpan w:val="2"/>
          </w:tcPr>
          <w:p w:rsidR="00ED3786" w:rsidRPr="0064664A" w:rsidRDefault="00ED3786" w:rsidP="0064664A">
            <w:pPr>
              <w:spacing w:line="276" w:lineRule="auto"/>
              <w:jc w:val="center"/>
              <w:rPr>
                <w:sz w:val="28"/>
                <w:szCs w:val="28"/>
              </w:rPr>
            </w:pPr>
            <w:r w:rsidRPr="0064664A">
              <w:rPr>
                <w:sz w:val="28"/>
                <w:szCs w:val="28"/>
              </w:rPr>
              <w:t>Максимально допустимый уровень территориальной доступности</w:t>
            </w:r>
          </w:p>
        </w:tc>
      </w:tr>
      <w:tr w:rsidR="00ED3786" w:rsidRPr="0064664A" w:rsidTr="00C112A3">
        <w:trPr>
          <w:trHeight w:val="776"/>
        </w:trPr>
        <w:tc>
          <w:tcPr>
            <w:tcW w:w="567" w:type="dxa"/>
            <w:vMerge/>
          </w:tcPr>
          <w:p w:rsidR="00ED3786" w:rsidRPr="0064664A" w:rsidRDefault="00ED3786" w:rsidP="0064664A">
            <w:pPr>
              <w:spacing w:line="276" w:lineRule="auto"/>
              <w:jc w:val="center"/>
              <w:rPr>
                <w:b/>
                <w:sz w:val="28"/>
                <w:szCs w:val="28"/>
              </w:rPr>
            </w:pPr>
          </w:p>
        </w:tc>
        <w:tc>
          <w:tcPr>
            <w:tcW w:w="3828" w:type="dxa"/>
            <w:vMerge/>
            <w:vAlign w:val="center"/>
          </w:tcPr>
          <w:p w:rsidR="00ED3786" w:rsidRPr="0064664A" w:rsidRDefault="00ED3786" w:rsidP="0064664A">
            <w:pPr>
              <w:spacing w:line="276" w:lineRule="auto"/>
              <w:jc w:val="center"/>
              <w:rPr>
                <w:b/>
                <w:sz w:val="28"/>
                <w:szCs w:val="28"/>
              </w:rPr>
            </w:pPr>
          </w:p>
        </w:tc>
        <w:tc>
          <w:tcPr>
            <w:tcW w:w="1418" w:type="dxa"/>
            <w:vAlign w:val="center"/>
          </w:tcPr>
          <w:p w:rsidR="00ED3786" w:rsidRPr="0064664A" w:rsidRDefault="00ED3786" w:rsidP="0064664A">
            <w:pPr>
              <w:spacing w:line="276" w:lineRule="auto"/>
              <w:jc w:val="center"/>
              <w:rPr>
                <w:sz w:val="28"/>
                <w:szCs w:val="28"/>
              </w:rPr>
            </w:pPr>
            <w:r w:rsidRPr="0064664A">
              <w:rPr>
                <w:sz w:val="28"/>
                <w:szCs w:val="28"/>
              </w:rPr>
              <w:t>Единица измерения</w:t>
            </w:r>
          </w:p>
        </w:tc>
        <w:tc>
          <w:tcPr>
            <w:tcW w:w="1262" w:type="dxa"/>
            <w:vAlign w:val="center"/>
          </w:tcPr>
          <w:p w:rsidR="00ED3786" w:rsidRPr="0064664A" w:rsidRDefault="00ED3786" w:rsidP="0064664A">
            <w:pPr>
              <w:spacing w:line="276" w:lineRule="auto"/>
              <w:jc w:val="center"/>
              <w:rPr>
                <w:sz w:val="28"/>
                <w:szCs w:val="28"/>
              </w:rPr>
            </w:pPr>
            <w:r w:rsidRPr="0064664A">
              <w:rPr>
                <w:sz w:val="28"/>
                <w:szCs w:val="28"/>
              </w:rPr>
              <w:t>Величина</w:t>
            </w:r>
          </w:p>
        </w:tc>
        <w:tc>
          <w:tcPr>
            <w:tcW w:w="1585" w:type="dxa"/>
            <w:vAlign w:val="center"/>
          </w:tcPr>
          <w:p w:rsidR="00ED3786" w:rsidRPr="0064664A" w:rsidRDefault="00ED3786" w:rsidP="0064664A">
            <w:pPr>
              <w:spacing w:line="276" w:lineRule="auto"/>
              <w:jc w:val="center"/>
              <w:rPr>
                <w:sz w:val="28"/>
                <w:szCs w:val="28"/>
              </w:rPr>
            </w:pPr>
            <w:r w:rsidRPr="0064664A">
              <w:rPr>
                <w:sz w:val="28"/>
                <w:szCs w:val="28"/>
              </w:rPr>
              <w:t>Единица измерения</w:t>
            </w:r>
          </w:p>
        </w:tc>
        <w:tc>
          <w:tcPr>
            <w:tcW w:w="1370" w:type="dxa"/>
            <w:vAlign w:val="center"/>
          </w:tcPr>
          <w:p w:rsidR="00ED3786" w:rsidRPr="0064664A" w:rsidRDefault="00ED3786" w:rsidP="0064664A">
            <w:pPr>
              <w:spacing w:line="276" w:lineRule="auto"/>
              <w:jc w:val="center"/>
              <w:rPr>
                <w:sz w:val="28"/>
                <w:szCs w:val="28"/>
              </w:rPr>
            </w:pPr>
            <w:r w:rsidRPr="0064664A">
              <w:rPr>
                <w:sz w:val="28"/>
                <w:szCs w:val="28"/>
              </w:rPr>
              <w:t>Величина</w:t>
            </w:r>
          </w:p>
        </w:tc>
      </w:tr>
      <w:tr w:rsidR="00ED3786" w:rsidRPr="0064664A" w:rsidTr="00C112A3">
        <w:trPr>
          <w:trHeight w:val="368"/>
        </w:trPr>
        <w:tc>
          <w:tcPr>
            <w:tcW w:w="567" w:type="dxa"/>
            <w:vMerge w:val="restart"/>
            <w:vAlign w:val="center"/>
          </w:tcPr>
          <w:p w:rsidR="00ED3786" w:rsidRPr="0064664A" w:rsidRDefault="00ED3786" w:rsidP="0064664A">
            <w:pPr>
              <w:spacing w:line="276" w:lineRule="auto"/>
              <w:jc w:val="center"/>
              <w:rPr>
                <w:sz w:val="28"/>
                <w:szCs w:val="28"/>
              </w:rPr>
            </w:pPr>
            <w:r w:rsidRPr="0064664A">
              <w:rPr>
                <w:sz w:val="28"/>
                <w:szCs w:val="28"/>
              </w:rPr>
              <w:t>1.</w:t>
            </w:r>
          </w:p>
        </w:tc>
        <w:tc>
          <w:tcPr>
            <w:tcW w:w="3828" w:type="dxa"/>
            <w:vMerge w:val="restart"/>
            <w:vAlign w:val="center"/>
          </w:tcPr>
          <w:p w:rsidR="00ED3786" w:rsidRPr="0064664A" w:rsidRDefault="00ED3786" w:rsidP="0064664A">
            <w:pPr>
              <w:spacing w:line="276" w:lineRule="auto"/>
              <w:ind w:right="-115"/>
              <w:jc w:val="center"/>
              <w:rPr>
                <w:sz w:val="28"/>
                <w:szCs w:val="28"/>
              </w:rPr>
            </w:pPr>
            <w:r w:rsidRPr="0064664A">
              <w:rPr>
                <w:sz w:val="28"/>
                <w:szCs w:val="28"/>
              </w:rPr>
              <w:t>Муниципальные библиотеки</w:t>
            </w:r>
          </w:p>
        </w:tc>
        <w:tc>
          <w:tcPr>
            <w:tcW w:w="1418" w:type="dxa"/>
          </w:tcPr>
          <w:p w:rsidR="00ED3786" w:rsidRPr="0064664A" w:rsidRDefault="00ED3786" w:rsidP="0064664A">
            <w:pPr>
              <w:spacing w:line="276" w:lineRule="auto"/>
              <w:jc w:val="center"/>
              <w:rPr>
                <w:bCs/>
                <w:color w:val="000000"/>
                <w:sz w:val="28"/>
                <w:szCs w:val="28"/>
              </w:rPr>
            </w:pPr>
            <w:r w:rsidRPr="0064664A">
              <w:rPr>
                <w:bCs/>
                <w:color w:val="000000"/>
                <w:sz w:val="28"/>
                <w:szCs w:val="28"/>
              </w:rPr>
              <w:t>Объект</w:t>
            </w:r>
          </w:p>
        </w:tc>
        <w:tc>
          <w:tcPr>
            <w:tcW w:w="1262" w:type="dxa"/>
            <w:vAlign w:val="center"/>
          </w:tcPr>
          <w:p w:rsidR="00ED3786" w:rsidRPr="0064664A" w:rsidRDefault="00ED3786" w:rsidP="0064664A">
            <w:pPr>
              <w:spacing w:line="276" w:lineRule="auto"/>
              <w:jc w:val="center"/>
              <w:rPr>
                <w:sz w:val="28"/>
                <w:szCs w:val="28"/>
              </w:rPr>
            </w:pPr>
            <w:r w:rsidRPr="0064664A">
              <w:rPr>
                <w:sz w:val="28"/>
                <w:szCs w:val="28"/>
              </w:rPr>
              <w:t>1</w:t>
            </w:r>
          </w:p>
        </w:tc>
        <w:tc>
          <w:tcPr>
            <w:tcW w:w="1585" w:type="dxa"/>
            <w:vMerge w:val="restart"/>
            <w:vAlign w:val="center"/>
          </w:tcPr>
          <w:p w:rsidR="00ED3786" w:rsidRPr="0064664A" w:rsidRDefault="00ED3786" w:rsidP="0064664A">
            <w:pPr>
              <w:spacing w:line="276" w:lineRule="auto"/>
              <w:jc w:val="center"/>
              <w:rPr>
                <w:sz w:val="28"/>
                <w:szCs w:val="28"/>
              </w:rPr>
            </w:pPr>
            <w:r w:rsidRPr="0064664A">
              <w:rPr>
                <w:sz w:val="28"/>
                <w:szCs w:val="28"/>
              </w:rPr>
              <w:t>мин</w:t>
            </w:r>
          </w:p>
        </w:tc>
        <w:tc>
          <w:tcPr>
            <w:tcW w:w="1370" w:type="dxa"/>
            <w:vMerge w:val="restart"/>
            <w:vAlign w:val="center"/>
          </w:tcPr>
          <w:p w:rsidR="00ED3786" w:rsidRPr="0064664A" w:rsidRDefault="00ED3786" w:rsidP="0064664A">
            <w:pPr>
              <w:spacing w:line="276" w:lineRule="auto"/>
              <w:jc w:val="center"/>
              <w:rPr>
                <w:sz w:val="28"/>
                <w:szCs w:val="28"/>
              </w:rPr>
            </w:pPr>
            <w:r w:rsidRPr="0064664A">
              <w:rPr>
                <w:sz w:val="28"/>
                <w:szCs w:val="28"/>
              </w:rPr>
              <w:t>30</w:t>
            </w:r>
          </w:p>
        </w:tc>
      </w:tr>
      <w:tr w:rsidR="00ED3786" w:rsidRPr="0064664A" w:rsidTr="00C112A3">
        <w:trPr>
          <w:trHeight w:val="663"/>
        </w:trPr>
        <w:tc>
          <w:tcPr>
            <w:tcW w:w="567" w:type="dxa"/>
            <w:vMerge/>
            <w:vAlign w:val="center"/>
          </w:tcPr>
          <w:p w:rsidR="00ED3786" w:rsidRPr="0064664A" w:rsidRDefault="00ED3786" w:rsidP="0064664A">
            <w:pPr>
              <w:spacing w:line="276" w:lineRule="auto"/>
              <w:jc w:val="center"/>
              <w:rPr>
                <w:sz w:val="28"/>
                <w:szCs w:val="28"/>
              </w:rPr>
            </w:pPr>
          </w:p>
        </w:tc>
        <w:tc>
          <w:tcPr>
            <w:tcW w:w="3828" w:type="dxa"/>
            <w:vMerge/>
            <w:vAlign w:val="center"/>
          </w:tcPr>
          <w:p w:rsidR="00ED3786" w:rsidRPr="0064664A" w:rsidRDefault="00ED3786" w:rsidP="0064664A">
            <w:pPr>
              <w:spacing w:line="276" w:lineRule="auto"/>
              <w:ind w:right="-115"/>
              <w:jc w:val="center"/>
              <w:rPr>
                <w:sz w:val="28"/>
                <w:szCs w:val="28"/>
              </w:rPr>
            </w:pPr>
          </w:p>
        </w:tc>
        <w:tc>
          <w:tcPr>
            <w:tcW w:w="1418" w:type="dxa"/>
          </w:tcPr>
          <w:p w:rsidR="00ED3786" w:rsidRPr="0064664A" w:rsidRDefault="00ED3786" w:rsidP="0064664A">
            <w:pPr>
              <w:spacing w:line="276" w:lineRule="auto"/>
              <w:jc w:val="center"/>
              <w:rPr>
                <w:bCs/>
                <w:color w:val="000000"/>
                <w:sz w:val="28"/>
                <w:szCs w:val="28"/>
              </w:rPr>
            </w:pPr>
            <w:r w:rsidRPr="0064664A">
              <w:rPr>
                <w:bCs/>
                <w:color w:val="000000"/>
                <w:sz w:val="28"/>
                <w:szCs w:val="28"/>
              </w:rPr>
              <w:t>тыс. ед. хранения</w:t>
            </w:r>
          </w:p>
        </w:tc>
        <w:tc>
          <w:tcPr>
            <w:tcW w:w="1262" w:type="dxa"/>
            <w:vAlign w:val="center"/>
          </w:tcPr>
          <w:p w:rsidR="00ED3786" w:rsidRPr="0064664A" w:rsidRDefault="00ED3786" w:rsidP="0064664A">
            <w:pPr>
              <w:spacing w:line="276" w:lineRule="auto"/>
              <w:jc w:val="center"/>
              <w:rPr>
                <w:sz w:val="28"/>
                <w:szCs w:val="28"/>
              </w:rPr>
            </w:pPr>
            <w:r w:rsidRPr="0064664A">
              <w:rPr>
                <w:sz w:val="28"/>
                <w:szCs w:val="28"/>
              </w:rPr>
              <w:t>5</w:t>
            </w:r>
          </w:p>
        </w:tc>
        <w:tc>
          <w:tcPr>
            <w:tcW w:w="1585" w:type="dxa"/>
            <w:vMerge/>
            <w:vAlign w:val="center"/>
          </w:tcPr>
          <w:p w:rsidR="00ED3786" w:rsidRPr="0064664A" w:rsidRDefault="00ED3786" w:rsidP="0064664A">
            <w:pPr>
              <w:spacing w:line="276" w:lineRule="auto"/>
              <w:jc w:val="center"/>
              <w:rPr>
                <w:sz w:val="28"/>
                <w:szCs w:val="28"/>
              </w:rPr>
            </w:pPr>
          </w:p>
        </w:tc>
        <w:tc>
          <w:tcPr>
            <w:tcW w:w="1370" w:type="dxa"/>
            <w:vMerge/>
            <w:vAlign w:val="center"/>
          </w:tcPr>
          <w:p w:rsidR="00ED3786" w:rsidRPr="0064664A" w:rsidRDefault="00ED3786" w:rsidP="0064664A">
            <w:pPr>
              <w:spacing w:line="276" w:lineRule="auto"/>
              <w:jc w:val="center"/>
              <w:rPr>
                <w:sz w:val="28"/>
                <w:szCs w:val="28"/>
              </w:rPr>
            </w:pPr>
          </w:p>
        </w:tc>
      </w:tr>
      <w:tr w:rsidR="00ED3786" w:rsidRPr="0064664A" w:rsidTr="00C112A3">
        <w:trPr>
          <w:trHeight w:val="378"/>
        </w:trPr>
        <w:tc>
          <w:tcPr>
            <w:tcW w:w="567" w:type="dxa"/>
            <w:vAlign w:val="center"/>
          </w:tcPr>
          <w:p w:rsidR="00ED3786" w:rsidRPr="0064664A" w:rsidRDefault="00ED3786" w:rsidP="0064664A">
            <w:pPr>
              <w:spacing w:line="276" w:lineRule="auto"/>
              <w:jc w:val="center"/>
              <w:rPr>
                <w:sz w:val="28"/>
                <w:szCs w:val="28"/>
              </w:rPr>
            </w:pPr>
            <w:r w:rsidRPr="0064664A">
              <w:rPr>
                <w:sz w:val="28"/>
                <w:szCs w:val="28"/>
              </w:rPr>
              <w:t>2.</w:t>
            </w:r>
          </w:p>
        </w:tc>
        <w:tc>
          <w:tcPr>
            <w:tcW w:w="3828" w:type="dxa"/>
          </w:tcPr>
          <w:p w:rsidR="00ED3786" w:rsidRPr="0064664A" w:rsidRDefault="00ED3786" w:rsidP="0064664A">
            <w:pPr>
              <w:spacing w:line="276" w:lineRule="auto"/>
              <w:ind w:right="-115"/>
              <w:jc w:val="center"/>
              <w:rPr>
                <w:bCs/>
                <w:color w:val="000000"/>
                <w:sz w:val="28"/>
                <w:szCs w:val="28"/>
              </w:rPr>
            </w:pPr>
            <w:r w:rsidRPr="0064664A">
              <w:rPr>
                <w:bCs/>
                <w:color w:val="000000"/>
                <w:sz w:val="28"/>
                <w:szCs w:val="28"/>
              </w:rPr>
              <w:t>Муниципальные музеи</w:t>
            </w:r>
          </w:p>
        </w:tc>
        <w:tc>
          <w:tcPr>
            <w:tcW w:w="1418" w:type="dxa"/>
          </w:tcPr>
          <w:p w:rsidR="00ED3786" w:rsidRPr="0064664A" w:rsidRDefault="00ED3786" w:rsidP="0064664A">
            <w:pPr>
              <w:spacing w:line="276" w:lineRule="auto"/>
              <w:jc w:val="center"/>
              <w:rPr>
                <w:bCs/>
                <w:color w:val="000000"/>
                <w:sz w:val="28"/>
                <w:szCs w:val="28"/>
              </w:rPr>
            </w:pPr>
            <w:r w:rsidRPr="0064664A">
              <w:rPr>
                <w:bCs/>
                <w:color w:val="000000"/>
                <w:sz w:val="28"/>
                <w:szCs w:val="28"/>
              </w:rPr>
              <w:t>Объект</w:t>
            </w:r>
          </w:p>
        </w:tc>
        <w:tc>
          <w:tcPr>
            <w:tcW w:w="1262" w:type="dxa"/>
            <w:vAlign w:val="center"/>
          </w:tcPr>
          <w:p w:rsidR="00ED3786" w:rsidRPr="0064664A" w:rsidRDefault="00ED3786" w:rsidP="0064664A">
            <w:pPr>
              <w:spacing w:line="276" w:lineRule="auto"/>
              <w:jc w:val="center"/>
              <w:rPr>
                <w:sz w:val="28"/>
                <w:szCs w:val="28"/>
              </w:rPr>
            </w:pPr>
            <w:r w:rsidRPr="0064664A">
              <w:rPr>
                <w:sz w:val="28"/>
                <w:szCs w:val="28"/>
              </w:rPr>
              <w:t>1</w:t>
            </w:r>
          </w:p>
        </w:tc>
        <w:tc>
          <w:tcPr>
            <w:tcW w:w="1585" w:type="dxa"/>
            <w:vAlign w:val="center"/>
          </w:tcPr>
          <w:p w:rsidR="00ED3786" w:rsidRPr="0064664A" w:rsidRDefault="00ED3786" w:rsidP="0064664A">
            <w:pPr>
              <w:spacing w:line="276" w:lineRule="auto"/>
              <w:jc w:val="center"/>
              <w:rPr>
                <w:sz w:val="28"/>
                <w:szCs w:val="28"/>
              </w:rPr>
            </w:pPr>
            <w:r w:rsidRPr="0064664A">
              <w:rPr>
                <w:sz w:val="28"/>
                <w:szCs w:val="28"/>
              </w:rPr>
              <w:t>мин</w:t>
            </w:r>
          </w:p>
        </w:tc>
        <w:tc>
          <w:tcPr>
            <w:tcW w:w="1370" w:type="dxa"/>
            <w:vAlign w:val="center"/>
          </w:tcPr>
          <w:p w:rsidR="00ED3786" w:rsidRPr="0064664A" w:rsidRDefault="00ED3786" w:rsidP="0064664A">
            <w:pPr>
              <w:spacing w:line="276" w:lineRule="auto"/>
              <w:jc w:val="center"/>
              <w:rPr>
                <w:sz w:val="28"/>
                <w:szCs w:val="28"/>
              </w:rPr>
            </w:pPr>
            <w:r w:rsidRPr="0064664A">
              <w:rPr>
                <w:sz w:val="28"/>
                <w:szCs w:val="28"/>
              </w:rPr>
              <w:t>60</w:t>
            </w:r>
          </w:p>
        </w:tc>
      </w:tr>
      <w:tr w:rsidR="00ED3786" w:rsidRPr="0064664A" w:rsidTr="00C112A3">
        <w:trPr>
          <w:trHeight w:val="156"/>
        </w:trPr>
        <w:tc>
          <w:tcPr>
            <w:tcW w:w="567" w:type="dxa"/>
            <w:vAlign w:val="center"/>
          </w:tcPr>
          <w:p w:rsidR="00ED3786" w:rsidRPr="0064664A" w:rsidRDefault="00ED3786" w:rsidP="0064664A">
            <w:pPr>
              <w:spacing w:line="276" w:lineRule="auto"/>
              <w:jc w:val="center"/>
              <w:rPr>
                <w:sz w:val="28"/>
                <w:szCs w:val="28"/>
              </w:rPr>
            </w:pPr>
            <w:r w:rsidRPr="0064664A">
              <w:rPr>
                <w:sz w:val="28"/>
                <w:szCs w:val="28"/>
              </w:rPr>
              <w:t>3.</w:t>
            </w:r>
          </w:p>
        </w:tc>
        <w:tc>
          <w:tcPr>
            <w:tcW w:w="3828" w:type="dxa"/>
          </w:tcPr>
          <w:p w:rsidR="00ED3786" w:rsidRPr="0064664A" w:rsidRDefault="00ED3786" w:rsidP="0064664A">
            <w:pPr>
              <w:spacing w:line="276" w:lineRule="auto"/>
              <w:ind w:right="-115"/>
              <w:jc w:val="center"/>
              <w:rPr>
                <w:bCs/>
                <w:color w:val="000000"/>
                <w:sz w:val="28"/>
                <w:szCs w:val="28"/>
              </w:rPr>
            </w:pPr>
            <w:r w:rsidRPr="0064664A">
              <w:rPr>
                <w:bCs/>
                <w:color w:val="000000"/>
                <w:sz w:val="28"/>
                <w:szCs w:val="28"/>
              </w:rPr>
              <w:t>Муниципальные архивы</w:t>
            </w:r>
          </w:p>
        </w:tc>
        <w:tc>
          <w:tcPr>
            <w:tcW w:w="1418" w:type="dxa"/>
          </w:tcPr>
          <w:p w:rsidR="00ED3786" w:rsidRPr="0064664A" w:rsidRDefault="00ED3786" w:rsidP="0064664A">
            <w:pPr>
              <w:spacing w:line="276" w:lineRule="auto"/>
              <w:jc w:val="center"/>
              <w:rPr>
                <w:bCs/>
                <w:color w:val="000000"/>
                <w:sz w:val="28"/>
                <w:szCs w:val="28"/>
              </w:rPr>
            </w:pPr>
            <w:r w:rsidRPr="0064664A">
              <w:rPr>
                <w:bCs/>
                <w:color w:val="000000"/>
                <w:sz w:val="28"/>
                <w:szCs w:val="28"/>
              </w:rPr>
              <w:t>Объект</w:t>
            </w:r>
          </w:p>
        </w:tc>
        <w:tc>
          <w:tcPr>
            <w:tcW w:w="1262" w:type="dxa"/>
            <w:vAlign w:val="center"/>
          </w:tcPr>
          <w:p w:rsidR="00ED3786" w:rsidRPr="0064664A" w:rsidRDefault="00ED3786" w:rsidP="0064664A">
            <w:pPr>
              <w:spacing w:line="276" w:lineRule="auto"/>
              <w:jc w:val="center"/>
              <w:rPr>
                <w:sz w:val="28"/>
                <w:szCs w:val="28"/>
              </w:rPr>
            </w:pPr>
            <w:r w:rsidRPr="0064664A">
              <w:rPr>
                <w:sz w:val="28"/>
                <w:szCs w:val="28"/>
              </w:rPr>
              <w:t>1</w:t>
            </w:r>
          </w:p>
        </w:tc>
        <w:tc>
          <w:tcPr>
            <w:tcW w:w="1585" w:type="dxa"/>
            <w:vAlign w:val="center"/>
          </w:tcPr>
          <w:p w:rsidR="00ED3786" w:rsidRPr="0064664A" w:rsidRDefault="00ED3786" w:rsidP="0064664A">
            <w:pPr>
              <w:spacing w:line="276" w:lineRule="auto"/>
              <w:jc w:val="center"/>
              <w:rPr>
                <w:sz w:val="28"/>
                <w:szCs w:val="28"/>
              </w:rPr>
            </w:pPr>
            <w:r w:rsidRPr="0064664A">
              <w:rPr>
                <w:sz w:val="28"/>
                <w:szCs w:val="28"/>
              </w:rPr>
              <w:t>мин</w:t>
            </w:r>
          </w:p>
        </w:tc>
        <w:tc>
          <w:tcPr>
            <w:tcW w:w="1370" w:type="dxa"/>
            <w:vAlign w:val="center"/>
          </w:tcPr>
          <w:p w:rsidR="00ED3786" w:rsidRPr="0064664A" w:rsidRDefault="00ED3786" w:rsidP="0064664A">
            <w:pPr>
              <w:spacing w:line="276" w:lineRule="auto"/>
              <w:jc w:val="center"/>
              <w:rPr>
                <w:sz w:val="28"/>
                <w:szCs w:val="28"/>
              </w:rPr>
            </w:pPr>
            <w:r w:rsidRPr="0064664A">
              <w:rPr>
                <w:sz w:val="28"/>
                <w:szCs w:val="28"/>
              </w:rPr>
              <w:t>60</w:t>
            </w:r>
          </w:p>
        </w:tc>
      </w:tr>
      <w:tr w:rsidR="00ED3786" w:rsidRPr="0064664A" w:rsidTr="00C112A3">
        <w:trPr>
          <w:trHeight w:val="489"/>
        </w:trPr>
        <w:tc>
          <w:tcPr>
            <w:tcW w:w="567" w:type="dxa"/>
            <w:vAlign w:val="center"/>
          </w:tcPr>
          <w:p w:rsidR="00ED3786" w:rsidRPr="0064664A" w:rsidRDefault="00ED3786" w:rsidP="0064664A">
            <w:pPr>
              <w:spacing w:line="276" w:lineRule="auto"/>
              <w:jc w:val="center"/>
              <w:rPr>
                <w:sz w:val="28"/>
                <w:szCs w:val="28"/>
              </w:rPr>
            </w:pPr>
            <w:r w:rsidRPr="0064664A">
              <w:rPr>
                <w:sz w:val="28"/>
                <w:szCs w:val="28"/>
              </w:rPr>
              <w:t>4.</w:t>
            </w:r>
          </w:p>
        </w:tc>
        <w:tc>
          <w:tcPr>
            <w:tcW w:w="3828" w:type="dxa"/>
          </w:tcPr>
          <w:p w:rsidR="00ED3786" w:rsidRPr="0064664A" w:rsidRDefault="00ED3786" w:rsidP="0064664A">
            <w:pPr>
              <w:spacing w:line="276" w:lineRule="auto"/>
              <w:ind w:right="-115"/>
              <w:jc w:val="center"/>
              <w:rPr>
                <w:bCs/>
                <w:color w:val="000000"/>
                <w:sz w:val="28"/>
                <w:szCs w:val="28"/>
              </w:rPr>
            </w:pPr>
            <w:r w:rsidRPr="0064664A">
              <w:rPr>
                <w:bCs/>
                <w:color w:val="000000"/>
                <w:sz w:val="28"/>
                <w:szCs w:val="28"/>
              </w:rPr>
              <w:t>Учреждения культурно-досугового типа</w:t>
            </w:r>
          </w:p>
        </w:tc>
        <w:tc>
          <w:tcPr>
            <w:tcW w:w="1418" w:type="dxa"/>
          </w:tcPr>
          <w:p w:rsidR="00ED3786" w:rsidRPr="0064664A" w:rsidRDefault="00ED3786" w:rsidP="0064664A">
            <w:pPr>
              <w:spacing w:line="276" w:lineRule="auto"/>
              <w:ind w:left="-109" w:right="-107"/>
              <w:jc w:val="center"/>
              <w:rPr>
                <w:bCs/>
                <w:color w:val="000000"/>
                <w:sz w:val="28"/>
                <w:szCs w:val="28"/>
              </w:rPr>
            </w:pPr>
            <w:r w:rsidRPr="0064664A">
              <w:rPr>
                <w:bCs/>
                <w:color w:val="000000"/>
                <w:sz w:val="28"/>
                <w:szCs w:val="28"/>
              </w:rPr>
              <w:t>Зрительские места</w:t>
            </w:r>
          </w:p>
        </w:tc>
        <w:tc>
          <w:tcPr>
            <w:tcW w:w="1262" w:type="dxa"/>
            <w:vAlign w:val="center"/>
          </w:tcPr>
          <w:p w:rsidR="00ED3786" w:rsidRPr="0064664A" w:rsidRDefault="00ED3786" w:rsidP="0064664A">
            <w:pPr>
              <w:spacing w:line="276" w:lineRule="auto"/>
              <w:jc w:val="center"/>
              <w:rPr>
                <w:sz w:val="28"/>
                <w:szCs w:val="28"/>
              </w:rPr>
            </w:pPr>
            <w:r w:rsidRPr="0064664A">
              <w:rPr>
                <w:sz w:val="28"/>
                <w:szCs w:val="28"/>
              </w:rPr>
              <w:t>80</w:t>
            </w:r>
          </w:p>
        </w:tc>
        <w:tc>
          <w:tcPr>
            <w:tcW w:w="1585" w:type="dxa"/>
            <w:vAlign w:val="center"/>
          </w:tcPr>
          <w:p w:rsidR="00ED3786" w:rsidRPr="0064664A" w:rsidRDefault="00ED3786" w:rsidP="0064664A">
            <w:pPr>
              <w:spacing w:line="276" w:lineRule="auto"/>
              <w:jc w:val="center"/>
              <w:rPr>
                <w:sz w:val="28"/>
                <w:szCs w:val="28"/>
              </w:rPr>
            </w:pPr>
            <w:r w:rsidRPr="0064664A">
              <w:rPr>
                <w:sz w:val="28"/>
                <w:szCs w:val="28"/>
              </w:rPr>
              <w:t>мин</w:t>
            </w:r>
          </w:p>
        </w:tc>
        <w:tc>
          <w:tcPr>
            <w:tcW w:w="1370" w:type="dxa"/>
            <w:vAlign w:val="center"/>
          </w:tcPr>
          <w:p w:rsidR="00ED3786" w:rsidRPr="0064664A" w:rsidRDefault="00ED3786" w:rsidP="0064664A">
            <w:pPr>
              <w:spacing w:line="276" w:lineRule="auto"/>
              <w:jc w:val="center"/>
              <w:rPr>
                <w:sz w:val="28"/>
                <w:szCs w:val="28"/>
              </w:rPr>
            </w:pPr>
            <w:r w:rsidRPr="0064664A">
              <w:rPr>
                <w:sz w:val="28"/>
                <w:szCs w:val="28"/>
              </w:rPr>
              <w:t>30</w:t>
            </w:r>
          </w:p>
        </w:tc>
      </w:tr>
    </w:tbl>
    <w:p w:rsidR="0064664A" w:rsidRDefault="0064664A" w:rsidP="0064664A">
      <w:pPr>
        <w:spacing w:after="240" w:line="276" w:lineRule="auto"/>
        <w:ind w:firstLine="709"/>
        <w:jc w:val="both"/>
        <w:outlineLvl w:val="0"/>
        <w:rPr>
          <w:b/>
          <w:sz w:val="28"/>
          <w:szCs w:val="28"/>
        </w:rPr>
      </w:pPr>
    </w:p>
    <w:p w:rsidR="00ED3786" w:rsidRPr="0064664A" w:rsidRDefault="00ED3786" w:rsidP="0064664A">
      <w:pPr>
        <w:spacing w:after="240" w:line="276" w:lineRule="auto"/>
        <w:ind w:firstLine="709"/>
        <w:jc w:val="both"/>
        <w:outlineLvl w:val="0"/>
        <w:rPr>
          <w:b/>
          <w:sz w:val="28"/>
          <w:szCs w:val="28"/>
        </w:rPr>
      </w:pPr>
      <w:bookmarkStart w:id="6" w:name="_Toc144901638"/>
      <w:r w:rsidRPr="0064664A">
        <w:rPr>
          <w:b/>
          <w:sz w:val="28"/>
          <w:szCs w:val="28"/>
        </w:rPr>
        <w:t>Раздел V. Объекты образования</w:t>
      </w:r>
      <w:bookmarkEnd w:id="6"/>
    </w:p>
    <w:p w:rsidR="00ED3786" w:rsidRPr="0064664A" w:rsidRDefault="00ED3786" w:rsidP="0064664A">
      <w:pPr>
        <w:spacing w:line="276" w:lineRule="auto"/>
        <w:ind w:firstLine="709"/>
        <w:jc w:val="both"/>
        <w:rPr>
          <w:sz w:val="28"/>
          <w:szCs w:val="28"/>
        </w:rPr>
      </w:pPr>
      <w:r w:rsidRPr="0064664A">
        <w:rPr>
          <w:sz w:val="28"/>
          <w:szCs w:val="28"/>
        </w:rPr>
        <w:t>Глава 8. 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 местного значения для населения Листвянского городского поселения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2931"/>
        <w:gridCol w:w="1471"/>
        <w:gridCol w:w="1382"/>
        <w:gridCol w:w="1471"/>
        <w:gridCol w:w="1382"/>
      </w:tblGrid>
      <w:tr w:rsidR="00ED3786" w:rsidRPr="0064664A" w:rsidTr="00C112A3">
        <w:trPr>
          <w:trHeight w:val="778"/>
        </w:trPr>
        <w:tc>
          <w:tcPr>
            <w:tcW w:w="556" w:type="dxa"/>
            <w:vMerge w:val="restart"/>
            <w:tcBorders>
              <w:top w:val="single" w:sz="4" w:space="0" w:color="auto"/>
              <w:left w:val="single" w:sz="4" w:space="0" w:color="auto"/>
              <w:bottom w:val="single" w:sz="4" w:space="0" w:color="auto"/>
              <w:right w:val="single" w:sz="4" w:space="0" w:color="auto"/>
            </w:tcBorders>
            <w:vAlign w:val="center"/>
            <w:hideMark/>
          </w:tcPr>
          <w:p w:rsidR="00ED3786" w:rsidRPr="0064664A" w:rsidRDefault="00ED3786" w:rsidP="0064664A">
            <w:pPr>
              <w:spacing w:line="276" w:lineRule="auto"/>
              <w:jc w:val="center"/>
              <w:rPr>
                <w:sz w:val="28"/>
                <w:szCs w:val="28"/>
                <w:lang w:eastAsia="en-US"/>
              </w:rPr>
            </w:pPr>
            <w:r w:rsidRPr="0064664A">
              <w:rPr>
                <w:sz w:val="28"/>
                <w:szCs w:val="28"/>
                <w:lang w:eastAsia="en-US"/>
              </w:rPr>
              <w:t>№ п/п</w:t>
            </w:r>
          </w:p>
        </w:tc>
        <w:tc>
          <w:tcPr>
            <w:tcW w:w="2794" w:type="dxa"/>
            <w:vMerge w:val="restart"/>
            <w:tcBorders>
              <w:top w:val="single" w:sz="4" w:space="0" w:color="auto"/>
              <w:left w:val="single" w:sz="4" w:space="0" w:color="auto"/>
              <w:bottom w:val="single" w:sz="4" w:space="0" w:color="auto"/>
              <w:right w:val="single" w:sz="4" w:space="0" w:color="auto"/>
            </w:tcBorders>
            <w:vAlign w:val="center"/>
            <w:hideMark/>
          </w:tcPr>
          <w:p w:rsidR="00ED3786" w:rsidRPr="0064664A" w:rsidRDefault="00ED3786" w:rsidP="0064664A">
            <w:pPr>
              <w:spacing w:line="276" w:lineRule="auto"/>
              <w:jc w:val="center"/>
              <w:rPr>
                <w:sz w:val="28"/>
                <w:szCs w:val="28"/>
                <w:lang w:eastAsia="en-US"/>
              </w:rPr>
            </w:pPr>
            <w:r w:rsidRPr="0064664A">
              <w:rPr>
                <w:sz w:val="28"/>
                <w:szCs w:val="28"/>
                <w:lang w:eastAsia="en-US"/>
              </w:rPr>
              <w:t>Наименование объекта</w:t>
            </w:r>
          </w:p>
        </w:tc>
        <w:tc>
          <w:tcPr>
            <w:tcW w:w="2887" w:type="dxa"/>
            <w:gridSpan w:val="2"/>
            <w:tcBorders>
              <w:top w:val="single" w:sz="4" w:space="0" w:color="auto"/>
              <w:left w:val="single" w:sz="4" w:space="0" w:color="auto"/>
              <w:bottom w:val="single" w:sz="4" w:space="0" w:color="auto"/>
              <w:right w:val="single" w:sz="4" w:space="0" w:color="auto"/>
            </w:tcBorders>
            <w:vAlign w:val="center"/>
            <w:hideMark/>
          </w:tcPr>
          <w:p w:rsidR="00ED3786" w:rsidRPr="0064664A" w:rsidRDefault="00ED3786" w:rsidP="0064664A">
            <w:pPr>
              <w:spacing w:line="276" w:lineRule="auto"/>
              <w:jc w:val="center"/>
              <w:rPr>
                <w:sz w:val="28"/>
                <w:szCs w:val="28"/>
                <w:lang w:eastAsia="en-US"/>
              </w:rPr>
            </w:pPr>
            <w:r w:rsidRPr="0064664A">
              <w:rPr>
                <w:sz w:val="28"/>
                <w:szCs w:val="28"/>
                <w:lang w:eastAsia="en-US"/>
              </w:rPr>
              <w:t>Минимально допустимый уровень обеспеченности</w:t>
            </w:r>
          </w:p>
        </w:tc>
        <w:tc>
          <w:tcPr>
            <w:tcW w:w="2977" w:type="dxa"/>
            <w:gridSpan w:val="2"/>
            <w:tcBorders>
              <w:top w:val="single" w:sz="4" w:space="0" w:color="auto"/>
              <w:left w:val="single" w:sz="4" w:space="0" w:color="auto"/>
              <w:bottom w:val="single" w:sz="4" w:space="0" w:color="auto"/>
              <w:right w:val="single" w:sz="4" w:space="0" w:color="auto"/>
            </w:tcBorders>
            <w:hideMark/>
          </w:tcPr>
          <w:p w:rsidR="00ED3786" w:rsidRPr="0064664A" w:rsidRDefault="00ED3786" w:rsidP="0064664A">
            <w:pPr>
              <w:spacing w:line="276" w:lineRule="auto"/>
              <w:jc w:val="center"/>
              <w:rPr>
                <w:sz w:val="28"/>
                <w:szCs w:val="28"/>
                <w:lang w:eastAsia="en-US"/>
              </w:rPr>
            </w:pPr>
            <w:r w:rsidRPr="0064664A">
              <w:rPr>
                <w:sz w:val="28"/>
                <w:szCs w:val="28"/>
                <w:lang w:eastAsia="en-US"/>
              </w:rPr>
              <w:t>Максимально допустимый уровень территориальной доступности</w:t>
            </w:r>
          </w:p>
        </w:tc>
      </w:tr>
      <w:tr w:rsidR="00ED3786" w:rsidRPr="0064664A" w:rsidTr="00C112A3">
        <w:trPr>
          <w:trHeight w:val="7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3786" w:rsidRPr="0064664A" w:rsidRDefault="00ED3786" w:rsidP="0064664A">
            <w:pPr>
              <w:spacing w:line="276" w:lineRule="auto"/>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786" w:rsidRPr="0064664A" w:rsidRDefault="00ED3786" w:rsidP="0064664A">
            <w:pPr>
              <w:spacing w:line="276" w:lineRule="auto"/>
              <w:rPr>
                <w:sz w:val="28"/>
                <w:szCs w:val="28"/>
                <w:lang w:eastAsia="en-US"/>
              </w:rPr>
            </w:pPr>
          </w:p>
        </w:tc>
        <w:tc>
          <w:tcPr>
            <w:tcW w:w="1597" w:type="dxa"/>
            <w:tcBorders>
              <w:top w:val="single" w:sz="4" w:space="0" w:color="auto"/>
              <w:left w:val="single" w:sz="4" w:space="0" w:color="auto"/>
              <w:bottom w:val="single" w:sz="4" w:space="0" w:color="auto"/>
              <w:right w:val="single" w:sz="4" w:space="0" w:color="auto"/>
            </w:tcBorders>
            <w:vAlign w:val="center"/>
            <w:hideMark/>
          </w:tcPr>
          <w:p w:rsidR="00ED3786" w:rsidRPr="0064664A" w:rsidRDefault="00ED3786" w:rsidP="0064664A">
            <w:pPr>
              <w:spacing w:line="276" w:lineRule="auto"/>
              <w:jc w:val="center"/>
              <w:rPr>
                <w:sz w:val="28"/>
                <w:szCs w:val="28"/>
                <w:lang w:eastAsia="en-US"/>
              </w:rPr>
            </w:pPr>
            <w:r w:rsidRPr="0064664A">
              <w:rPr>
                <w:sz w:val="28"/>
                <w:szCs w:val="28"/>
                <w:lang w:eastAsia="en-US"/>
              </w:rPr>
              <w:t>Единица измерения</w:t>
            </w:r>
          </w:p>
        </w:tc>
        <w:tc>
          <w:tcPr>
            <w:tcW w:w="1290" w:type="dxa"/>
            <w:tcBorders>
              <w:top w:val="single" w:sz="4" w:space="0" w:color="auto"/>
              <w:left w:val="single" w:sz="4" w:space="0" w:color="auto"/>
              <w:bottom w:val="single" w:sz="4" w:space="0" w:color="auto"/>
              <w:right w:val="single" w:sz="4" w:space="0" w:color="auto"/>
            </w:tcBorders>
            <w:vAlign w:val="center"/>
            <w:hideMark/>
          </w:tcPr>
          <w:p w:rsidR="00ED3786" w:rsidRPr="0064664A" w:rsidRDefault="00ED3786" w:rsidP="0064664A">
            <w:pPr>
              <w:spacing w:line="276" w:lineRule="auto"/>
              <w:jc w:val="center"/>
              <w:rPr>
                <w:sz w:val="28"/>
                <w:szCs w:val="28"/>
                <w:lang w:eastAsia="en-US"/>
              </w:rPr>
            </w:pPr>
            <w:r w:rsidRPr="0064664A">
              <w:rPr>
                <w:sz w:val="28"/>
                <w:szCs w:val="28"/>
                <w:lang w:eastAsia="en-US"/>
              </w:rPr>
              <w:t>Величина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D3786" w:rsidRPr="0064664A" w:rsidRDefault="00ED3786" w:rsidP="0064664A">
            <w:pPr>
              <w:spacing w:line="276" w:lineRule="auto"/>
              <w:jc w:val="center"/>
              <w:rPr>
                <w:sz w:val="28"/>
                <w:szCs w:val="28"/>
                <w:lang w:eastAsia="en-US"/>
              </w:rPr>
            </w:pPr>
            <w:r w:rsidRPr="0064664A">
              <w:rPr>
                <w:sz w:val="28"/>
                <w:szCs w:val="28"/>
                <w:lang w:eastAsia="en-US"/>
              </w:rPr>
              <w:t>Единица измерения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D3786" w:rsidRPr="0064664A" w:rsidRDefault="00ED3786" w:rsidP="0064664A">
            <w:pPr>
              <w:spacing w:line="276" w:lineRule="auto"/>
              <w:jc w:val="center"/>
              <w:rPr>
                <w:sz w:val="28"/>
                <w:szCs w:val="28"/>
                <w:lang w:eastAsia="en-US"/>
              </w:rPr>
            </w:pPr>
            <w:r w:rsidRPr="0064664A">
              <w:rPr>
                <w:sz w:val="28"/>
                <w:szCs w:val="28"/>
                <w:lang w:eastAsia="en-US"/>
              </w:rPr>
              <w:t>Величина</w:t>
            </w:r>
          </w:p>
        </w:tc>
      </w:tr>
      <w:tr w:rsidR="00ED3786" w:rsidRPr="0064664A" w:rsidTr="00C112A3">
        <w:trPr>
          <w:trHeight w:val="631"/>
        </w:trPr>
        <w:tc>
          <w:tcPr>
            <w:tcW w:w="556" w:type="dxa"/>
            <w:tcBorders>
              <w:top w:val="single" w:sz="4" w:space="0" w:color="auto"/>
              <w:left w:val="single" w:sz="4" w:space="0" w:color="auto"/>
              <w:bottom w:val="single" w:sz="4" w:space="0" w:color="auto"/>
              <w:right w:val="single" w:sz="4" w:space="0" w:color="auto"/>
            </w:tcBorders>
            <w:vAlign w:val="center"/>
            <w:hideMark/>
          </w:tcPr>
          <w:p w:rsidR="00ED3786" w:rsidRPr="0064664A" w:rsidRDefault="00ED3786" w:rsidP="0064664A">
            <w:pPr>
              <w:spacing w:line="276" w:lineRule="auto"/>
              <w:jc w:val="center"/>
              <w:rPr>
                <w:sz w:val="28"/>
                <w:szCs w:val="28"/>
                <w:lang w:val="en-US" w:eastAsia="en-US"/>
              </w:rPr>
            </w:pPr>
            <w:r w:rsidRPr="0064664A">
              <w:rPr>
                <w:sz w:val="28"/>
                <w:szCs w:val="28"/>
                <w:lang w:eastAsia="en-US"/>
              </w:rPr>
              <w:t>1</w:t>
            </w:r>
            <w:r w:rsidRPr="0064664A">
              <w:rPr>
                <w:sz w:val="28"/>
                <w:szCs w:val="28"/>
                <w:lang w:val="en-US" w:eastAsia="en-US"/>
              </w:rPr>
              <w:t>.</w:t>
            </w:r>
          </w:p>
        </w:tc>
        <w:tc>
          <w:tcPr>
            <w:tcW w:w="2794" w:type="dxa"/>
            <w:tcBorders>
              <w:top w:val="single" w:sz="4" w:space="0" w:color="auto"/>
              <w:left w:val="single" w:sz="4" w:space="0" w:color="auto"/>
              <w:bottom w:val="single" w:sz="4" w:space="0" w:color="auto"/>
              <w:right w:val="single" w:sz="4" w:space="0" w:color="auto"/>
            </w:tcBorders>
            <w:vAlign w:val="center"/>
            <w:hideMark/>
          </w:tcPr>
          <w:p w:rsidR="00ED3786" w:rsidRPr="0064664A" w:rsidRDefault="00ED3786" w:rsidP="0064664A">
            <w:pPr>
              <w:pStyle w:val="aa"/>
              <w:spacing w:line="276" w:lineRule="auto"/>
              <w:jc w:val="center"/>
              <w:rPr>
                <w:rFonts w:ascii="Times New Roman" w:hAnsi="Times New Roman" w:cs="Times New Roman"/>
                <w:bCs/>
                <w:sz w:val="28"/>
                <w:szCs w:val="28"/>
                <w:lang w:eastAsia="ru-RU"/>
              </w:rPr>
            </w:pPr>
            <w:r w:rsidRPr="0064664A">
              <w:rPr>
                <w:rFonts w:ascii="Times New Roman" w:hAnsi="Times New Roman" w:cs="Times New Roman"/>
                <w:bCs/>
                <w:sz w:val="28"/>
                <w:szCs w:val="28"/>
                <w:lang w:eastAsia="ru-RU"/>
              </w:rPr>
              <w:t>Дошкольные</w:t>
            </w:r>
          </w:p>
          <w:p w:rsidR="00ED3786" w:rsidRPr="0064664A" w:rsidRDefault="00ED3786" w:rsidP="0064664A">
            <w:pPr>
              <w:pStyle w:val="aa"/>
              <w:spacing w:line="276" w:lineRule="auto"/>
              <w:jc w:val="center"/>
              <w:rPr>
                <w:rFonts w:ascii="Times New Roman" w:hAnsi="Times New Roman" w:cs="Times New Roman"/>
                <w:bCs/>
                <w:sz w:val="28"/>
                <w:szCs w:val="28"/>
                <w:lang w:eastAsia="ru-RU"/>
              </w:rPr>
            </w:pPr>
            <w:r w:rsidRPr="0064664A">
              <w:rPr>
                <w:rFonts w:ascii="Times New Roman" w:hAnsi="Times New Roman" w:cs="Times New Roman"/>
                <w:bCs/>
                <w:sz w:val="28"/>
                <w:szCs w:val="28"/>
                <w:lang w:eastAsia="ru-RU"/>
              </w:rPr>
              <w:t>образовательные учреждения</w:t>
            </w:r>
          </w:p>
        </w:tc>
        <w:tc>
          <w:tcPr>
            <w:tcW w:w="1597" w:type="dxa"/>
            <w:tcBorders>
              <w:top w:val="single" w:sz="4" w:space="0" w:color="auto"/>
              <w:left w:val="single" w:sz="4" w:space="0" w:color="auto"/>
              <w:bottom w:val="single" w:sz="4" w:space="0" w:color="auto"/>
              <w:right w:val="single" w:sz="4" w:space="0" w:color="auto"/>
            </w:tcBorders>
            <w:vAlign w:val="center"/>
            <w:hideMark/>
          </w:tcPr>
          <w:p w:rsidR="00ED3786" w:rsidRPr="0064664A" w:rsidRDefault="00ED3786" w:rsidP="0064664A">
            <w:pPr>
              <w:spacing w:line="276" w:lineRule="auto"/>
              <w:jc w:val="center"/>
              <w:rPr>
                <w:sz w:val="28"/>
                <w:szCs w:val="28"/>
                <w:lang w:eastAsia="en-US"/>
              </w:rPr>
            </w:pPr>
            <w:r w:rsidRPr="0064664A">
              <w:rPr>
                <w:sz w:val="28"/>
                <w:szCs w:val="28"/>
                <w:lang w:eastAsia="en-US"/>
              </w:rPr>
              <w:t>мест на 1 тыс.</w:t>
            </w:r>
            <w:r w:rsidRPr="0064664A">
              <w:rPr>
                <w:bCs/>
                <w:sz w:val="28"/>
                <w:szCs w:val="28"/>
                <w:lang w:eastAsia="en-US"/>
              </w:rPr>
              <w:t>чел.</w:t>
            </w:r>
          </w:p>
        </w:tc>
        <w:tc>
          <w:tcPr>
            <w:tcW w:w="1290" w:type="dxa"/>
            <w:tcBorders>
              <w:top w:val="single" w:sz="4" w:space="0" w:color="auto"/>
              <w:left w:val="single" w:sz="4" w:space="0" w:color="auto"/>
              <w:bottom w:val="single" w:sz="4" w:space="0" w:color="auto"/>
              <w:right w:val="single" w:sz="4" w:space="0" w:color="auto"/>
            </w:tcBorders>
            <w:vAlign w:val="center"/>
            <w:hideMark/>
          </w:tcPr>
          <w:p w:rsidR="00ED3786" w:rsidRPr="0064664A" w:rsidRDefault="00ED3786" w:rsidP="0064664A">
            <w:pPr>
              <w:spacing w:line="276" w:lineRule="auto"/>
              <w:jc w:val="center"/>
              <w:rPr>
                <w:sz w:val="28"/>
                <w:szCs w:val="28"/>
                <w:lang w:eastAsia="en-US"/>
              </w:rPr>
            </w:pPr>
            <w:r w:rsidRPr="0064664A">
              <w:rPr>
                <w:sz w:val="28"/>
                <w:szCs w:val="28"/>
                <w:lang w:eastAsia="en-US"/>
              </w:rPr>
              <w:t>55*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D3786" w:rsidRPr="0064664A" w:rsidRDefault="00ED3786" w:rsidP="0064664A">
            <w:pPr>
              <w:spacing w:line="276" w:lineRule="auto"/>
              <w:jc w:val="center"/>
              <w:rPr>
                <w:sz w:val="28"/>
                <w:szCs w:val="28"/>
                <w:lang w:eastAsia="en-US"/>
              </w:rPr>
            </w:pPr>
            <w:r w:rsidRPr="0064664A">
              <w:rPr>
                <w:sz w:val="28"/>
                <w:szCs w:val="28"/>
                <w:lang w:eastAsia="en-US"/>
              </w:rPr>
              <w:t>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D3786" w:rsidRPr="0064664A" w:rsidRDefault="00ED3786" w:rsidP="0064664A">
            <w:pPr>
              <w:spacing w:line="276" w:lineRule="auto"/>
              <w:jc w:val="center"/>
              <w:rPr>
                <w:sz w:val="28"/>
                <w:szCs w:val="28"/>
                <w:lang w:eastAsia="en-US"/>
              </w:rPr>
            </w:pPr>
            <w:r w:rsidRPr="0064664A">
              <w:rPr>
                <w:sz w:val="28"/>
                <w:szCs w:val="28"/>
                <w:lang w:eastAsia="en-US"/>
              </w:rPr>
              <w:t>500</w:t>
            </w:r>
          </w:p>
        </w:tc>
      </w:tr>
      <w:tr w:rsidR="00ED3786" w:rsidRPr="0064664A" w:rsidTr="00C112A3">
        <w:trPr>
          <w:trHeight w:val="643"/>
        </w:trPr>
        <w:tc>
          <w:tcPr>
            <w:tcW w:w="556" w:type="dxa"/>
            <w:tcBorders>
              <w:top w:val="single" w:sz="4" w:space="0" w:color="auto"/>
              <w:left w:val="single" w:sz="4" w:space="0" w:color="auto"/>
              <w:bottom w:val="single" w:sz="4" w:space="0" w:color="auto"/>
              <w:right w:val="single" w:sz="4" w:space="0" w:color="auto"/>
            </w:tcBorders>
            <w:vAlign w:val="center"/>
            <w:hideMark/>
          </w:tcPr>
          <w:p w:rsidR="00ED3786" w:rsidRPr="0064664A" w:rsidRDefault="00ED3786" w:rsidP="0064664A">
            <w:pPr>
              <w:spacing w:line="276" w:lineRule="auto"/>
              <w:jc w:val="center"/>
              <w:rPr>
                <w:sz w:val="28"/>
                <w:szCs w:val="28"/>
                <w:lang w:eastAsia="en-US"/>
              </w:rPr>
            </w:pPr>
            <w:r w:rsidRPr="0064664A">
              <w:rPr>
                <w:sz w:val="28"/>
                <w:szCs w:val="28"/>
                <w:lang w:eastAsia="en-US"/>
              </w:rPr>
              <w:t>2.</w:t>
            </w:r>
          </w:p>
        </w:tc>
        <w:tc>
          <w:tcPr>
            <w:tcW w:w="2794" w:type="dxa"/>
            <w:tcBorders>
              <w:top w:val="single" w:sz="4" w:space="0" w:color="auto"/>
              <w:left w:val="single" w:sz="4" w:space="0" w:color="auto"/>
              <w:bottom w:val="single" w:sz="4" w:space="0" w:color="auto"/>
              <w:right w:val="single" w:sz="4" w:space="0" w:color="auto"/>
            </w:tcBorders>
            <w:vAlign w:val="center"/>
            <w:hideMark/>
          </w:tcPr>
          <w:p w:rsidR="00ED3786" w:rsidRPr="0064664A" w:rsidRDefault="00ED3786" w:rsidP="0064664A">
            <w:pPr>
              <w:spacing w:line="276" w:lineRule="auto"/>
              <w:jc w:val="center"/>
              <w:rPr>
                <w:sz w:val="28"/>
                <w:szCs w:val="28"/>
                <w:lang w:eastAsia="en-US"/>
              </w:rPr>
            </w:pPr>
            <w:r w:rsidRPr="0064664A">
              <w:rPr>
                <w:rFonts w:eastAsia="Calibri"/>
                <w:bCs/>
                <w:sz w:val="28"/>
                <w:szCs w:val="28"/>
                <w:lang w:eastAsia="en-US"/>
              </w:rPr>
              <w:t>Общеобразовательные учреждения, в том числе</w:t>
            </w:r>
          </w:p>
        </w:tc>
        <w:tc>
          <w:tcPr>
            <w:tcW w:w="1597" w:type="dxa"/>
            <w:tcBorders>
              <w:top w:val="single" w:sz="4" w:space="0" w:color="auto"/>
              <w:left w:val="single" w:sz="4" w:space="0" w:color="auto"/>
              <w:bottom w:val="single" w:sz="4" w:space="0" w:color="auto"/>
              <w:right w:val="single" w:sz="4" w:space="0" w:color="auto"/>
            </w:tcBorders>
            <w:vAlign w:val="center"/>
            <w:hideMark/>
          </w:tcPr>
          <w:p w:rsidR="00ED3786" w:rsidRPr="0064664A" w:rsidRDefault="00ED3786" w:rsidP="0064664A">
            <w:pPr>
              <w:spacing w:line="276" w:lineRule="auto"/>
              <w:jc w:val="center"/>
              <w:rPr>
                <w:sz w:val="28"/>
                <w:szCs w:val="28"/>
                <w:lang w:eastAsia="en-US"/>
              </w:rPr>
            </w:pPr>
            <w:r w:rsidRPr="0064664A">
              <w:rPr>
                <w:rFonts w:eastAsia="Calibri"/>
                <w:bCs/>
                <w:sz w:val="28"/>
                <w:szCs w:val="28"/>
                <w:lang w:eastAsia="en-US"/>
              </w:rPr>
              <w:t>мест на 1 тыс. чел.</w:t>
            </w:r>
          </w:p>
        </w:tc>
        <w:tc>
          <w:tcPr>
            <w:tcW w:w="1290" w:type="dxa"/>
            <w:tcBorders>
              <w:top w:val="single" w:sz="4" w:space="0" w:color="auto"/>
              <w:left w:val="single" w:sz="4" w:space="0" w:color="auto"/>
              <w:bottom w:val="single" w:sz="4" w:space="0" w:color="auto"/>
              <w:right w:val="single" w:sz="4" w:space="0" w:color="auto"/>
            </w:tcBorders>
            <w:vAlign w:val="center"/>
            <w:hideMark/>
          </w:tcPr>
          <w:p w:rsidR="00ED3786" w:rsidRPr="0064664A" w:rsidRDefault="00ED3786" w:rsidP="0064664A">
            <w:pPr>
              <w:spacing w:line="276" w:lineRule="auto"/>
              <w:jc w:val="center"/>
              <w:rPr>
                <w:sz w:val="28"/>
                <w:szCs w:val="28"/>
                <w:lang w:eastAsia="en-US"/>
              </w:rPr>
            </w:pPr>
            <w:r w:rsidRPr="0064664A">
              <w:rPr>
                <w:sz w:val="28"/>
                <w:szCs w:val="28"/>
                <w:lang w:eastAsia="en-US"/>
              </w:rPr>
              <w:t>120</w:t>
            </w:r>
          </w:p>
        </w:tc>
        <w:tc>
          <w:tcPr>
            <w:tcW w:w="1418" w:type="dxa"/>
            <w:tcBorders>
              <w:top w:val="single" w:sz="4" w:space="0" w:color="auto"/>
              <w:left w:val="single" w:sz="4" w:space="0" w:color="auto"/>
              <w:bottom w:val="single" w:sz="4" w:space="0" w:color="auto"/>
              <w:right w:val="single" w:sz="4" w:space="0" w:color="auto"/>
            </w:tcBorders>
            <w:vAlign w:val="center"/>
          </w:tcPr>
          <w:p w:rsidR="00ED3786" w:rsidRPr="0064664A" w:rsidRDefault="00ED3786" w:rsidP="0064664A">
            <w:pPr>
              <w:spacing w:line="27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ED3786" w:rsidRPr="0064664A" w:rsidRDefault="00ED3786" w:rsidP="0064664A">
            <w:pPr>
              <w:spacing w:line="276" w:lineRule="auto"/>
              <w:jc w:val="center"/>
              <w:rPr>
                <w:sz w:val="28"/>
                <w:szCs w:val="28"/>
                <w:lang w:eastAsia="en-US"/>
              </w:rPr>
            </w:pPr>
          </w:p>
        </w:tc>
      </w:tr>
      <w:tr w:rsidR="00ED3786" w:rsidRPr="0064664A" w:rsidTr="00C112A3">
        <w:trPr>
          <w:trHeight w:val="553"/>
        </w:trPr>
        <w:tc>
          <w:tcPr>
            <w:tcW w:w="556" w:type="dxa"/>
            <w:tcBorders>
              <w:top w:val="single" w:sz="4" w:space="0" w:color="auto"/>
              <w:left w:val="single" w:sz="4" w:space="0" w:color="auto"/>
              <w:bottom w:val="single" w:sz="4" w:space="0" w:color="auto"/>
              <w:right w:val="single" w:sz="4" w:space="0" w:color="auto"/>
            </w:tcBorders>
            <w:vAlign w:val="center"/>
          </w:tcPr>
          <w:p w:rsidR="00ED3786" w:rsidRPr="0064664A" w:rsidRDefault="00ED3786" w:rsidP="0064664A">
            <w:pPr>
              <w:spacing w:line="276" w:lineRule="auto"/>
              <w:jc w:val="center"/>
              <w:rPr>
                <w:sz w:val="28"/>
                <w:szCs w:val="28"/>
                <w:lang w:eastAsia="en-US"/>
              </w:rPr>
            </w:pPr>
          </w:p>
        </w:tc>
        <w:tc>
          <w:tcPr>
            <w:tcW w:w="2794" w:type="dxa"/>
            <w:tcBorders>
              <w:top w:val="single" w:sz="4" w:space="0" w:color="auto"/>
              <w:left w:val="single" w:sz="4" w:space="0" w:color="auto"/>
              <w:bottom w:val="single" w:sz="4" w:space="0" w:color="auto"/>
              <w:right w:val="single" w:sz="4" w:space="0" w:color="auto"/>
            </w:tcBorders>
            <w:vAlign w:val="center"/>
            <w:hideMark/>
          </w:tcPr>
          <w:p w:rsidR="00ED3786" w:rsidRPr="0064664A" w:rsidRDefault="00ED3786" w:rsidP="0064664A">
            <w:pPr>
              <w:spacing w:line="276" w:lineRule="auto"/>
              <w:jc w:val="center"/>
              <w:rPr>
                <w:rFonts w:eastAsia="Calibri"/>
                <w:bCs/>
                <w:sz w:val="28"/>
                <w:szCs w:val="28"/>
                <w:lang w:eastAsia="en-US"/>
              </w:rPr>
            </w:pPr>
            <w:r w:rsidRPr="0064664A">
              <w:rPr>
                <w:rFonts w:eastAsia="Calibri"/>
                <w:bCs/>
                <w:sz w:val="28"/>
                <w:szCs w:val="28"/>
                <w:lang w:val="en-US" w:eastAsia="en-US"/>
              </w:rPr>
              <w:t>I</w:t>
            </w:r>
            <w:r w:rsidRPr="0064664A">
              <w:rPr>
                <w:rFonts w:eastAsia="Calibri"/>
                <w:bCs/>
                <w:sz w:val="28"/>
                <w:szCs w:val="28"/>
                <w:lang w:eastAsia="en-US"/>
              </w:rPr>
              <w:t xml:space="preserve">- </w:t>
            </w:r>
            <w:r w:rsidRPr="0064664A">
              <w:rPr>
                <w:rFonts w:eastAsia="Calibri"/>
                <w:bCs/>
                <w:sz w:val="28"/>
                <w:szCs w:val="28"/>
                <w:lang w:val="en-US" w:eastAsia="en-US"/>
              </w:rPr>
              <w:t>II</w:t>
            </w:r>
            <w:r w:rsidRPr="0064664A">
              <w:rPr>
                <w:rFonts w:eastAsia="Calibri"/>
                <w:bCs/>
                <w:sz w:val="28"/>
                <w:szCs w:val="28"/>
                <w:lang w:eastAsia="en-US"/>
              </w:rPr>
              <w:t xml:space="preserve"> ступень обучения</w:t>
            </w:r>
          </w:p>
        </w:tc>
        <w:tc>
          <w:tcPr>
            <w:tcW w:w="1597" w:type="dxa"/>
            <w:tcBorders>
              <w:top w:val="single" w:sz="4" w:space="0" w:color="auto"/>
              <w:left w:val="single" w:sz="4" w:space="0" w:color="auto"/>
              <w:bottom w:val="single" w:sz="4" w:space="0" w:color="auto"/>
              <w:right w:val="single" w:sz="4" w:space="0" w:color="auto"/>
            </w:tcBorders>
            <w:vAlign w:val="center"/>
            <w:hideMark/>
          </w:tcPr>
          <w:p w:rsidR="00ED3786" w:rsidRPr="0064664A" w:rsidRDefault="00ED3786" w:rsidP="0064664A">
            <w:pPr>
              <w:spacing w:line="276" w:lineRule="auto"/>
              <w:jc w:val="center"/>
              <w:rPr>
                <w:rFonts w:eastAsia="Calibri"/>
                <w:bCs/>
                <w:sz w:val="28"/>
                <w:szCs w:val="28"/>
                <w:lang w:eastAsia="en-US"/>
              </w:rPr>
            </w:pPr>
            <w:r w:rsidRPr="0064664A">
              <w:rPr>
                <w:rFonts w:eastAsia="Calibri"/>
                <w:bCs/>
                <w:sz w:val="28"/>
                <w:szCs w:val="28"/>
                <w:lang w:eastAsia="en-US"/>
              </w:rPr>
              <w:t>мест на 1 тыс. чел.</w:t>
            </w:r>
          </w:p>
        </w:tc>
        <w:tc>
          <w:tcPr>
            <w:tcW w:w="1290" w:type="dxa"/>
            <w:tcBorders>
              <w:top w:val="single" w:sz="4" w:space="0" w:color="auto"/>
              <w:left w:val="single" w:sz="4" w:space="0" w:color="auto"/>
              <w:bottom w:val="single" w:sz="4" w:space="0" w:color="auto"/>
              <w:right w:val="single" w:sz="4" w:space="0" w:color="auto"/>
            </w:tcBorders>
            <w:vAlign w:val="center"/>
            <w:hideMark/>
          </w:tcPr>
          <w:p w:rsidR="00ED3786" w:rsidRPr="0064664A" w:rsidRDefault="00ED3786" w:rsidP="0064664A">
            <w:pPr>
              <w:spacing w:line="276" w:lineRule="auto"/>
              <w:jc w:val="center"/>
              <w:rPr>
                <w:sz w:val="28"/>
                <w:szCs w:val="28"/>
                <w:lang w:eastAsia="en-US"/>
              </w:rPr>
            </w:pPr>
            <w:r w:rsidRPr="0064664A">
              <w:rPr>
                <w:sz w:val="28"/>
                <w:szCs w:val="28"/>
                <w:lang w:eastAsia="en-US"/>
              </w:rPr>
              <w:t>99</w:t>
            </w:r>
          </w:p>
        </w:tc>
        <w:tc>
          <w:tcPr>
            <w:tcW w:w="1418" w:type="dxa"/>
            <w:tcBorders>
              <w:top w:val="single" w:sz="4" w:space="0" w:color="auto"/>
              <w:left w:val="single" w:sz="4" w:space="0" w:color="auto"/>
              <w:bottom w:val="single" w:sz="4" w:space="0" w:color="auto"/>
              <w:right w:val="single" w:sz="4" w:space="0" w:color="auto"/>
            </w:tcBorders>
            <w:vAlign w:val="center"/>
            <w:hideMark/>
          </w:tcPr>
          <w:p w:rsidR="00ED3786" w:rsidRPr="0064664A" w:rsidRDefault="00ED3786" w:rsidP="0064664A">
            <w:pPr>
              <w:spacing w:line="276" w:lineRule="auto"/>
              <w:jc w:val="center"/>
              <w:rPr>
                <w:sz w:val="28"/>
                <w:szCs w:val="28"/>
                <w:lang w:eastAsia="en-US"/>
              </w:rPr>
            </w:pPr>
            <w:r w:rsidRPr="0064664A">
              <w:rPr>
                <w:sz w:val="28"/>
                <w:szCs w:val="28"/>
                <w:lang w:eastAsia="en-US"/>
              </w:rPr>
              <w:t>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D3786" w:rsidRPr="0064664A" w:rsidRDefault="00ED3786" w:rsidP="0064664A">
            <w:pPr>
              <w:spacing w:line="276" w:lineRule="auto"/>
              <w:jc w:val="center"/>
              <w:rPr>
                <w:sz w:val="28"/>
                <w:szCs w:val="28"/>
                <w:lang w:eastAsia="en-US"/>
              </w:rPr>
            </w:pPr>
            <w:r w:rsidRPr="0064664A">
              <w:rPr>
                <w:sz w:val="28"/>
                <w:szCs w:val="28"/>
                <w:lang w:eastAsia="en-US"/>
              </w:rPr>
              <w:t>750**</w:t>
            </w:r>
          </w:p>
        </w:tc>
      </w:tr>
      <w:tr w:rsidR="00ED3786" w:rsidRPr="0064664A" w:rsidTr="00C112A3">
        <w:trPr>
          <w:trHeight w:val="405"/>
        </w:trPr>
        <w:tc>
          <w:tcPr>
            <w:tcW w:w="556" w:type="dxa"/>
            <w:tcBorders>
              <w:top w:val="single" w:sz="4" w:space="0" w:color="auto"/>
              <w:left w:val="single" w:sz="4" w:space="0" w:color="auto"/>
              <w:bottom w:val="single" w:sz="4" w:space="0" w:color="auto"/>
              <w:right w:val="single" w:sz="4" w:space="0" w:color="auto"/>
            </w:tcBorders>
            <w:vAlign w:val="center"/>
          </w:tcPr>
          <w:p w:rsidR="00ED3786" w:rsidRPr="0064664A" w:rsidRDefault="00ED3786" w:rsidP="0064664A">
            <w:pPr>
              <w:spacing w:line="276" w:lineRule="auto"/>
              <w:jc w:val="center"/>
              <w:rPr>
                <w:sz w:val="28"/>
                <w:szCs w:val="28"/>
                <w:lang w:eastAsia="en-US"/>
              </w:rPr>
            </w:pPr>
          </w:p>
        </w:tc>
        <w:tc>
          <w:tcPr>
            <w:tcW w:w="2794" w:type="dxa"/>
            <w:tcBorders>
              <w:top w:val="single" w:sz="4" w:space="0" w:color="auto"/>
              <w:left w:val="single" w:sz="4" w:space="0" w:color="auto"/>
              <w:bottom w:val="single" w:sz="4" w:space="0" w:color="auto"/>
              <w:right w:val="single" w:sz="4" w:space="0" w:color="auto"/>
            </w:tcBorders>
            <w:vAlign w:val="center"/>
            <w:hideMark/>
          </w:tcPr>
          <w:p w:rsidR="00ED3786" w:rsidRPr="0064664A" w:rsidRDefault="00ED3786" w:rsidP="0064664A">
            <w:pPr>
              <w:spacing w:line="276" w:lineRule="auto"/>
              <w:jc w:val="center"/>
              <w:rPr>
                <w:rFonts w:eastAsia="Calibri"/>
                <w:bCs/>
                <w:sz w:val="28"/>
                <w:szCs w:val="28"/>
                <w:lang w:eastAsia="en-US"/>
              </w:rPr>
            </w:pPr>
            <w:r w:rsidRPr="0064664A">
              <w:rPr>
                <w:rFonts w:eastAsia="Calibri"/>
                <w:bCs/>
                <w:sz w:val="28"/>
                <w:szCs w:val="28"/>
                <w:lang w:val="en-US" w:eastAsia="en-US"/>
              </w:rPr>
              <w:t xml:space="preserve">III </w:t>
            </w:r>
            <w:r w:rsidRPr="0064664A">
              <w:rPr>
                <w:rFonts w:eastAsia="Calibri"/>
                <w:bCs/>
                <w:sz w:val="28"/>
                <w:szCs w:val="28"/>
                <w:lang w:eastAsia="en-US"/>
              </w:rPr>
              <w:t>ступень обучения</w:t>
            </w:r>
          </w:p>
        </w:tc>
        <w:tc>
          <w:tcPr>
            <w:tcW w:w="1597" w:type="dxa"/>
            <w:tcBorders>
              <w:top w:val="single" w:sz="4" w:space="0" w:color="auto"/>
              <w:left w:val="single" w:sz="4" w:space="0" w:color="auto"/>
              <w:bottom w:val="single" w:sz="4" w:space="0" w:color="auto"/>
              <w:right w:val="single" w:sz="4" w:space="0" w:color="auto"/>
            </w:tcBorders>
            <w:vAlign w:val="center"/>
            <w:hideMark/>
          </w:tcPr>
          <w:p w:rsidR="00ED3786" w:rsidRPr="0064664A" w:rsidRDefault="00ED3786" w:rsidP="0064664A">
            <w:pPr>
              <w:spacing w:line="276" w:lineRule="auto"/>
              <w:jc w:val="center"/>
              <w:rPr>
                <w:rFonts w:eastAsia="Calibri"/>
                <w:bCs/>
                <w:sz w:val="28"/>
                <w:szCs w:val="28"/>
                <w:lang w:eastAsia="en-US"/>
              </w:rPr>
            </w:pPr>
            <w:r w:rsidRPr="0064664A">
              <w:rPr>
                <w:rFonts w:eastAsia="Calibri"/>
                <w:bCs/>
                <w:sz w:val="28"/>
                <w:szCs w:val="28"/>
                <w:lang w:eastAsia="en-US"/>
              </w:rPr>
              <w:t>мест на 1 тыс. чел.</w:t>
            </w:r>
          </w:p>
        </w:tc>
        <w:tc>
          <w:tcPr>
            <w:tcW w:w="1290" w:type="dxa"/>
            <w:tcBorders>
              <w:top w:val="single" w:sz="4" w:space="0" w:color="auto"/>
              <w:left w:val="single" w:sz="4" w:space="0" w:color="auto"/>
              <w:bottom w:val="single" w:sz="4" w:space="0" w:color="auto"/>
              <w:right w:val="single" w:sz="4" w:space="0" w:color="auto"/>
            </w:tcBorders>
            <w:vAlign w:val="center"/>
            <w:hideMark/>
          </w:tcPr>
          <w:p w:rsidR="00ED3786" w:rsidRPr="0064664A" w:rsidRDefault="00ED3786" w:rsidP="0064664A">
            <w:pPr>
              <w:spacing w:line="276" w:lineRule="auto"/>
              <w:jc w:val="center"/>
              <w:rPr>
                <w:sz w:val="28"/>
                <w:szCs w:val="28"/>
                <w:lang w:eastAsia="en-US"/>
              </w:rPr>
            </w:pPr>
            <w:r w:rsidRPr="0064664A">
              <w:rPr>
                <w:sz w:val="28"/>
                <w:szCs w:val="28"/>
                <w:lang w:eastAsia="en-US"/>
              </w:rPr>
              <w:t>21</w:t>
            </w:r>
          </w:p>
        </w:tc>
        <w:tc>
          <w:tcPr>
            <w:tcW w:w="1418" w:type="dxa"/>
            <w:tcBorders>
              <w:top w:val="single" w:sz="4" w:space="0" w:color="auto"/>
              <w:left w:val="single" w:sz="4" w:space="0" w:color="auto"/>
              <w:bottom w:val="single" w:sz="4" w:space="0" w:color="auto"/>
              <w:right w:val="single" w:sz="4" w:space="0" w:color="auto"/>
            </w:tcBorders>
            <w:vAlign w:val="center"/>
            <w:hideMark/>
          </w:tcPr>
          <w:p w:rsidR="00ED3786" w:rsidRPr="0064664A" w:rsidRDefault="00ED3786" w:rsidP="0064664A">
            <w:pPr>
              <w:spacing w:line="276" w:lineRule="auto"/>
              <w:jc w:val="center"/>
              <w:rPr>
                <w:sz w:val="28"/>
                <w:szCs w:val="28"/>
                <w:lang w:eastAsia="en-US"/>
              </w:rPr>
            </w:pPr>
            <w:r w:rsidRPr="0064664A">
              <w:rPr>
                <w:sz w:val="28"/>
                <w:szCs w:val="28"/>
                <w:lang w:eastAsia="en-US"/>
              </w:rPr>
              <w:t>мин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ED3786" w:rsidRPr="0064664A" w:rsidRDefault="00ED3786" w:rsidP="0064664A">
            <w:pPr>
              <w:spacing w:line="276" w:lineRule="auto"/>
              <w:jc w:val="center"/>
              <w:rPr>
                <w:sz w:val="28"/>
                <w:szCs w:val="28"/>
                <w:lang w:eastAsia="en-US"/>
              </w:rPr>
            </w:pPr>
            <w:r w:rsidRPr="0064664A">
              <w:rPr>
                <w:sz w:val="28"/>
                <w:szCs w:val="28"/>
                <w:lang w:eastAsia="en-US"/>
              </w:rPr>
              <w:t>30</w:t>
            </w:r>
          </w:p>
        </w:tc>
      </w:tr>
      <w:tr w:rsidR="00ED3786" w:rsidRPr="0064664A" w:rsidTr="00C112A3">
        <w:trPr>
          <w:trHeight w:val="427"/>
        </w:trPr>
        <w:tc>
          <w:tcPr>
            <w:tcW w:w="556" w:type="dxa"/>
            <w:tcBorders>
              <w:top w:val="single" w:sz="4" w:space="0" w:color="auto"/>
              <w:left w:val="single" w:sz="4" w:space="0" w:color="auto"/>
              <w:bottom w:val="single" w:sz="4" w:space="0" w:color="auto"/>
              <w:right w:val="single" w:sz="4" w:space="0" w:color="auto"/>
            </w:tcBorders>
            <w:vAlign w:val="center"/>
            <w:hideMark/>
          </w:tcPr>
          <w:p w:rsidR="00ED3786" w:rsidRPr="0064664A" w:rsidRDefault="00ED3786" w:rsidP="0064664A">
            <w:pPr>
              <w:spacing w:line="276" w:lineRule="auto"/>
              <w:jc w:val="center"/>
              <w:rPr>
                <w:sz w:val="28"/>
                <w:szCs w:val="28"/>
                <w:lang w:eastAsia="en-US"/>
              </w:rPr>
            </w:pPr>
            <w:r w:rsidRPr="0064664A">
              <w:rPr>
                <w:sz w:val="28"/>
                <w:szCs w:val="28"/>
                <w:lang w:eastAsia="en-US"/>
              </w:rPr>
              <w:t>3.</w:t>
            </w:r>
          </w:p>
        </w:tc>
        <w:tc>
          <w:tcPr>
            <w:tcW w:w="2794" w:type="dxa"/>
            <w:tcBorders>
              <w:top w:val="single" w:sz="4" w:space="0" w:color="auto"/>
              <w:left w:val="single" w:sz="4" w:space="0" w:color="auto"/>
              <w:bottom w:val="single" w:sz="4" w:space="0" w:color="auto"/>
              <w:right w:val="single" w:sz="4" w:space="0" w:color="auto"/>
            </w:tcBorders>
            <w:vAlign w:val="center"/>
            <w:hideMark/>
          </w:tcPr>
          <w:p w:rsidR="00ED3786" w:rsidRPr="0064664A" w:rsidRDefault="00ED3786" w:rsidP="0064664A">
            <w:pPr>
              <w:pStyle w:val="aa"/>
              <w:spacing w:line="276" w:lineRule="auto"/>
              <w:jc w:val="center"/>
              <w:rPr>
                <w:rFonts w:ascii="Times New Roman" w:hAnsi="Times New Roman" w:cs="Times New Roman"/>
                <w:bCs/>
                <w:sz w:val="28"/>
                <w:szCs w:val="28"/>
                <w:lang w:eastAsia="ru-RU"/>
              </w:rPr>
            </w:pPr>
            <w:r w:rsidRPr="0064664A">
              <w:rPr>
                <w:rFonts w:ascii="Times New Roman" w:hAnsi="Times New Roman" w:cs="Times New Roman"/>
                <w:bCs/>
                <w:sz w:val="28"/>
                <w:szCs w:val="28"/>
                <w:lang w:eastAsia="ru-RU"/>
              </w:rPr>
              <w:t xml:space="preserve">Учреждения </w:t>
            </w:r>
            <w:r w:rsidRPr="0064664A">
              <w:rPr>
                <w:rFonts w:ascii="Times New Roman" w:hAnsi="Times New Roman" w:cs="Times New Roman"/>
                <w:bCs/>
                <w:sz w:val="28"/>
                <w:szCs w:val="28"/>
                <w:lang w:eastAsia="ru-RU"/>
              </w:rPr>
              <w:lastRenderedPageBreak/>
              <w:t>дополнительного образования для детей</w:t>
            </w:r>
          </w:p>
        </w:tc>
        <w:tc>
          <w:tcPr>
            <w:tcW w:w="1597" w:type="dxa"/>
            <w:tcBorders>
              <w:top w:val="single" w:sz="4" w:space="0" w:color="auto"/>
              <w:left w:val="single" w:sz="4" w:space="0" w:color="auto"/>
              <w:bottom w:val="single" w:sz="4" w:space="0" w:color="auto"/>
              <w:right w:val="single" w:sz="4" w:space="0" w:color="auto"/>
            </w:tcBorders>
            <w:vAlign w:val="center"/>
            <w:hideMark/>
          </w:tcPr>
          <w:p w:rsidR="00ED3786" w:rsidRPr="0064664A" w:rsidRDefault="00ED3786" w:rsidP="0064664A">
            <w:pPr>
              <w:spacing w:line="276" w:lineRule="auto"/>
              <w:jc w:val="center"/>
              <w:rPr>
                <w:sz w:val="28"/>
                <w:szCs w:val="28"/>
                <w:lang w:eastAsia="en-US"/>
              </w:rPr>
            </w:pPr>
            <w:r w:rsidRPr="0064664A">
              <w:rPr>
                <w:bCs/>
                <w:sz w:val="28"/>
                <w:szCs w:val="28"/>
                <w:lang w:eastAsia="en-US"/>
              </w:rPr>
              <w:lastRenderedPageBreak/>
              <w:t xml:space="preserve">мест на 1 </w:t>
            </w:r>
            <w:r w:rsidRPr="0064664A">
              <w:rPr>
                <w:bCs/>
                <w:sz w:val="28"/>
                <w:szCs w:val="28"/>
                <w:lang w:eastAsia="en-US"/>
              </w:rPr>
              <w:lastRenderedPageBreak/>
              <w:t>тыс. чел.</w:t>
            </w:r>
          </w:p>
        </w:tc>
        <w:tc>
          <w:tcPr>
            <w:tcW w:w="1290" w:type="dxa"/>
            <w:tcBorders>
              <w:top w:val="single" w:sz="4" w:space="0" w:color="auto"/>
              <w:left w:val="single" w:sz="4" w:space="0" w:color="auto"/>
              <w:bottom w:val="single" w:sz="4" w:space="0" w:color="auto"/>
              <w:right w:val="single" w:sz="4" w:space="0" w:color="auto"/>
            </w:tcBorders>
            <w:vAlign w:val="center"/>
            <w:hideMark/>
          </w:tcPr>
          <w:p w:rsidR="00ED3786" w:rsidRPr="0064664A" w:rsidRDefault="00ED3786" w:rsidP="0064664A">
            <w:pPr>
              <w:spacing w:line="276" w:lineRule="auto"/>
              <w:jc w:val="center"/>
              <w:rPr>
                <w:sz w:val="28"/>
                <w:szCs w:val="28"/>
                <w:lang w:eastAsia="en-US"/>
              </w:rPr>
            </w:pPr>
            <w:r w:rsidRPr="0064664A">
              <w:rPr>
                <w:sz w:val="28"/>
                <w:szCs w:val="28"/>
                <w:lang w:eastAsia="en-US"/>
              </w:rPr>
              <w:lastRenderedPageBreak/>
              <w:t>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ED3786" w:rsidRPr="0064664A" w:rsidRDefault="00ED3786" w:rsidP="0064664A">
            <w:pPr>
              <w:spacing w:line="276" w:lineRule="auto"/>
              <w:jc w:val="center"/>
              <w:rPr>
                <w:sz w:val="28"/>
                <w:szCs w:val="28"/>
                <w:lang w:eastAsia="en-US"/>
              </w:rPr>
            </w:pPr>
            <w:r w:rsidRPr="0064664A">
              <w:rPr>
                <w:sz w:val="28"/>
                <w:szCs w:val="28"/>
                <w:lang w:eastAsia="en-US"/>
              </w:rPr>
              <w:t>мин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ED3786" w:rsidRPr="0064664A" w:rsidRDefault="00ED3786" w:rsidP="0064664A">
            <w:pPr>
              <w:spacing w:line="276" w:lineRule="auto"/>
              <w:jc w:val="center"/>
              <w:rPr>
                <w:sz w:val="28"/>
                <w:szCs w:val="28"/>
                <w:lang w:eastAsia="en-US"/>
              </w:rPr>
            </w:pPr>
            <w:r w:rsidRPr="0064664A">
              <w:rPr>
                <w:sz w:val="28"/>
                <w:szCs w:val="28"/>
                <w:lang w:eastAsia="en-US"/>
              </w:rPr>
              <w:t>30</w:t>
            </w:r>
          </w:p>
        </w:tc>
      </w:tr>
    </w:tbl>
    <w:p w:rsidR="00ED3786" w:rsidRPr="0064664A" w:rsidRDefault="00ED3786" w:rsidP="0064664A">
      <w:pPr>
        <w:pStyle w:val="FORMATTEXT"/>
        <w:spacing w:line="276" w:lineRule="auto"/>
        <w:ind w:firstLine="709"/>
        <w:jc w:val="both"/>
        <w:rPr>
          <w:color w:val="000001"/>
          <w:sz w:val="28"/>
          <w:szCs w:val="28"/>
        </w:rPr>
      </w:pPr>
      <w:r w:rsidRPr="0064664A">
        <w:rPr>
          <w:color w:val="000001"/>
          <w:sz w:val="28"/>
          <w:szCs w:val="28"/>
        </w:rPr>
        <w:lastRenderedPageBreak/>
        <w:t xml:space="preserve">* - </w:t>
      </w:r>
      <w:r w:rsidRPr="0064664A">
        <w:rPr>
          <w:color w:val="000000"/>
          <w:sz w:val="28"/>
          <w:szCs w:val="28"/>
        </w:rPr>
        <w:t>в том числе 45 мест на 1 тыс</w:t>
      </w:r>
      <w:proofErr w:type="gramStart"/>
      <w:r w:rsidRPr="0064664A">
        <w:rPr>
          <w:color w:val="000000"/>
          <w:sz w:val="28"/>
          <w:szCs w:val="28"/>
        </w:rPr>
        <w:t>.ч</w:t>
      </w:r>
      <w:proofErr w:type="gramEnd"/>
      <w:r w:rsidRPr="0064664A">
        <w:rPr>
          <w:color w:val="000000"/>
          <w:sz w:val="28"/>
          <w:szCs w:val="28"/>
        </w:rPr>
        <w:t>ел - общего типа, 10 мест на 1 тыс.чел. - специализированного и оздоровительного типа.</w:t>
      </w:r>
    </w:p>
    <w:p w:rsidR="00ED3786" w:rsidRPr="0064664A" w:rsidRDefault="00ED3786" w:rsidP="0064664A">
      <w:pPr>
        <w:pStyle w:val="FORMATTEXT"/>
        <w:spacing w:line="276" w:lineRule="auto"/>
        <w:ind w:firstLine="709"/>
        <w:jc w:val="both"/>
        <w:rPr>
          <w:color w:val="000001"/>
          <w:sz w:val="28"/>
          <w:szCs w:val="28"/>
        </w:rPr>
      </w:pPr>
      <w:r w:rsidRPr="0064664A">
        <w:rPr>
          <w:color w:val="000001"/>
          <w:sz w:val="28"/>
          <w:szCs w:val="28"/>
        </w:rPr>
        <w:t xml:space="preserve">** Примечание: Размещение общеобразовательных учреждений допускается на расстоянии транспортной доступности: для учащихся I ступени обучения - 15 мин (в одну сторону), для учащихся II-III ступеней - не более 50 мин (в одну сторону). </w:t>
      </w:r>
    </w:p>
    <w:p w:rsidR="00ED3786" w:rsidRPr="0064664A" w:rsidRDefault="00ED3786" w:rsidP="0064664A">
      <w:pPr>
        <w:pStyle w:val="FORMATTEXT"/>
        <w:spacing w:line="276" w:lineRule="auto"/>
        <w:ind w:firstLine="709"/>
        <w:jc w:val="both"/>
        <w:rPr>
          <w:color w:val="000001"/>
          <w:sz w:val="28"/>
          <w:szCs w:val="28"/>
        </w:rPr>
      </w:pPr>
      <w:r w:rsidRPr="0064664A">
        <w:rPr>
          <w:color w:val="000001"/>
          <w:sz w:val="28"/>
          <w:szCs w:val="28"/>
        </w:rPr>
        <w:t xml:space="preserve">Предельный радиус обслуживания обучающихся II-III ступеней не должен превышать 15 км. </w:t>
      </w:r>
    </w:p>
    <w:p w:rsidR="00ED3786" w:rsidRPr="0064664A" w:rsidRDefault="00ED3786" w:rsidP="0064664A">
      <w:pPr>
        <w:pStyle w:val="FORMATTEXT"/>
        <w:spacing w:line="276" w:lineRule="auto"/>
        <w:ind w:firstLine="709"/>
        <w:jc w:val="both"/>
        <w:rPr>
          <w:color w:val="000001"/>
          <w:sz w:val="28"/>
          <w:szCs w:val="28"/>
        </w:rPr>
      </w:pPr>
      <w:r w:rsidRPr="0064664A">
        <w:rPr>
          <w:color w:val="000001"/>
          <w:sz w:val="28"/>
          <w:szCs w:val="28"/>
        </w:rPr>
        <w:t xml:space="preserve">Транспортному обслуживанию подлежат учащиеся общеобразовательных учреждений, проживающие на расстоянии свыше 1 км от учреждения. Подвоз учащихся осуществляется на транспорте, предназначенном для перевозки детей. </w:t>
      </w:r>
    </w:p>
    <w:p w:rsidR="00ED3786" w:rsidRDefault="00ED3786" w:rsidP="0064664A">
      <w:pPr>
        <w:pStyle w:val="FORMATTEXT"/>
        <w:spacing w:line="276" w:lineRule="auto"/>
        <w:ind w:firstLine="709"/>
        <w:jc w:val="both"/>
        <w:rPr>
          <w:color w:val="000001"/>
          <w:sz w:val="28"/>
          <w:szCs w:val="28"/>
        </w:rPr>
      </w:pPr>
      <w:r w:rsidRPr="0064664A">
        <w:rPr>
          <w:color w:val="000001"/>
          <w:sz w:val="28"/>
          <w:szCs w:val="28"/>
        </w:rPr>
        <w:t xml:space="preserve">Предельный пешеходный подход учащихся к месту сбора на остановке должен быть не более 500 м. </w:t>
      </w:r>
    </w:p>
    <w:p w:rsidR="00484666" w:rsidRDefault="00484666">
      <w:pPr>
        <w:spacing w:after="160" w:line="259" w:lineRule="auto"/>
        <w:rPr>
          <w:color w:val="000001"/>
          <w:sz w:val="28"/>
          <w:szCs w:val="28"/>
        </w:rPr>
      </w:pPr>
      <w:r>
        <w:rPr>
          <w:color w:val="000001"/>
          <w:sz w:val="28"/>
          <w:szCs w:val="28"/>
        </w:rPr>
        <w:br w:type="page"/>
      </w:r>
    </w:p>
    <w:p w:rsidR="00ED3786" w:rsidRPr="0064664A" w:rsidRDefault="00ED3786" w:rsidP="0064664A">
      <w:pPr>
        <w:spacing w:after="240" w:line="276" w:lineRule="auto"/>
        <w:ind w:firstLine="709"/>
        <w:jc w:val="both"/>
        <w:outlineLvl w:val="0"/>
        <w:rPr>
          <w:b/>
          <w:sz w:val="28"/>
          <w:szCs w:val="28"/>
        </w:rPr>
      </w:pPr>
      <w:bookmarkStart w:id="7" w:name="_Toc144901639"/>
      <w:r w:rsidRPr="0064664A">
        <w:rPr>
          <w:b/>
          <w:sz w:val="28"/>
          <w:szCs w:val="28"/>
        </w:rPr>
        <w:lastRenderedPageBreak/>
        <w:t>Раздел VI. Объекты услуг общественного питания, торговли, бытового обслуживания и иных услуг для населения</w:t>
      </w:r>
      <w:bookmarkEnd w:id="7"/>
    </w:p>
    <w:p w:rsidR="00ED3786" w:rsidRPr="0064664A" w:rsidRDefault="00ED3786" w:rsidP="0064664A">
      <w:pPr>
        <w:spacing w:line="276" w:lineRule="auto"/>
        <w:ind w:firstLine="709"/>
        <w:jc w:val="both"/>
        <w:rPr>
          <w:sz w:val="28"/>
          <w:szCs w:val="28"/>
        </w:rPr>
      </w:pPr>
      <w:r w:rsidRPr="0064664A">
        <w:rPr>
          <w:sz w:val="28"/>
          <w:szCs w:val="28"/>
        </w:rPr>
        <w:t>Глава 9. 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питания, торговли, бытового обслуживания населения Листвянского городского поселения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2036"/>
        <w:gridCol w:w="1529"/>
        <w:gridCol w:w="1499"/>
        <w:gridCol w:w="1471"/>
        <w:gridCol w:w="2227"/>
      </w:tblGrid>
      <w:tr w:rsidR="00ED3786" w:rsidRPr="0064664A" w:rsidTr="00C112A3">
        <w:trPr>
          <w:trHeight w:val="778"/>
        </w:trPr>
        <w:tc>
          <w:tcPr>
            <w:tcW w:w="556" w:type="dxa"/>
            <w:vMerge w:val="restart"/>
            <w:vAlign w:val="center"/>
          </w:tcPr>
          <w:p w:rsidR="00ED3786" w:rsidRPr="0064664A" w:rsidRDefault="00ED3786" w:rsidP="0064664A">
            <w:pPr>
              <w:spacing w:line="276" w:lineRule="auto"/>
              <w:jc w:val="center"/>
              <w:rPr>
                <w:sz w:val="28"/>
                <w:szCs w:val="28"/>
                <w:lang w:val="en-US"/>
              </w:rPr>
            </w:pPr>
            <w:r w:rsidRPr="0064664A">
              <w:rPr>
                <w:sz w:val="28"/>
                <w:szCs w:val="28"/>
              </w:rPr>
              <w:t>№ п/п</w:t>
            </w:r>
          </w:p>
        </w:tc>
        <w:tc>
          <w:tcPr>
            <w:tcW w:w="1854" w:type="dxa"/>
            <w:vMerge w:val="restart"/>
            <w:vAlign w:val="center"/>
          </w:tcPr>
          <w:p w:rsidR="00ED3786" w:rsidRPr="0064664A" w:rsidRDefault="00ED3786" w:rsidP="0064664A">
            <w:pPr>
              <w:spacing w:line="276" w:lineRule="auto"/>
              <w:jc w:val="center"/>
              <w:rPr>
                <w:sz w:val="28"/>
                <w:szCs w:val="28"/>
              </w:rPr>
            </w:pPr>
            <w:r w:rsidRPr="0064664A">
              <w:rPr>
                <w:sz w:val="28"/>
                <w:szCs w:val="28"/>
              </w:rPr>
              <w:t>Наименование объекта</w:t>
            </w:r>
          </w:p>
        </w:tc>
        <w:tc>
          <w:tcPr>
            <w:tcW w:w="3118" w:type="dxa"/>
            <w:gridSpan w:val="2"/>
            <w:vAlign w:val="center"/>
          </w:tcPr>
          <w:p w:rsidR="00ED3786" w:rsidRPr="0064664A" w:rsidRDefault="00ED3786" w:rsidP="0064664A">
            <w:pPr>
              <w:spacing w:line="276" w:lineRule="auto"/>
              <w:jc w:val="center"/>
              <w:rPr>
                <w:sz w:val="28"/>
                <w:szCs w:val="28"/>
              </w:rPr>
            </w:pPr>
            <w:r w:rsidRPr="0064664A">
              <w:rPr>
                <w:sz w:val="28"/>
                <w:szCs w:val="28"/>
              </w:rPr>
              <w:t>Минимально допустимый уровень обеспеченности</w:t>
            </w:r>
          </w:p>
        </w:tc>
        <w:tc>
          <w:tcPr>
            <w:tcW w:w="3828" w:type="dxa"/>
            <w:gridSpan w:val="2"/>
          </w:tcPr>
          <w:p w:rsidR="00ED3786" w:rsidRPr="0064664A" w:rsidRDefault="00ED3786" w:rsidP="0064664A">
            <w:pPr>
              <w:spacing w:line="276" w:lineRule="auto"/>
              <w:jc w:val="center"/>
              <w:rPr>
                <w:sz w:val="28"/>
                <w:szCs w:val="28"/>
              </w:rPr>
            </w:pPr>
            <w:r w:rsidRPr="0064664A">
              <w:rPr>
                <w:sz w:val="28"/>
                <w:szCs w:val="28"/>
              </w:rPr>
              <w:t>Максимально допустимый уровень территориальной доступности</w:t>
            </w:r>
          </w:p>
        </w:tc>
      </w:tr>
      <w:tr w:rsidR="00ED3786" w:rsidRPr="0064664A" w:rsidTr="00C112A3">
        <w:trPr>
          <w:trHeight w:val="708"/>
        </w:trPr>
        <w:tc>
          <w:tcPr>
            <w:tcW w:w="556" w:type="dxa"/>
            <w:vMerge/>
            <w:vAlign w:val="center"/>
          </w:tcPr>
          <w:p w:rsidR="00ED3786" w:rsidRPr="0064664A" w:rsidRDefault="00ED3786" w:rsidP="0064664A">
            <w:pPr>
              <w:spacing w:line="276" w:lineRule="auto"/>
              <w:jc w:val="center"/>
              <w:rPr>
                <w:b/>
                <w:sz w:val="28"/>
                <w:szCs w:val="28"/>
              </w:rPr>
            </w:pPr>
          </w:p>
        </w:tc>
        <w:tc>
          <w:tcPr>
            <w:tcW w:w="1854" w:type="dxa"/>
            <w:vMerge/>
            <w:vAlign w:val="center"/>
          </w:tcPr>
          <w:p w:rsidR="00ED3786" w:rsidRPr="0064664A" w:rsidRDefault="00ED3786" w:rsidP="0064664A">
            <w:pPr>
              <w:spacing w:line="276" w:lineRule="auto"/>
              <w:jc w:val="center"/>
              <w:rPr>
                <w:b/>
                <w:sz w:val="28"/>
                <w:szCs w:val="28"/>
              </w:rPr>
            </w:pPr>
          </w:p>
        </w:tc>
        <w:tc>
          <w:tcPr>
            <w:tcW w:w="1559" w:type="dxa"/>
            <w:vAlign w:val="center"/>
          </w:tcPr>
          <w:p w:rsidR="00ED3786" w:rsidRPr="0064664A" w:rsidRDefault="00ED3786" w:rsidP="0064664A">
            <w:pPr>
              <w:spacing w:line="276" w:lineRule="auto"/>
              <w:jc w:val="center"/>
              <w:rPr>
                <w:sz w:val="28"/>
                <w:szCs w:val="28"/>
              </w:rPr>
            </w:pPr>
            <w:r w:rsidRPr="0064664A">
              <w:rPr>
                <w:sz w:val="28"/>
                <w:szCs w:val="28"/>
              </w:rPr>
              <w:t>Единица измерения</w:t>
            </w:r>
          </w:p>
        </w:tc>
        <w:tc>
          <w:tcPr>
            <w:tcW w:w="1559" w:type="dxa"/>
            <w:vAlign w:val="center"/>
          </w:tcPr>
          <w:p w:rsidR="00ED3786" w:rsidRPr="0064664A" w:rsidRDefault="00ED3786" w:rsidP="0064664A">
            <w:pPr>
              <w:spacing w:line="276" w:lineRule="auto"/>
              <w:jc w:val="center"/>
              <w:rPr>
                <w:sz w:val="28"/>
                <w:szCs w:val="28"/>
              </w:rPr>
            </w:pPr>
            <w:r w:rsidRPr="0064664A">
              <w:rPr>
                <w:sz w:val="28"/>
                <w:szCs w:val="28"/>
              </w:rPr>
              <w:t>Величина</w:t>
            </w:r>
          </w:p>
        </w:tc>
        <w:tc>
          <w:tcPr>
            <w:tcW w:w="1292" w:type="dxa"/>
            <w:vAlign w:val="center"/>
          </w:tcPr>
          <w:p w:rsidR="00ED3786" w:rsidRPr="0064664A" w:rsidRDefault="00ED3786" w:rsidP="0064664A">
            <w:pPr>
              <w:spacing w:line="276" w:lineRule="auto"/>
              <w:jc w:val="center"/>
              <w:rPr>
                <w:sz w:val="28"/>
                <w:szCs w:val="28"/>
              </w:rPr>
            </w:pPr>
            <w:r w:rsidRPr="0064664A">
              <w:rPr>
                <w:sz w:val="28"/>
                <w:szCs w:val="28"/>
              </w:rPr>
              <w:t>Единица измерения</w:t>
            </w:r>
          </w:p>
        </w:tc>
        <w:tc>
          <w:tcPr>
            <w:tcW w:w="2536" w:type="dxa"/>
            <w:vAlign w:val="center"/>
          </w:tcPr>
          <w:p w:rsidR="00ED3786" w:rsidRPr="0064664A" w:rsidRDefault="00ED3786" w:rsidP="0064664A">
            <w:pPr>
              <w:spacing w:line="276" w:lineRule="auto"/>
              <w:jc w:val="center"/>
              <w:rPr>
                <w:sz w:val="28"/>
                <w:szCs w:val="28"/>
              </w:rPr>
            </w:pPr>
            <w:r w:rsidRPr="0064664A">
              <w:rPr>
                <w:sz w:val="28"/>
                <w:szCs w:val="28"/>
              </w:rPr>
              <w:t>Величина</w:t>
            </w:r>
          </w:p>
        </w:tc>
      </w:tr>
      <w:tr w:rsidR="00ED3786" w:rsidRPr="0064664A" w:rsidTr="00C112A3">
        <w:trPr>
          <w:trHeight w:val="845"/>
        </w:trPr>
        <w:tc>
          <w:tcPr>
            <w:tcW w:w="556" w:type="dxa"/>
            <w:vAlign w:val="center"/>
          </w:tcPr>
          <w:p w:rsidR="00ED3786" w:rsidRPr="0064664A" w:rsidRDefault="00ED3786" w:rsidP="0064664A">
            <w:pPr>
              <w:spacing w:line="276" w:lineRule="auto"/>
              <w:jc w:val="center"/>
              <w:rPr>
                <w:sz w:val="28"/>
                <w:szCs w:val="28"/>
                <w:lang w:val="en-US"/>
              </w:rPr>
            </w:pPr>
            <w:r w:rsidRPr="0064664A">
              <w:rPr>
                <w:sz w:val="28"/>
                <w:szCs w:val="28"/>
              </w:rPr>
              <w:t>1</w:t>
            </w:r>
            <w:r w:rsidRPr="0064664A">
              <w:rPr>
                <w:sz w:val="28"/>
                <w:szCs w:val="28"/>
                <w:lang w:val="en-US"/>
              </w:rPr>
              <w:t>.</w:t>
            </w:r>
          </w:p>
        </w:tc>
        <w:tc>
          <w:tcPr>
            <w:tcW w:w="1854" w:type="dxa"/>
            <w:vAlign w:val="center"/>
          </w:tcPr>
          <w:p w:rsidR="00ED3786" w:rsidRPr="0064664A" w:rsidRDefault="00ED3786" w:rsidP="0064664A">
            <w:pPr>
              <w:pStyle w:val="aa"/>
              <w:spacing w:line="276" w:lineRule="auto"/>
              <w:jc w:val="center"/>
              <w:rPr>
                <w:rFonts w:ascii="Times New Roman" w:hAnsi="Times New Roman" w:cs="Times New Roman"/>
                <w:bCs/>
                <w:sz w:val="28"/>
                <w:szCs w:val="28"/>
                <w:lang w:eastAsia="ru-RU"/>
              </w:rPr>
            </w:pPr>
            <w:r w:rsidRPr="0064664A">
              <w:rPr>
                <w:rFonts w:ascii="Times New Roman" w:hAnsi="Times New Roman" w:cs="Times New Roman"/>
                <w:bCs/>
                <w:sz w:val="28"/>
                <w:szCs w:val="28"/>
                <w:lang w:eastAsia="ru-RU"/>
              </w:rPr>
              <w:t>Магазины</w:t>
            </w:r>
          </w:p>
        </w:tc>
        <w:tc>
          <w:tcPr>
            <w:tcW w:w="1559" w:type="dxa"/>
            <w:vAlign w:val="center"/>
          </w:tcPr>
          <w:p w:rsidR="00ED3786" w:rsidRPr="0064664A" w:rsidRDefault="00ED3786" w:rsidP="0064664A">
            <w:pPr>
              <w:spacing w:line="276" w:lineRule="auto"/>
              <w:jc w:val="center"/>
              <w:rPr>
                <w:sz w:val="28"/>
                <w:szCs w:val="28"/>
              </w:rPr>
            </w:pPr>
            <w:r w:rsidRPr="0064664A">
              <w:rPr>
                <w:bCs/>
                <w:sz w:val="28"/>
                <w:szCs w:val="28"/>
              </w:rPr>
              <w:t>м</w:t>
            </w:r>
            <w:r w:rsidRPr="0064664A">
              <w:rPr>
                <w:bCs/>
                <w:sz w:val="28"/>
                <w:szCs w:val="28"/>
                <w:vertAlign w:val="superscript"/>
              </w:rPr>
              <w:t>2</w:t>
            </w:r>
            <w:r w:rsidRPr="0064664A">
              <w:rPr>
                <w:bCs/>
                <w:sz w:val="28"/>
                <w:szCs w:val="28"/>
              </w:rPr>
              <w:t xml:space="preserve"> торговой площади /1 тыс. чел.</w:t>
            </w:r>
          </w:p>
        </w:tc>
        <w:tc>
          <w:tcPr>
            <w:tcW w:w="1559" w:type="dxa"/>
            <w:vAlign w:val="center"/>
          </w:tcPr>
          <w:p w:rsidR="00ED3786" w:rsidRPr="0064664A" w:rsidRDefault="00ED3786" w:rsidP="0064664A">
            <w:pPr>
              <w:spacing w:line="276" w:lineRule="auto"/>
              <w:jc w:val="center"/>
              <w:rPr>
                <w:sz w:val="28"/>
                <w:szCs w:val="28"/>
              </w:rPr>
            </w:pPr>
            <w:r w:rsidRPr="0064664A">
              <w:rPr>
                <w:sz w:val="28"/>
                <w:szCs w:val="28"/>
              </w:rPr>
              <w:t>300</w:t>
            </w:r>
          </w:p>
        </w:tc>
        <w:tc>
          <w:tcPr>
            <w:tcW w:w="1292" w:type="dxa"/>
            <w:vAlign w:val="center"/>
          </w:tcPr>
          <w:p w:rsidR="00ED3786" w:rsidRPr="0064664A" w:rsidRDefault="00ED3786" w:rsidP="0064664A">
            <w:pPr>
              <w:spacing w:line="276" w:lineRule="auto"/>
              <w:jc w:val="center"/>
              <w:rPr>
                <w:sz w:val="28"/>
                <w:szCs w:val="28"/>
              </w:rPr>
            </w:pPr>
            <w:r w:rsidRPr="0064664A">
              <w:rPr>
                <w:sz w:val="28"/>
                <w:szCs w:val="28"/>
              </w:rPr>
              <w:t>м</w:t>
            </w:r>
          </w:p>
        </w:tc>
        <w:tc>
          <w:tcPr>
            <w:tcW w:w="2536" w:type="dxa"/>
            <w:vAlign w:val="center"/>
          </w:tcPr>
          <w:p w:rsidR="00ED3786" w:rsidRPr="0064664A" w:rsidRDefault="00ED3786" w:rsidP="0064664A">
            <w:pPr>
              <w:spacing w:line="276" w:lineRule="auto"/>
              <w:jc w:val="center"/>
              <w:rPr>
                <w:sz w:val="28"/>
                <w:szCs w:val="28"/>
              </w:rPr>
            </w:pPr>
            <w:r w:rsidRPr="0064664A">
              <w:rPr>
                <w:color w:val="000000"/>
                <w:sz w:val="28"/>
                <w:szCs w:val="28"/>
              </w:rPr>
              <w:t>в городских населенных пунктах – 800, в сельских населенных пунктах –2000</w:t>
            </w:r>
          </w:p>
        </w:tc>
      </w:tr>
      <w:tr w:rsidR="00ED3786" w:rsidRPr="0064664A" w:rsidTr="00C112A3">
        <w:trPr>
          <w:trHeight w:val="577"/>
        </w:trPr>
        <w:tc>
          <w:tcPr>
            <w:tcW w:w="556" w:type="dxa"/>
            <w:vMerge w:val="restart"/>
            <w:vAlign w:val="center"/>
          </w:tcPr>
          <w:p w:rsidR="00ED3786" w:rsidRPr="0064664A" w:rsidRDefault="00ED3786" w:rsidP="0064664A">
            <w:pPr>
              <w:spacing w:line="276" w:lineRule="auto"/>
              <w:jc w:val="center"/>
              <w:rPr>
                <w:sz w:val="28"/>
                <w:szCs w:val="28"/>
              </w:rPr>
            </w:pPr>
            <w:r w:rsidRPr="0064664A">
              <w:rPr>
                <w:sz w:val="28"/>
                <w:szCs w:val="28"/>
              </w:rPr>
              <w:t>2.</w:t>
            </w:r>
          </w:p>
        </w:tc>
        <w:tc>
          <w:tcPr>
            <w:tcW w:w="1854" w:type="dxa"/>
            <w:vMerge w:val="restart"/>
            <w:vAlign w:val="center"/>
          </w:tcPr>
          <w:p w:rsidR="00ED3786" w:rsidRPr="0064664A" w:rsidRDefault="00ED3786" w:rsidP="0064664A">
            <w:pPr>
              <w:pStyle w:val="aa"/>
              <w:spacing w:line="276" w:lineRule="auto"/>
              <w:jc w:val="center"/>
              <w:rPr>
                <w:rFonts w:ascii="Times New Roman" w:hAnsi="Times New Roman" w:cs="Times New Roman"/>
                <w:bCs/>
                <w:sz w:val="28"/>
                <w:szCs w:val="28"/>
                <w:lang w:eastAsia="ru-RU"/>
              </w:rPr>
            </w:pPr>
            <w:r w:rsidRPr="0064664A">
              <w:rPr>
                <w:rFonts w:ascii="Times New Roman" w:hAnsi="Times New Roman" w:cs="Times New Roman"/>
                <w:bCs/>
                <w:sz w:val="28"/>
                <w:szCs w:val="28"/>
                <w:lang w:eastAsia="ru-RU"/>
              </w:rPr>
              <w:t>Предприятия общественного питания</w:t>
            </w:r>
          </w:p>
        </w:tc>
        <w:tc>
          <w:tcPr>
            <w:tcW w:w="1559" w:type="dxa"/>
            <w:vMerge w:val="restart"/>
            <w:vAlign w:val="center"/>
          </w:tcPr>
          <w:p w:rsidR="00ED3786" w:rsidRPr="0064664A" w:rsidRDefault="00ED3786" w:rsidP="0064664A">
            <w:pPr>
              <w:spacing w:line="276" w:lineRule="auto"/>
              <w:jc w:val="center"/>
              <w:rPr>
                <w:bCs/>
                <w:sz w:val="28"/>
                <w:szCs w:val="28"/>
              </w:rPr>
            </w:pPr>
            <w:r w:rsidRPr="0064664A">
              <w:rPr>
                <w:bCs/>
                <w:sz w:val="28"/>
                <w:szCs w:val="28"/>
              </w:rPr>
              <w:t>мест /1 тыс. чел.</w:t>
            </w:r>
          </w:p>
        </w:tc>
        <w:tc>
          <w:tcPr>
            <w:tcW w:w="1559" w:type="dxa"/>
            <w:vMerge w:val="restart"/>
            <w:vAlign w:val="center"/>
          </w:tcPr>
          <w:p w:rsidR="00ED3786" w:rsidRPr="0064664A" w:rsidRDefault="00ED3786" w:rsidP="0064664A">
            <w:pPr>
              <w:spacing w:line="276" w:lineRule="auto"/>
              <w:jc w:val="center"/>
              <w:rPr>
                <w:sz w:val="28"/>
                <w:szCs w:val="28"/>
              </w:rPr>
            </w:pPr>
            <w:r w:rsidRPr="0064664A">
              <w:rPr>
                <w:sz w:val="28"/>
                <w:szCs w:val="28"/>
              </w:rPr>
              <w:t>40</w:t>
            </w:r>
          </w:p>
        </w:tc>
        <w:tc>
          <w:tcPr>
            <w:tcW w:w="1292" w:type="dxa"/>
            <w:vAlign w:val="center"/>
          </w:tcPr>
          <w:p w:rsidR="00ED3786" w:rsidRPr="0064664A" w:rsidRDefault="00ED3786" w:rsidP="0064664A">
            <w:pPr>
              <w:spacing w:line="276" w:lineRule="auto"/>
              <w:jc w:val="center"/>
              <w:rPr>
                <w:sz w:val="28"/>
                <w:szCs w:val="28"/>
              </w:rPr>
            </w:pPr>
            <w:r w:rsidRPr="0064664A">
              <w:rPr>
                <w:sz w:val="28"/>
                <w:szCs w:val="28"/>
              </w:rPr>
              <w:t>м</w:t>
            </w:r>
          </w:p>
        </w:tc>
        <w:tc>
          <w:tcPr>
            <w:tcW w:w="2536" w:type="dxa"/>
            <w:vAlign w:val="center"/>
          </w:tcPr>
          <w:p w:rsidR="00ED3786" w:rsidRPr="0064664A" w:rsidRDefault="00ED3786" w:rsidP="0064664A">
            <w:pPr>
              <w:spacing w:line="276" w:lineRule="auto"/>
              <w:jc w:val="center"/>
              <w:rPr>
                <w:sz w:val="28"/>
                <w:szCs w:val="28"/>
              </w:rPr>
            </w:pPr>
            <w:r w:rsidRPr="0064664A">
              <w:rPr>
                <w:sz w:val="28"/>
                <w:szCs w:val="28"/>
              </w:rPr>
              <w:t>800 (</w:t>
            </w:r>
            <w:r w:rsidRPr="0064664A">
              <w:rPr>
                <w:color w:val="000000"/>
                <w:sz w:val="28"/>
                <w:szCs w:val="28"/>
              </w:rPr>
              <w:t>в городских населенных пунктах)</w:t>
            </w:r>
          </w:p>
        </w:tc>
      </w:tr>
      <w:tr w:rsidR="00ED3786" w:rsidRPr="0064664A" w:rsidTr="00C112A3">
        <w:trPr>
          <w:trHeight w:val="698"/>
        </w:trPr>
        <w:tc>
          <w:tcPr>
            <w:tcW w:w="556" w:type="dxa"/>
            <w:vMerge/>
            <w:vAlign w:val="center"/>
          </w:tcPr>
          <w:p w:rsidR="00ED3786" w:rsidRPr="0064664A" w:rsidRDefault="00ED3786" w:rsidP="0064664A">
            <w:pPr>
              <w:spacing w:line="276" w:lineRule="auto"/>
              <w:jc w:val="center"/>
              <w:rPr>
                <w:sz w:val="28"/>
                <w:szCs w:val="28"/>
              </w:rPr>
            </w:pPr>
          </w:p>
        </w:tc>
        <w:tc>
          <w:tcPr>
            <w:tcW w:w="1854" w:type="dxa"/>
            <w:vMerge/>
            <w:vAlign w:val="center"/>
          </w:tcPr>
          <w:p w:rsidR="00ED3786" w:rsidRPr="0064664A" w:rsidRDefault="00ED3786" w:rsidP="0064664A">
            <w:pPr>
              <w:pStyle w:val="aa"/>
              <w:spacing w:line="276" w:lineRule="auto"/>
              <w:jc w:val="center"/>
              <w:rPr>
                <w:rFonts w:ascii="Times New Roman" w:hAnsi="Times New Roman" w:cs="Times New Roman"/>
                <w:bCs/>
                <w:sz w:val="28"/>
                <w:szCs w:val="28"/>
                <w:lang w:eastAsia="ru-RU"/>
              </w:rPr>
            </w:pPr>
          </w:p>
        </w:tc>
        <w:tc>
          <w:tcPr>
            <w:tcW w:w="1559" w:type="dxa"/>
            <w:vMerge/>
            <w:vAlign w:val="center"/>
          </w:tcPr>
          <w:p w:rsidR="00ED3786" w:rsidRPr="0064664A" w:rsidRDefault="00ED3786" w:rsidP="0064664A">
            <w:pPr>
              <w:spacing w:line="276" w:lineRule="auto"/>
              <w:jc w:val="center"/>
              <w:rPr>
                <w:bCs/>
                <w:sz w:val="28"/>
                <w:szCs w:val="28"/>
              </w:rPr>
            </w:pPr>
          </w:p>
        </w:tc>
        <w:tc>
          <w:tcPr>
            <w:tcW w:w="1559" w:type="dxa"/>
            <w:vMerge/>
            <w:vAlign w:val="center"/>
          </w:tcPr>
          <w:p w:rsidR="00ED3786" w:rsidRPr="0064664A" w:rsidRDefault="00ED3786" w:rsidP="0064664A">
            <w:pPr>
              <w:spacing w:line="276" w:lineRule="auto"/>
              <w:jc w:val="center"/>
              <w:rPr>
                <w:sz w:val="28"/>
                <w:szCs w:val="28"/>
              </w:rPr>
            </w:pPr>
          </w:p>
        </w:tc>
        <w:tc>
          <w:tcPr>
            <w:tcW w:w="1292" w:type="dxa"/>
            <w:vAlign w:val="center"/>
          </w:tcPr>
          <w:p w:rsidR="00ED3786" w:rsidRPr="0064664A" w:rsidRDefault="00ED3786" w:rsidP="0064664A">
            <w:pPr>
              <w:spacing w:line="276" w:lineRule="auto"/>
              <w:jc w:val="center"/>
              <w:rPr>
                <w:sz w:val="28"/>
                <w:szCs w:val="28"/>
              </w:rPr>
            </w:pPr>
            <w:r w:rsidRPr="0064664A">
              <w:rPr>
                <w:sz w:val="28"/>
                <w:szCs w:val="28"/>
              </w:rPr>
              <w:t>мин</w:t>
            </w:r>
          </w:p>
        </w:tc>
        <w:tc>
          <w:tcPr>
            <w:tcW w:w="2536" w:type="dxa"/>
            <w:vAlign w:val="center"/>
          </w:tcPr>
          <w:p w:rsidR="00ED3786" w:rsidRPr="0064664A" w:rsidRDefault="00ED3786" w:rsidP="0064664A">
            <w:pPr>
              <w:spacing w:line="276" w:lineRule="auto"/>
              <w:jc w:val="center"/>
              <w:rPr>
                <w:sz w:val="28"/>
                <w:szCs w:val="28"/>
              </w:rPr>
            </w:pPr>
            <w:r w:rsidRPr="0064664A">
              <w:rPr>
                <w:sz w:val="28"/>
                <w:szCs w:val="28"/>
              </w:rPr>
              <w:t>15 (в сельских населенных пунктах)</w:t>
            </w:r>
          </w:p>
        </w:tc>
      </w:tr>
      <w:tr w:rsidR="00ED3786" w:rsidRPr="0064664A" w:rsidTr="00C112A3">
        <w:trPr>
          <w:trHeight w:val="553"/>
        </w:trPr>
        <w:tc>
          <w:tcPr>
            <w:tcW w:w="556" w:type="dxa"/>
            <w:vMerge w:val="restart"/>
            <w:vAlign w:val="center"/>
          </w:tcPr>
          <w:p w:rsidR="00ED3786" w:rsidRPr="0064664A" w:rsidRDefault="00ED3786" w:rsidP="0064664A">
            <w:pPr>
              <w:spacing w:line="276" w:lineRule="auto"/>
              <w:jc w:val="center"/>
              <w:rPr>
                <w:sz w:val="28"/>
                <w:szCs w:val="28"/>
              </w:rPr>
            </w:pPr>
            <w:r w:rsidRPr="0064664A">
              <w:rPr>
                <w:sz w:val="28"/>
                <w:szCs w:val="28"/>
              </w:rPr>
              <w:t>3.</w:t>
            </w:r>
          </w:p>
        </w:tc>
        <w:tc>
          <w:tcPr>
            <w:tcW w:w="1854" w:type="dxa"/>
            <w:vMerge w:val="restart"/>
            <w:vAlign w:val="center"/>
          </w:tcPr>
          <w:p w:rsidR="00ED3786" w:rsidRPr="0064664A" w:rsidRDefault="00ED3786" w:rsidP="0064664A">
            <w:pPr>
              <w:pStyle w:val="aa"/>
              <w:spacing w:line="276" w:lineRule="auto"/>
              <w:jc w:val="center"/>
              <w:rPr>
                <w:rFonts w:ascii="Times New Roman" w:hAnsi="Times New Roman" w:cs="Times New Roman"/>
                <w:bCs/>
                <w:sz w:val="28"/>
                <w:szCs w:val="28"/>
                <w:lang w:eastAsia="ru-RU"/>
              </w:rPr>
            </w:pPr>
            <w:r w:rsidRPr="0064664A">
              <w:rPr>
                <w:rFonts w:ascii="Times New Roman" w:hAnsi="Times New Roman" w:cs="Times New Roman"/>
                <w:bCs/>
                <w:sz w:val="28"/>
                <w:szCs w:val="28"/>
                <w:lang w:eastAsia="ru-RU"/>
              </w:rPr>
              <w:t>Предприятия бытового обслуживания</w:t>
            </w:r>
          </w:p>
        </w:tc>
        <w:tc>
          <w:tcPr>
            <w:tcW w:w="1559" w:type="dxa"/>
            <w:vMerge w:val="restart"/>
            <w:vAlign w:val="center"/>
          </w:tcPr>
          <w:p w:rsidR="00ED3786" w:rsidRPr="0064664A" w:rsidRDefault="00ED3786" w:rsidP="0064664A">
            <w:pPr>
              <w:spacing w:line="276" w:lineRule="auto"/>
              <w:jc w:val="center"/>
              <w:rPr>
                <w:bCs/>
                <w:sz w:val="28"/>
                <w:szCs w:val="28"/>
              </w:rPr>
            </w:pPr>
            <w:r w:rsidRPr="0064664A">
              <w:rPr>
                <w:bCs/>
                <w:sz w:val="28"/>
                <w:szCs w:val="28"/>
              </w:rPr>
              <w:t>рабочих мест / 1 тыс. чел.</w:t>
            </w:r>
          </w:p>
        </w:tc>
        <w:tc>
          <w:tcPr>
            <w:tcW w:w="1559" w:type="dxa"/>
            <w:vMerge w:val="restart"/>
            <w:vAlign w:val="center"/>
          </w:tcPr>
          <w:p w:rsidR="00ED3786" w:rsidRPr="0064664A" w:rsidRDefault="00ED3786" w:rsidP="0064664A">
            <w:pPr>
              <w:spacing w:line="276" w:lineRule="auto"/>
              <w:jc w:val="center"/>
              <w:rPr>
                <w:sz w:val="28"/>
                <w:szCs w:val="28"/>
              </w:rPr>
            </w:pPr>
            <w:r w:rsidRPr="0064664A">
              <w:rPr>
                <w:sz w:val="28"/>
                <w:szCs w:val="28"/>
              </w:rPr>
              <w:t>10</w:t>
            </w:r>
          </w:p>
        </w:tc>
        <w:tc>
          <w:tcPr>
            <w:tcW w:w="1292" w:type="dxa"/>
            <w:vAlign w:val="center"/>
          </w:tcPr>
          <w:p w:rsidR="00ED3786" w:rsidRPr="0064664A" w:rsidRDefault="00ED3786" w:rsidP="0064664A">
            <w:pPr>
              <w:spacing w:line="276" w:lineRule="auto"/>
              <w:jc w:val="center"/>
              <w:rPr>
                <w:sz w:val="28"/>
                <w:szCs w:val="28"/>
              </w:rPr>
            </w:pPr>
            <w:r w:rsidRPr="0064664A">
              <w:rPr>
                <w:sz w:val="28"/>
                <w:szCs w:val="28"/>
              </w:rPr>
              <w:t>м</w:t>
            </w:r>
          </w:p>
        </w:tc>
        <w:tc>
          <w:tcPr>
            <w:tcW w:w="2536" w:type="dxa"/>
            <w:vAlign w:val="center"/>
          </w:tcPr>
          <w:p w:rsidR="00ED3786" w:rsidRPr="0064664A" w:rsidRDefault="00ED3786" w:rsidP="0064664A">
            <w:pPr>
              <w:spacing w:line="276" w:lineRule="auto"/>
              <w:jc w:val="center"/>
              <w:rPr>
                <w:sz w:val="28"/>
                <w:szCs w:val="28"/>
              </w:rPr>
            </w:pPr>
            <w:r w:rsidRPr="0064664A">
              <w:rPr>
                <w:sz w:val="28"/>
                <w:szCs w:val="28"/>
              </w:rPr>
              <w:t>800 (</w:t>
            </w:r>
            <w:r w:rsidRPr="0064664A">
              <w:rPr>
                <w:color w:val="000000"/>
                <w:sz w:val="28"/>
                <w:szCs w:val="28"/>
              </w:rPr>
              <w:t>в городских населенных пунктах)</w:t>
            </w:r>
          </w:p>
        </w:tc>
      </w:tr>
      <w:tr w:rsidR="00ED3786" w:rsidRPr="0064664A" w:rsidTr="00C112A3">
        <w:trPr>
          <w:trHeight w:val="561"/>
        </w:trPr>
        <w:tc>
          <w:tcPr>
            <w:tcW w:w="556" w:type="dxa"/>
            <w:vMerge/>
            <w:vAlign w:val="center"/>
          </w:tcPr>
          <w:p w:rsidR="00ED3786" w:rsidRPr="0064664A" w:rsidRDefault="00ED3786" w:rsidP="0064664A">
            <w:pPr>
              <w:spacing w:line="276" w:lineRule="auto"/>
              <w:jc w:val="center"/>
              <w:rPr>
                <w:sz w:val="28"/>
                <w:szCs w:val="28"/>
              </w:rPr>
            </w:pPr>
          </w:p>
        </w:tc>
        <w:tc>
          <w:tcPr>
            <w:tcW w:w="1854" w:type="dxa"/>
            <w:vMerge/>
            <w:vAlign w:val="center"/>
          </w:tcPr>
          <w:p w:rsidR="00ED3786" w:rsidRPr="0064664A" w:rsidRDefault="00ED3786" w:rsidP="0064664A">
            <w:pPr>
              <w:pStyle w:val="aa"/>
              <w:spacing w:line="276" w:lineRule="auto"/>
              <w:jc w:val="center"/>
              <w:rPr>
                <w:rFonts w:ascii="Times New Roman" w:hAnsi="Times New Roman" w:cs="Times New Roman"/>
                <w:bCs/>
                <w:sz w:val="28"/>
                <w:szCs w:val="28"/>
                <w:lang w:eastAsia="ru-RU"/>
              </w:rPr>
            </w:pPr>
          </w:p>
        </w:tc>
        <w:tc>
          <w:tcPr>
            <w:tcW w:w="1559" w:type="dxa"/>
            <w:vMerge/>
            <w:vAlign w:val="center"/>
          </w:tcPr>
          <w:p w:rsidR="00ED3786" w:rsidRPr="0064664A" w:rsidRDefault="00ED3786" w:rsidP="0064664A">
            <w:pPr>
              <w:spacing w:line="276" w:lineRule="auto"/>
              <w:jc w:val="center"/>
              <w:rPr>
                <w:bCs/>
                <w:sz w:val="28"/>
                <w:szCs w:val="28"/>
              </w:rPr>
            </w:pPr>
          </w:p>
        </w:tc>
        <w:tc>
          <w:tcPr>
            <w:tcW w:w="1559" w:type="dxa"/>
            <w:vMerge/>
            <w:vAlign w:val="center"/>
          </w:tcPr>
          <w:p w:rsidR="00ED3786" w:rsidRPr="0064664A" w:rsidRDefault="00ED3786" w:rsidP="0064664A">
            <w:pPr>
              <w:spacing w:line="276" w:lineRule="auto"/>
              <w:jc w:val="center"/>
              <w:rPr>
                <w:sz w:val="28"/>
                <w:szCs w:val="28"/>
              </w:rPr>
            </w:pPr>
          </w:p>
        </w:tc>
        <w:tc>
          <w:tcPr>
            <w:tcW w:w="1292" w:type="dxa"/>
            <w:vAlign w:val="center"/>
          </w:tcPr>
          <w:p w:rsidR="00ED3786" w:rsidRPr="0064664A" w:rsidRDefault="00ED3786" w:rsidP="0064664A">
            <w:pPr>
              <w:spacing w:line="276" w:lineRule="auto"/>
              <w:jc w:val="center"/>
              <w:rPr>
                <w:sz w:val="28"/>
                <w:szCs w:val="28"/>
              </w:rPr>
            </w:pPr>
            <w:r w:rsidRPr="0064664A">
              <w:rPr>
                <w:sz w:val="28"/>
                <w:szCs w:val="28"/>
              </w:rPr>
              <w:t>мин</w:t>
            </w:r>
          </w:p>
        </w:tc>
        <w:tc>
          <w:tcPr>
            <w:tcW w:w="2536" w:type="dxa"/>
            <w:vAlign w:val="center"/>
          </w:tcPr>
          <w:p w:rsidR="00ED3786" w:rsidRPr="0064664A" w:rsidRDefault="00ED3786" w:rsidP="0064664A">
            <w:pPr>
              <w:spacing w:line="276" w:lineRule="auto"/>
              <w:jc w:val="center"/>
              <w:rPr>
                <w:sz w:val="28"/>
                <w:szCs w:val="28"/>
              </w:rPr>
            </w:pPr>
            <w:r w:rsidRPr="0064664A">
              <w:rPr>
                <w:sz w:val="28"/>
                <w:szCs w:val="28"/>
              </w:rPr>
              <w:t>15 (в сельских населенных пунктах)</w:t>
            </w:r>
          </w:p>
        </w:tc>
      </w:tr>
      <w:tr w:rsidR="00ED3786" w:rsidRPr="0064664A" w:rsidTr="00C112A3">
        <w:trPr>
          <w:trHeight w:val="556"/>
        </w:trPr>
        <w:tc>
          <w:tcPr>
            <w:tcW w:w="556" w:type="dxa"/>
            <w:vMerge w:val="restart"/>
            <w:vAlign w:val="center"/>
          </w:tcPr>
          <w:p w:rsidR="00ED3786" w:rsidRPr="0064664A" w:rsidRDefault="00ED3786" w:rsidP="0064664A">
            <w:pPr>
              <w:spacing w:line="276" w:lineRule="auto"/>
              <w:jc w:val="center"/>
              <w:rPr>
                <w:sz w:val="28"/>
                <w:szCs w:val="28"/>
              </w:rPr>
            </w:pPr>
            <w:r w:rsidRPr="0064664A">
              <w:rPr>
                <w:sz w:val="28"/>
                <w:szCs w:val="28"/>
              </w:rPr>
              <w:t>4.</w:t>
            </w:r>
          </w:p>
        </w:tc>
        <w:tc>
          <w:tcPr>
            <w:tcW w:w="1854" w:type="dxa"/>
            <w:vMerge w:val="restart"/>
            <w:vAlign w:val="center"/>
          </w:tcPr>
          <w:p w:rsidR="00ED3786" w:rsidRPr="0064664A" w:rsidRDefault="00ED3786" w:rsidP="0064664A">
            <w:pPr>
              <w:pStyle w:val="aa"/>
              <w:spacing w:line="276" w:lineRule="auto"/>
              <w:jc w:val="center"/>
              <w:rPr>
                <w:rFonts w:ascii="Times New Roman" w:hAnsi="Times New Roman" w:cs="Times New Roman"/>
                <w:bCs/>
                <w:sz w:val="28"/>
                <w:szCs w:val="28"/>
                <w:lang w:eastAsia="ru-RU"/>
              </w:rPr>
            </w:pPr>
            <w:r w:rsidRPr="0064664A">
              <w:rPr>
                <w:rFonts w:ascii="Times New Roman" w:hAnsi="Times New Roman" w:cs="Times New Roman"/>
                <w:bCs/>
                <w:sz w:val="28"/>
                <w:szCs w:val="28"/>
                <w:lang w:eastAsia="ru-RU"/>
              </w:rPr>
              <w:t>Отделение связи</w:t>
            </w:r>
          </w:p>
        </w:tc>
        <w:tc>
          <w:tcPr>
            <w:tcW w:w="1559" w:type="dxa"/>
            <w:vMerge w:val="restart"/>
            <w:vAlign w:val="center"/>
          </w:tcPr>
          <w:p w:rsidR="00ED3786" w:rsidRPr="0064664A" w:rsidRDefault="00ED3786" w:rsidP="0064664A">
            <w:pPr>
              <w:spacing w:line="276" w:lineRule="auto"/>
              <w:jc w:val="center"/>
              <w:rPr>
                <w:bCs/>
                <w:sz w:val="28"/>
                <w:szCs w:val="28"/>
              </w:rPr>
            </w:pPr>
            <w:r w:rsidRPr="0064664A">
              <w:rPr>
                <w:bCs/>
                <w:sz w:val="28"/>
                <w:szCs w:val="28"/>
              </w:rPr>
              <w:t>объект на поселение</w:t>
            </w:r>
          </w:p>
        </w:tc>
        <w:tc>
          <w:tcPr>
            <w:tcW w:w="1559" w:type="dxa"/>
            <w:vMerge w:val="restart"/>
            <w:vAlign w:val="center"/>
          </w:tcPr>
          <w:p w:rsidR="00ED3786" w:rsidRPr="0064664A" w:rsidRDefault="00ED3786" w:rsidP="0064664A">
            <w:pPr>
              <w:spacing w:line="276" w:lineRule="auto"/>
              <w:jc w:val="center"/>
              <w:rPr>
                <w:sz w:val="28"/>
                <w:szCs w:val="28"/>
              </w:rPr>
            </w:pPr>
            <w:r w:rsidRPr="0064664A">
              <w:rPr>
                <w:sz w:val="28"/>
                <w:szCs w:val="28"/>
              </w:rPr>
              <w:t>1</w:t>
            </w:r>
          </w:p>
        </w:tc>
        <w:tc>
          <w:tcPr>
            <w:tcW w:w="1292" w:type="dxa"/>
            <w:vAlign w:val="center"/>
          </w:tcPr>
          <w:p w:rsidR="00ED3786" w:rsidRPr="0064664A" w:rsidRDefault="00ED3786" w:rsidP="0064664A">
            <w:pPr>
              <w:spacing w:line="276" w:lineRule="auto"/>
              <w:jc w:val="center"/>
              <w:rPr>
                <w:sz w:val="28"/>
                <w:szCs w:val="28"/>
              </w:rPr>
            </w:pPr>
            <w:r w:rsidRPr="0064664A">
              <w:rPr>
                <w:sz w:val="28"/>
                <w:szCs w:val="28"/>
              </w:rPr>
              <w:t>м</w:t>
            </w:r>
          </w:p>
        </w:tc>
        <w:tc>
          <w:tcPr>
            <w:tcW w:w="2536" w:type="dxa"/>
            <w:vAlign w:val="center"/>
          </w:tcPr>
          <w:p w:rsidR="00ED3786" w:rsidRPr="0064664A" w:rsidRDefault="00ED3786" w:rsidP="0064664A">
            <w:pPr>
              <w:spacing w:line="276" w:lineRule="auto"/>
              <w:jc w:val="center"/>
              <w:rPr>
                <w:sz w:val="28"/>
                <w:szCs w:val="28"/>
              </w:rPr>
            </w:pPr>
            <w:r w:rsidRPr="0064664A">
              <w:rPr>
                <w:sz w:val="28"/>
                <w:szCs w:val="28"/>
              </w:rPr>
              <w:t>800 (</w:t>
            </w:r>
            <w:r w:rsidRPr="0064664A">
              <w:rPr>
                <w:color w:val="000000"/>
                <w:sz w:val="28"/>
                <w:szCs w:val="28"/>
              </w:rPr>
              <w:t>в городских населенных пунктах)</w:t>
            </w:r>
          </w:p>
        </w:tc>
      </w:tr>
      <w:tr w:rsidR="00ED3786" w:rsidRPr="0064664A" w:rsidTr="00C112A3">
        <w:trPr>
          <w:trHeight w:val="549"/>
        </w:trPr>
        <w:tc>
          <w:tcPr>
            <w:tcW w:w="556" w:type="dxa"/>
            <w:vMerge/>
            <w:vAlign w:val="center"/>
          </w:tcPr>
          <w:p w:rsidR="00ED3786" w:rsidRPr="0064664A" w:rsidRDefault="00ED3786" w:rsidP="0064664A">
            <w:pPr>
              <w:spacing w:line="276" w:lineRule="auto"/>
              <w:jc w:val="center"/>
              <w:rPr>
                <w:sz w:val="28"/>
                <w:szCs w:val="28"/>
              </w:rPr>
            </w:pPr>
          </w:p>
        </w:tc>
        <w:tc>
          <w:tcPr>
            <w:tcW w:w="1854" w:type="dxa"/>
            <w:vMerge/>
            <w:vAlign w:val="center"/>
          </w:tcPr>
          <w:p w:rsidR="00ED3786" w:rsidRPr="0064664A" w:rsidRDefault="00ED3786" w:rsidP="0064664A">
            <w:pPr>
              <w:pStyle w:val="aa"/>
              <w:spacing w:line="276" w:lineRule="auto"/>
              <w:jc w:val="center"/>
              <w:rPr>
                <w:rFonts w:ascii="Times New Roman" w:hAnsi="Times New Roman" w:cs="Times New Roman"/>
                <w:bCs/>
                <w:sz w:val="28"/>
                <w:szCs w:val="28"/>
                <w:lang w:eastAsia="ru-RU"/>
              </w:rPr>
            </w:pPr>
          </w:p>
        </w:tc>
        <w:tc>
          <w:tcPr>
            <w:tcW w:w="1559" w:type="dxa"/>
            <w:vMerge/>
            <w:vAlign w:val="center"/>
          </w:tcPr>
          <w:p w:rsidR="00ED3786" w:rsidRPr="0064664A" w:rsidRDefault="00ED3786" w:rsidP="0064664A">
            <w:pPr>
              <w:spacing w:line="276" w:lineRule="auto"/>
              <w:jc w:val="center"/>
              <w:rPr>
                <w:bCs/>
                <w:sz w:val="28"/>
                <w:szCs w:val="28"/>
              </w:rPr>
            </w:pPr>
          </w:p>
        </w:tc>
        <w:tc>
          <w:tcPr>
            <w:tcW w:w="1559" w:type="dxa"/>
            <w:vMerge/>
            <w:vAlign w:val="center"/>
          </w:tcPr>
          <w:p w:rsidR="00ED3786" w:rsidRPr="0064664A" w:rsidRDefault="00ED3786" w:rsidP="0064664A">
            <w:pPr>
              <w:spacing w:line="276" w:lineRule="auto"/>
              <w:jc w:val="center"/>
              <w:rPr>
                <w:sz w:val="28"/>
                <w:szCs w:val="28"/>
              </w:rPr>
            </w:pPr>
          </w:p>
        </w:tc>
        <w:tc>
          <w:tcPr>
            <w:tcW w:w="1292" w:type="dxa"/>
            <w:vAlign w:val="center"/>
          </w:tcPr>
          <w:p w:rsidR="00ED3786" w:rsidRPr="0064664A" w:rsidRDefault="00ED3786" w:rsidP="0064664A">
            <w:pPr>
              <w:spacing w:line="276" w:lineRule="auto"/>
              <w:jc w:val="center"/>
              <w:rPr>
                <w:sz w:val="28"/>
                <w:szCs w:val="28"/>
              </w:rPr>
            </w:pPr>
            <w:r w:rsidRPr="0064664A">
              <w:rPr>
                <w:sz w:val="28"/>
                <w:szCs w:val="28"/>
              </w:rPr>
              <w:t>мин</w:t>
            </w:r>
          </w:p>
        </w:tc>
        <w:tc>
          <w:tcPr>
            <w:tcW w:w="2536" w:type="dxa"/>
            <w:vAlign w:val="center"/>
          </w:tcPr>
          <w:p w:rsidR="00ED3786" w:rsidRPr="0064664A" w:rsidRDefault="00ED3786" w:rsidP="0064664A">
            <w:pPr>
              <w:spacing w:line="276" w:lineRule="auto"/>
              <w:jc w:val="center"/>
              <w:rPr>
                <w:sz w:val="28"/>
                <w:szCs w:val="28"/>
              </w:rPr>
            </w:pPr>
            <w:r w:rsidRPr="0064664A">
              <w:rPr>
                <w:sz w:val="28"/>
                <w:szCs w:val="28"/>
              </w:rPr>
              <w:t>15 (в сельских населенных пунктах)</w:t>
            </w:r>
          </w:p>
        </w:tc>
      </w:tr>
    </w:tbl>
    <w:p w:rsidR="00ED3786" w:rsidRPr="0064664A" w:rsidRDefault="00ED3786" w:rsidP="0064664A">
      <w:pPr>
        <w:spacing w:after="240" w:line="276" w:lineRule="auto"/>
        <w:ind w:firstLine="709"/>
        <w:jc w:val="both"/>
        <w:outlineLvl w:val="0"/>
        <w:rPr>
          <w:b/>
          <w:sz w:val="28"/>
          <w:szCs w:val="28"/>
        </w:rPr>
      </w:pPr>
      <w:bookmarkStart w:id="8" w:name="_Toc144901640"/>
      <w:r w:rsidRPr="0064664A">
        <w:rPr>
          <w:b/>
          <w:sz w:val="28"/>
          <w:szCs w:val="28"/>
        </w:rPr>
        <w:lastRenderedPageBreak/>
        <w:t>Раздел VII. Объекты автомобильного транспорта</w:t>
      </w:r>
      <w:bookmarkEnd w:id="8"/>
    </w:p>
    <w:p w:rsidR="00ED3786" w:rsidRPr="0064664A" w:rsidRDefault="00ED3786" w:rsidP="0064664A">
      <w:pPr>
        <w:spacing w:line="276" w:lineRule="auto"/>
        <w:ind w:firstLine="709"/>
        <w:jc w:val="both"/>
        <w:rPr>
          <w:sz w:val="28"/>
          <w:szCs w:val="28"/>
        </w:rPr>
      </w:pPr>
      <w:r w:rsidRPr="0064664A">
        <w:rPr>
          <w:sz w:val="28"/>
          <w:szCs w:val="28"/>
        </w:rPr>
        <w:t>Глава 10. Расчетные показатели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Листвянского городского поселения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2643"/>
        <w:gridCol w:w="1597"/>
        <w:gridCol w:w="1382"/>
        <w:gridCol w:w="1471"/>
        <w:gridCol w:w="1527"/>
      </w:tblGrid>
      <w:tr w:rsidR="00ED3786" w:rsidRPr="0064664A" w:rsidTr="00C112A3">
        <w:trPr>
          <w:trHeight w:val="778"/>
        </w:trPr>
        <w:tc>
          <w:tcPr>
            <w:tcW w:w="556" w:type="dxa"/>
            <w:vMerge w:val="restart"/>
            <w:vAlign w:val="center"/>
          </w:tcPr>
          <w:p w:rsidR="00ED3786" w:rsidRPr="0064664A" w:rsidRDefault="00ED3786" w:rsidP="0064664A">
            <w:pPr>
              <w:spacing w:line="276" w:lineRule="auto"/>
              <w:jc w:val="center"/>
              <w:rPr>
                <w:sz w:val="28"/>
                <w:szCs w:val="28"/>
                <w:lang w:val="en-US"/>
              </w:rPr>
            </w:pPr>
            <w:r w:rsidRPr="0064664A">
              <w:rPr>
                <w:sz w:val="28"/>
                <w:szCs w:val="28"/>
              </w:rPr>
              <w:t>№ п/п</w:t>
            </w:r>
          </w:p>
        </w:tc>
        <w:tc>
          <w:tcPr>
            <w:tcW w:w="2794" w:type="dxa"/>
            <w:vMerge w:val="restart"/>
            <w:vAlign w:val="center"/>
          </w:tcPr>
          <w:p w:rsidR="00ED3786" w:rsidRPr="0064664A" w:rsidRDefault="00ED3786" w:rsidP="0064664A">
            <w:pPr>
              <w:spacing w:line="276" w:lineRule="auto"/>
              <w:jc w:val="center"/>
              <w:rPr>
                <w:sz w:val="28"/>
                <w:szCs w:val="28"/>
              </w:rPr>
            </w:pPr>
            <w:r w:rsidRPr="0064664A">
              <w:rPr>
                <w:sz w:val="28"/>
                <w:szCs w:val="28"/>
              </w:rPr>
              <w:t>Наименование объекта</w:t>
            </w:r>
          </w:p>
        </w:tc>
        <w:tc>
          <w:tcPr>
            <w:tcW w:w="2887" w:type="dxa"/>
            <w:gridSpan w:val="2"/>
            <w:vAlign w:val="center"/>
          </w:tcPr>
          <w:p w:rsidR="00ED3786" w:rsidRPr="0064664A" w:rsidRDefault="00ED3786" w:rsidP="0064664A">
            <w:pPr>
              <w:spacing w:line="276" w:lineRule="auto"/>
              <w:jc w:val="center"/>
              <w:rPr>
                <w:sz w:val="28"/>
                <w:szCs w:val="28"/>
              </w:rPr>
            </w:pPr>
            <w:r w:rsidRPr="0064664A">
              <w:rPr>
                <w:sz w:val="28"/>
                <w:szCs w:val="28"/>
              </w:rPr>
              <w:t>Минимально допустимый уровень обеспеченности</w:t>
            </w:r>
          </w:p>
        </w:tc>
        <w:tc>
          <w:tcPr>
            <w:tcW w:w="2977" w:type="dxa"/>
            <w:gridSpan w:val="2"/>
          </w:tcPr>
          <w:p w:rsidR="00ED3786" w:rsidRPr="0064664A" w:rsidRDefault="00ED3786" w:rsidP="0064664A">
            <w:pPr>
              <w:spacing w:line="276" w:lineRule="auto"/>
              <w:jc w:val="center"/>
              <w:rPr>
                <w:sz w:val="28"/>
                <w:szCs w:val="28"/>
              </w:rPr>
            </w:pPr>
            <w:r w:rsidRPr="0064664A">
              <w:rPr>
                <w:sz w:val="28"/>
                <w:szCs w:val="28"/>
              </w:rPr>
              <w:t>Максимально допустимый уровень территориальной доступности</w:t>
            </w:r>
          </w:p>
        </w:tc>
      </w:tr>
      <w:tr w:rsidR="00ED3786" w:rsidRPr="0064664A" w:rsidTr="00C112A3">
        <w:trPr>
          <w:trHeight w:val="708"/>
        </w:trPr>
        <w:tc>
          <w:tcPr>
            <w:tcW w:w="556" w:type="dxa"/>
            <w:vMerge/>
            <w:vAlign w:val="center"/>
          </w:tcPr>
          <w:p w:rsidR="00ED3786" w:rsidRPr="0064664A" w:rsidRDefault="00ED3786" w:rsidP="0064664A">
            <w:pPr>
              <w:spacing w:line="276" w:lineRule="auto"/>
              <w:jc w:val="center"/>
              <w:rPr>
                <w:b/>
                <w:sz w:val="28"/>
                <w:szCs w:val="28"/>
              </w:rPr>
            </w:pPr>
          </w:p>
        </w:tc>
        <w:tc>
          <w:tcPr>
            <w:tcW w:w="2794" w:type="dxa"/>
            <w:vMerge/>
            <w:vAlign w:val="center"/>
          </w:tcPr>
          <w:p w:rsidR="00ED3786" w:rsidRPr="0064664A" w:rsidRDefault="00ED3786" w:rsidP="0064664A">
            <w:pPr>
              <w:spacing w:line="276" w:lineRule="auto"/>
              <w:jc w:val="center"/>
              <w:rPr>
                <w:b/>
                <w:sz w:val="28"/>
                <w:szCs w:val="28"/>
              </w:rPr>
            </w:pPr>
          </w:p>
        </w:tc>
        <w:tc>
          <w:tcPr>
            <w:tcW w:w="1597" w:type="dxa"/>
            <w:vAlign w:val="center"/>
          </w:tcPr>
          <w:p w:rsidR="00ED3786" w:rsidRPr="0064664A" w:rsidRDefault="00ED3786" w:rsidP="0064664A">
            <w:pPr>
              <w:spacing w:line="276" w:lineRule="auto"/>
              <w:jc w:val="center"/>
              <w:rPr>
                <w:sz w:val="28"/>
                <w:szCs w:val="28"/>
              </w:rPr>
            </w:pPr>
            <w:r w:rsidRPr="0064664A">
              <w:rPr>
                <w:sz w:val="28"/>
                <w:szCs w:val="28"/>
              </w:rPr>
              <w:t>Единица измерения</w:t>
            </w:r>
          </w:p>
        </w:tc>
        <w:tc>
          <w:tcPr>
            <w:tcW w:w="1290" w:type="dxa"/>
            <w:vAlign w:val="center"/>
          </w:tcPr>
          <w:p w:rsidR="00ED3786" w:rsidRPr="0064664A" w:rsidRDefault="00ED3786" w:rsidP="0064664A">
            <w:pPr>
              <w:spacing w:line="276" w:lineRule="auto"/>
              <w:jc w:val="center"/>
              <w:rPr>
                <w:sz w:val="28"/>
                <w:szCs w:val="28"/>
              </w:rPr>
            </w:pPr>
            <w:r w:rsidRPr="0064664A">
              <w:rPr>
                <w:sz w:val="28"/>
                <w:szCs w:val="28"/>
              </w:rPr>
              <w:t>Величина</w:t>
            </w:r>
          </w:p>
        </w:tc>
        <w:tc>
          <w:tcPr>
            <w:tcW w:w="1418" w:type="dxa"/>
            <w:vAlign w:val="center"/>
          </w:tcPr>
          <w:p w:rsidR="00ED3786" w:rsidRPr="0064664A" w:rsidRDefault="00ED3786" w:rsidP="0064664A">
            <w:pPr>
              <w:spacing w:line="276" w:lineRule="auto"/>
              <w:jc w:val="center"/>
              <w:rPr>
                <w:sz w:val="28"/>
                <w:szCs w:val="28"/>
              </w:rPr>
            </w:pPr>
            <w:r w:rsidRPr="0064664A">
              <w:rPr>
                <w:sz w:val="28"/>
                <w:szCs w:val="28"/>
              </w:rPr>
              <w:t>Единица измерения</w:t>
            </w:r>
          </w:p>
        </w:tc>
        <w:tc>
          <w:tcPr>
            <w:tcW w:w="1559" w:type="dxa"/>
            <w:vAlign w:val="center"/>
          </w:tcPr>
          <w:p w:rsidR="00ED3786" w:rsidRPr="0064664A" w:rsidRDefault="00ED3786" w:rsidP="0064664A">
            <w:pPr>
              <w:spacing w:line="276" w:lineRule="auto"/>
              <w:jc w:val="center"/>
              <w:rPr>
                <w:sz w:val="28"/>
                <w:szCs w:val="28"/>
              </w:rPr>
            </w:pPr>
            <w:r w:rsidRPr="0064664A">
              <w:rPr>
                <w:sz w:val="28"/>
                <w:szCs w:val="28"/>
              </w:rPr>
              <w:t>Величина</w:t>
            </w:r>
          </w:p>
        </w:tc>
      </w:tr>
      <w:tr w:rsidR="00ED3786" w:rsidRPr="0064664A" w:rsidTr="00C112A3">
        <w:trPr>
          <w:trHeight w:val="1128"/>
        </w:trPr>
        <w:tc>
          <w:tcPr>
            <w:tcW w:w="556" w:type="dxa"/>
            <w:vAlign w:val="center"/>
          </w:tcPr>
          <w:p w:rsidR="00ED3786" w:rsidRPr="0064664A" w:rsidRDefault="00ED3786" w:rsidP="0064664A">
            <w:pPr>
              <w:spacing w:line="276" w:lineRule="auto"/>
              <w:jc w:val="center"/>
              <w:rPr>
                <w:sz w:val="28"/>
                <w:szCs w:val="28"/>
                <w:lang w:val="en-US"/>
              </w:rPr>
            </w:pPr>
            <w:r w:rsidRPr="0064664A">
              <w:rPr>
                <w:sz w:val="28"/>
                <w:szCs w:val="28"/>
              </w:rPr>
              <w:t>1</w:t>
            </w:r>
            <w:r w:rsidRPr="0064664A">
              <w:rPr>
                <w:sz w:val="28"/>
                <w:szCs w:val="28"/>
                <w:lang w:val="en-US"/>
              </w:rPr>
              <w:t>.</w:t>
            </w:r>
          </w:p>
        </w:tc>
        <w:tc>
          <w:tcPr>
            <w:tcW w:w="2794" w:type="dxa"/>
            <w:vAlign w:val="center"/>
          </w:tcPr>
          <w:p w:rsidR="00ED3786" w:rsidRPr="0064664A" w:rsidRDefault="00ED3786" w:rsidP="0064664A">
            <w:pPr>
              <w:spacing w:line="276" w:lineRule="auto"/>
              <w:jc w:val="center"/>
              <w:rPr>
                <w:sz w:val="28"/>
                <w:szCs w:val="28"/>
              </w:rPr>
            </w:pPr>
            <w:r w:rsidRPr="0064664A">
              <w:rPr>
                <w:sz w:val="28"/>
                <w:szCs w:val="28"/>
              </w:rPr>
              <w:t>Улично-дорожная сеть</w:t>
            </w:r>
          </w:p>
        </w:tc>
        <w:tc>
          <w:tcPr>
            <w:tcW w:w="1597" w:type="dxa"/>
            <w:vAlign w:val="center"/>
          </w:tcPr>
          <w:p w:rsidR="00ED3786" w:rsidRPr="0064664A" w:rsidRDefault="00ED3786" w:rsidP="0064664A">
            <w:pPr>
              <w:spacing w:line="276" w:lineRule="auto"/>
              <w:jc w:val="center"/>
              <w:rPr>
                <w:sz w:val="28"/>
                <w:szCs w:val="28"/>
              </w:rPr>
            </w:pPr>
            <w:r w:rsidRPr="0064664A">
              <w:rPr>
                <w:sz w:val="28"/>
                <w:szCs w:val="28"/>
              </w:rPr>
              <w:t>км / 1 кв</w:t>
            </w:r>
            <w:proofErr w:type="gramStart"/>
            <w:r w:rsidRPr="0064664A">
              <w:rPr>
                <w:sz w:val="28"/>
                <w:szCs w:val="28"/>
              </w:rPr>
              <w:t>.к</w:t>
            </w:r>
            <w:proofErr w:type="gramEnd"/>
            <w:r w:rsidRPr="0064664A">
              <w:rPr>
                <w:sz w:val="28"/>
                <w:szCs w:val="28"/>
              </w:rPr>
              <w:t>м территории</w:t>
            </w:r>
          </w:p>
        </w:tc>
        <w:tc>
          <w:tcPr>
            <w:tcW w:w="1290" w:type="dxa"/>
            <w:vAlign w:val="center"/>
          </w:tcPr>
          <w:p w:rsidR="00ED3786" w:rsidRPr="0064664A" w:rsidRDefault="00ED3786" w:rsidP="0064664A">
            <w:pPr>
              <w:spacing w:line="276" w:lineRule="auto"/>
              <w:jc w:val="center"/>
              <w:rPr>
                <w:sz w:val="28"/>
                <w:szCs w:val="28"/>
              </w:rPr>
            </w:pPr>
            <w:r w:rsidRPr="0064664A">
              <w:rPr>
                <w:sz w:val="28"/>
                <w:szCs w:val="28"/>
              </w:rPr>
              <w:t>7,3</w:t>
            </w:r>
          </w:p>
        </w:tc>
        <w:tc>
          <w:tcPr>
            <w:tcW w:w="2977" w:type="dxa"/>
            <w:gridSpan w:val="2"/>
            <w:vAlign w:val="center"/>
          </w:tcPr>
          <w:p w:rsidR="00ED3786" w:rsidRPr="0064664A" w:rsidRDefault="00ED3786" w:rsidP="0064664A">
            <w:pPr>
              <w:spacing w:line="276" w:lineRule="auto"/>
              <w:jc w:val="center"/>
              <w:rPr>
                <w:sz w:val="28"/>
                <w:szCs w:val="28"/>
              </w:rPr>
            </w:pPr>
            <w:r w:rsidRPr="0064664A">
              <w:rPr>
                <w:sz w:val="28"/>
                <w:szCs w:val="28"/>
              </w:rPr>
              <w:t>Не нормируется</w:t>
            </w:r>
          </w:p>
        </w:tc>
      </w:tr>
    </w:tbl>
    <w:p w:rsidR="00ED3786" w:rsidRPr="0064664A" w:rsidRDefault="00ED3786" w:rsidP="0064664A">
      <w:pPr>
        <w:spacing w:line="276" w:lineRule="auto"/>
        <w:ind w:firstLine="567"/>
        <w:jc w:val="both"/>
        <w:rPr>
          <w:sz w:val="28"/>
          <w:szCs w:val="28"/>
        </w:rPr>
      </w:pPr>
      <w:r w:rsidRPr="0064664A">
        <w:rPr>
          <w:sz w:val="28"/>
          <w:szCs w:val="28"/>
        </w:rPr>
        <w:t>Параметры, включая размеры, перечисленных элементов улично-дорожной сети, ширина основных улиц и дорог в красных линиях определяются документами территориального планирования.</w:t>
      </w:r>
    </w:p>
    <w:p w:rsidR="00ED3786" w:rsidRPr="0064664A" w:rsidRDefault="00ED3786" w:rsidP="0064664A">
      <w:pPr>
        <w:spacing w:line="276" w:lineRule="auto"/>
        <w:ind w:firstLine="709"/>
        <w:jc w:val="both"/>
        <w:rPr>
          <w:sz w:val="28"/>
          <w:szCs w:val="28"/>
        </w:rPr>
      </w:pPr>
      <w:r w:rsidRPr="0064664A">
        <w:rPr>
          <w:sz w:val="28"/>
          <w:szCs w:val="28"/>
        </w:rPr>
        <w:t>Глава 11. Расчетные показатели минимально допустимого уровня обеспеченности и максимально допустимого уровня территориальной доступности парковками (парковочными местами) для населения Листвянского городского поселения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2660"/>
        <w:gridCol w:w="1577"/>
        <w:gridCol w:w="1382"/>
        <w:gridCol w:w="1471"/>
        <w:gridCol w:w="1530"/>
      </w:tblGrid>
      <w:tr w:rsidR="00ED3786" w:rsidRPr="0064664A" w:rsidTr="00C112A3">
        <w:trPr>
          <w:trHeight w:val="778"/>
        </w:trPr>
        <w:tc>
          <w:tcPr>
            <w:tcW w:w="556" w:type="dxa"/>
            <w:vMerge w:val="restart"/>
            <w:vAlign w:val="center"/>
          </w:tcPr>
          <w:p w:rsidR="00ED3786" w:rsidRPr="0064664A" w:rsidRDefault="00ED3786" w:rsidP="0064664A">
            <w:pPr>
              <w:spacing w:line="276" w:lineRule="auto"/>
              <w:jc w:val="center"/>
              <w:rPr>
                <w:sz w:val="28"/>
                <w:szCs w:val="28"/>
                <w:lang w:val="en-US"/>
              </w:rPr>
            </w:pPr>
            <w:r w:rsidRPr="0064664A">
              <w:rPr>
                <w:sz w:val="28"/>
                <w:szCs w:val="28"/>
              </w:rPr>
              <w:t>№ п/п</w:t>
            </w:r>
          </w:p>
        </w:tc>
        <w:tc>
          <w:tcPr>
            <w:tcW w:w="2794" w:type="dxa"/>
            <w:vMerge w:val="restart"/>
            <w:vAlign w:val="center"/>
          </w:tcPr>
          <w:p w:rsidR="00ED3786" w:rsidRPr="0064664A" w:rsidRDefault="00ED3786" w:rsidP="0064664A">
            <w:pPr>
              <w:spacing w:line="276" w:lineRule="auto"/>
              <w:jc w:val="center"/>
              <w:rPr>
                <w:sz w:val="28"/>
                <w:szCs w:val="28"/>
              </w:rPr>
            </w:pPr>
            <w:r w:rsidRPr="0064664A">
              <w:rPr>
                <w:sz w:val="28"/>
                <w:szCs w:val="28"/>
              </w:rPr>
              <w:t>Наименование объекта</w:t>
            </w:r>
          </w:p>
        </w:tc>
        <w:tc>
          <w:tcPr>
            <w:tcW w:w="2887" w:type="dxa"/>
            <w:gridSpan w:val="2"/>
            <w:vAlign w:val="center"/>
          </w:tcPr>
          <w:p w:rsidR="00ED3786" w:rsidRPr="0064664A" w:rsidRDefault="00ED3786" w:rsidP="0064664A">
            <w:pPr>
              <w:spacing w:line="276" w:lineRule="auto"/>
              <w:jc w:val="center"/>
              <w:rPr>
                <w:sz w:val="28"/>
                <w:szCs w:val="28"/>
              </w:rPr>
            </w:pPr>
            <w:r w:rsidRPr="0064664A">
              <w:rPr>
                <w:sz w:val="28"/>
                <w:szCs w:val="28"/>
              </w:rPr>
              <w:t>Минимально допустимый уровень обеспеченности</w:t>
            </w:r>
          </w:p>
        </w:tc>
        <w:tc>
          <w:tcPr>
            <w:tcW w:w="2977" w:type="dxa"/>
            <w:gridSpan w:val="2"/>
          </w:tcPr>
          <w:p w:rsidR="00ED3786" w:rsidRPr="0064664A" w:rsidRDefault="00ED3786" w:rsidP="0064664A">
            <w:pPr>
              <w:spacing w:line="276" w:lineRule="auto"/>
              <w:jc w:val="center"/>
              <w:rPr>
                <w:sz w:val="28"/>
                <w:szCs w:val="28"/>
              </w:rPr>
            </w:pPr>
            <w:r w:rsidRPr="0064664A">
              <w:rPr>
                <w:sz w:val="28"/>
                <w:szCs w:val="28"/>
              </w:rPr>
              <w:t>Максимально допустимый уровень территориальной доступности</w:t>
            </w:r>
          </w:p>
        </w:tc>
      </w:tr>
      <w:tr w:rsidR="00ED3786" w:rsidRPr="0064664A" w:rsidTr="00C112A3">
        <w:trPr>
          <w:trHeight w:val="708"/>
        </w:trPr>
        <w:tc>
          <w:tcPr>
            <w:tcW w:w="556" w:type="dxa"/>
            <w:vMerge/>
            <w:vAlign w:val="center"/>
          </w:tcPr>
          <w:p w:rsidR="00ED3786" w:rsidRPr="0064664A" w:rsidRDefault="00ED3786" w:rsidP="0064664A">
            <w:pPr>
              <w:spacing w:line="276" w:lineRule="auto"/>
              <w:jc w:val="center"/>
              <w:rPr>
                <w:b/>
                <w:sz w:val="28"/>
                <w:szCs w:val="28"/>
              </w:rPr>
            </w:pPr>
          </w:p>
        </w:tc>
        <w:tc>
          <w:tcPr>
            <w:tcW w:w="2794" w:type="dxa"/>
            <w:vMerge/>
            <w:vAlign w:val="center"/>
          </w:tcPr>
          <w:p w:rsidR="00ED3786" w:rsidRPr="0064664A" w:rsidRDefault="00ED3786" w:rsidP="0064664A">
            <w:pPr>
              <w:spacing w:line="276" w:lineRule="auto"/>
              <w:jc w:val="center"/>
              <w:rPr>
                <w:b/>
                <w:sz w:val="28"/>
                <w:szCs w:val="28"/>
              </w:rPr>
            </w:pPr>
          </w:p>
        </w:tc>
        <w:tc>
          <w:tcPr>
            <w:tcW w:w="1597" w:type="dxa"/>
            <w:vAlign w:val="center"/>
          </w:tcPr>
          <w:p w:rsidR="00ED3786" w:rsidRPr="0064664A" w:rsidRDefault="00ED3786" w:rsidP="0064664A">
            <w:pPr>
              <w:spacing w:line="276" w:lineRule="auto"/>
              <w:jc w:val="center"/>
              <w:rPr>
                <w:sz w:val="28"/>
                <w:szCs w:val="28"/>
              </w:rPr>
            </w:pPr>
            <w:r w:rsidRPr="0064664A">
              <w:rPr>
                <w:sz w:val="28"/>
                <w:szCs w:val="28"/>
              </w:rPr>
              <w:t>Единица измерения</w:t>
            </w:r>
          </w:p>
        </w:tc>
        <w:tc>
          <w:tcPr>
            <w:tcW w:w="1290" w:type="dxa"/>
            <w:vAlign w:val="center"/>
          </w:tcPr>
          <w:p w:rsidR="00ED3786" w:rsidRPr="0064664A" w:rsidRDefault="00ED3786" w:rsidP="0064664A">
            <w:pPr>
              <w:spacing w:line="276" w:lineRule="auto"/>
              <w:jc w:val="center"/>
              <w:rPr>
                <w:sz w:val="28"/>
                <w:szCs w:val="28"/>
              </w:rPr>
            </w:pPr>
            <w:r w:rsidRPr="0064664A">
              <w:rPr>
                <w:sz w:val="28"/>
                <w:szCs w:val="28"/>
              </w:rPr>
              <w:t>Величина</w:t>
            </w:r>
          </w:p>
        </w:tc>
        <w:tc>
          <w:tcPr>
            <w:tcW w:w="1418" w:type="dxa"/>
            <w:vAlign w:val="center"/>
          </w:tcPr>
          <w:p w:rsidR="00ED3786" w:rsidRPr="0064664A" w:rsidRDefault="00ED3786" w:rsidP="0064664A">
            <w:pPr>
              <w:spacing w:line="276" w:lineRule="auto"/>
              <w:jc w:val="center"/>
              <w:rPr>
                <w:sz w:val="28"/>
                <w:szCs w:val="28"/>
              </w:rPr>
            </w:pPr>
            <w:r w:rsidRPr="0064664A">
              <w:rPr>
                <w:sz w:val="28"/>
                <w:szCs w:val="28"/>
              </w:rPr>
              <w:t>Единица измерения</w:t>
            </w:r>
          </w:p>
        </w:tc>
        <w:tc>
          <w:tcPr>
            <w:tcW w:w="1559" w:type="dxa"/>
            <w:vAlign w:val="center"/>
          </w:tcPr>
          <w:p w:rsidR="00ED3786" w:rsidRPr="0064664A" w:rsidRDefault="00ED3786" w:rsidP="0064664A">
            <w:pPr>
              <w:spacing w:line="276" w:lineRule="auto"/>
              <w:jc w:val="center"/>
              <w:rPr>
                <w:sz w:val="28"/>
                <w:szCs w:val="28"/>
              </w:rPr>
            </w:pPr>
            <w:r w:rsidRPr="0064664A">
              <w:rPr>
                <w:sz w:val="28"/>
                <w:szCs w:val="28"/>
              </w:rPr>
              <w:t>Величина</w:t>
            </w:r>
          </w:p>
        </w:tc>
      </w:tr>
      <w:tr w:rsidR="00ED3786" w:rsidRPr="0064664A" w:rsidTr="00C112A3">
        <w:trPr>
          <w:trHeight w:val="1128"/>
        </w:trPr>
        <w:tc>
          <w:tcPr>
            <w:tcW w:w="556" w:type="dxa"/>
            <w:vAlign w:val="center"/>
          </w:tcPr>
          <w:p w:rsidR="00ED3786" w:rsidRPr="0064664A" w:rsidRDefault="00ED3786" w:rsidP="0064664A">
            <w:pPr>
              <w:spacing w:line="276" w:lineRule="auto"/>
              <w:jc w:val="center"/>
              <w:rPr>
                <w:sz w:val="28"/>
                <w:szCs w:val="28"/>
                <w:lang w:val="en-US"/>
              </w:rPr>
            </w:pPr>
            <w:r w:rsidRPr="0064664A">
              <w:rPr>
                <w:sz w:val="28"/>
                <w:szCs w:val="28"/>
              </w:rPr>
              <w:t>1</w:t>
            </w:r>
            <w:r w:rsidRPr="0064664A">
              <w:rPr>
                <w:sz w:val="28"/>
                <w:szCs w:val="28"/>
                <w:lang w:val="en-US"/>
              </w:rPr>
              <w:t>.</w:t>
            </w:r>
          </w:p>
        </w:tc>
        <w:tc>
          <w:tcPr>
            <w:tcW w:w="2794" w:type="dxa"/>
            <w:vAlign w:val="center"/>
          </w:tcPr>
          <w:p w:rsidR="00ED3786" w:rsidRPr="0064664A" w:rsidRDefault="00ED3786" w:rsidP="0064664A">
            <w:pPr>
              <w:spacing w:line="276" w:lineRule="auto"/>
              <w:jc w:val="center"/>
              <w:rPr>
                <w:sz w:val="28"/>
                <w:szCs w:val="28"/>
              </w:rPr>
            </w:pPr>
            <w:r w:rsidRPr="0064664A">
              <w:rPr>
                <w:sz w:val="28"/>
                <w:szCs w:val="28"/>
              </w:rPr>
              <w:t>Парковки (парковочные места)</w:t>
            </w:r>
          </w:p>
        </w:tc>
        <w:tc>
          <w:tcPr>
            <w:tcW w:w="1597" w:type="dxa"/>
            <w:vAlign w:val="center"/>
          </w:tcPr>
          <w:p w:rsidR="00ED3786" w:rsidRPr="0064664A" w:rsidRDefault="00ED3786" w:rsidP="0064664A">
            <w:pPr>
              <w:spacing w:line="276" w:lineRule="auto"/>
              <w:jc w:val="center"/>
              <w:rPr>
                <w:sz w:val="28"/>
                <w:szCs w:val="28"/>
              </w:rPr>
            </w:pPr>
            <w:r w:rsidRPr="0064664A">
              <w:rPr>
                <w:sz w:val="28"/>
                <w:szCs w:val="28"/>
              </w:rPr>
              <w:t>место / 1 тыс.чел.</w:t>
            </w:r>
          </w:p>
        </w:tc>
        <w:tc>
          <w:tcPr>
            <w:tcW w:w="1290" w:type="dxa"/>
            <w:vAlign w:val="center"/>
          </w:tcPr>
          <w:p w:rsidR="00ED3786" w:rsidRPr="0064664A" w:rsidRDefault="00ED3786" w:rsidP="0064664A">
            <w:pPr>
              <w:spacing w:line="276" w:lineRule="auto"/>
              <w:jc w:val="center"/>
              <w:rPr>
                <w:sz w:val="28"/>
                <w:szCs w:val="28"/>
              </w:rPr>
            </w:pPr>
            <w:r w:rsidRPr="0064664A">
              <w:rPr>
                <w:sz w:val="28"/>
                <w:szCs w:val="28"/>
              </w:rPr>
              <w:t>140*</w:t>
            </w:r>
          </w:p>
        </w:tc>
        <w:tc>
          <w:tcPr>
            <w:tcW w:w="1418" w:type="dxa"/>
            <w:vAlign w:val="center"/>
          </w:tcPr>
          <w:p w:rsidR="00ED3786" w:rsidRPr="0064664A" w:rsidRDefault="00ED3786" w:rsidP="0064664A">
            <w:pPr>
              <w:spacing w:line="276" w:lineRule="auto"/>
              <w:jc w:val="center"/>
              <w:rPr>
                <w:sz w:val="28"/>
                <w:szCs w:val="28"/>
              </w:rPr>
            </w:pPr>
            <w:r w:rsidRPr="0064664A">
              <w:rPr>
                <w:sz w:val="28"/>
                <w:szCs w:val="28"/>
              </w:rPr>
              <w:t>м</w:t>
            </w:r>
          </w:p>
        </w:tc>
        <w:tc>
          <w:tcPr>
            <w:tcW w:w="1559" w:type="dxa"/>
            <w:vAlign w:val="center"/>
          </w:tcPr>
          <w:p w:rsidR="00ED3786" w:rsidRPr="0064664A" w:rsidRDefault="00ED3786" w:rsidP="0064664A">
            <w:pPr>
              <w:spacing w:line="276" w:lineRule="auto"/>
              <w:jc w:val="center"/>
              <w:rPr>
                <w:sz w:val="28"/>
                <w:szCs w:val="28"/>
              </w:rPr>
            </w:pPr>
            <w:r w:rsidRPr="0064664A">
              <w:rPr>
                <w:sz w:val="28"/>
                <w:szCs w:val="28"/>
              </w:rPr>
              <w:t>800</w:t>
            </w:r>
          </w:p>
        </w:tc>
      </w:tr>
    </w:tbl>
    <w:p w:rsidR="00ED3786" w:rsidRPr="0064664A" w:rsidRDefault="00ED3786" w:rsidP="0064664A">
      <w:pPr>
        <w:spacing w:line="276" w:lineRule="auto"/>
        <w:ind w:firstLine="709"/>
        <w:jc w:val="both"/>
        <w:rPr>
          <w:sz w:val="28"/>
          <w:szCs w:val="28"/>
        </w:rPr>
      </w:pPr>
      <w:r w:rsidRPr="0064664A">
        <w:rPr>
          <w:sz w:val="28"/>
          <w:szCs w:val="28"/>
        </w:rPr>
        <w:t>* - не распространяется на индивидуальную жилую застройку с индивидуальными гаражами на приусадебном участке.</w:t>
      </w:r>
    </w:p>
    <w:p w:rsidR="00484666" w:rsidRDefault="00484666">
      <w:pPr>
        <w:spacing w:after="160" w:line="259" w:lineRule="auto"/>
        <w:rPr>
          <w:b/>
          <w:sz w:val="28"/>
          <w:szCs w:val="28"/>
        </w:rPr>
      </w:pPr>
      <w:r>
        <w:rPr>
          <w:b/>
          <w:sz w:val="28"/>
          <w:szCs w:val="28"/>
        </w:rPr>
        <w:br w:type="page"/>
      </w:r>
    </w:p>
    <w:p w:rsidR="00ED3786" w:rsidRPr="0064664A" w:rsidRDefault="00ED3786" w:rsidP="0064664A">
      <w:pPr>
        <w:spacing w:after="240" w:line="276" w:lineRule="auto"/>
        <w:ind w:firstLine="709"/>
        <w:jc w:val="both"/>
        <w:outlineLvl w:val="0"/>
        <w:rPr>
          <w:b/>
          <w:sz w:val="28"/>
          <w:szCs w:val="28"/>
        </w:rPr>
      </w:pPr>
      <w:bookmarkStart w:id="9" w:name="_Toc144901641"/>
      <w:r w:rsidRPr="0064664A">
        <w:rPr>
          <w:b/>
          <w:sz w:val="28"/>
          <w:szCs w:val="28"/>
        </w:rPr>
        <w:lastRenderedPageBreak/>
        <w:t>Раздел VIII. Объекты электроснабжения</w:t>
      </w:r>
      <w:bookmarkEnd w:id="9"/>
    </w:p>
    <w:p w:rsidR="00ED3786" w:rsidRPr="0064664A" w:rsidRDefault="00ED3786" w:rsidP="0064664A">
      <w:pPr>
        <w:spacing w:line="276" w:lineRule="auto"/>
        <w:ind w:firstLine="709"/>
        <w:jc w:val="both"/>
        <w:rPr>
          <w:sz w:val="28"/>
          <w:szCs w:val="28"/>
        </w:rPr>
      </w:pPr>
      <w:r w:rsidRPr="0064664A">
        <w:rPr>
          <w:sz w:val="28"/>
          <w:szCs w:val="28"/>
        </w:rPr>
        <w:t>Глава 12.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электроснабжения для населения Листвянского городского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6"/>
        <w:gridCol w:w="2393"/>
        <w:gridCol w:w="1462"/>
      </w:tblGrid>
      <w:tr w:rsidR="00ED3786" w:rsidRPr="0064664A" w:rsidTr="00C112A3">
        <w:trPr>
          <w:trHeight w:val="165"/>
        </w:trPr>
        <w:tc>
          <w:tcPr>
            <w:tcW w:w="2986" w:type="pct"/>
            <w:shd w:val="clear" w:color="auto" w:fill="auto"/>
          </w:tcPr>
          <w:p w:rsidR="00ED3786" w:rsidRPr="0064664A" w:rsidRDefault="00ED3786" w:rsidP="0064664A">
            <w:pPr>
              <w:spacing w:line="276" w:lineRule="auto"/>
              <w:jc w:val="both"/>
              <w:rPr>
                <w:sz w:val="28"/>
                <w:szCs w:val="28"/>
              </w:rPr>
            </w:pPr>
            <w:r w:rsidRPr="0064664A">
              <w:rPr>
                <w:sz w:val="28"/>
                <w:szCs w:val="28"/>
              </w:rPr>
              <w:t>Укрупненные показатели электропотребления:</w:t>
            </w:r>
          </w:p>
        </w:tc>
        <w:tc>
          <w:tcPr>
            <w:tcW w:w="1250" w:type="pct"/>
            <w:shd w:val="clear" w:color="auto" w:fill="auto"/>
          </w:tcPr>
          <w:p w:rsidR="00ED3786" w:rsidRPr="0064664A" w:rsidRDefault="00ED3786" w:rsidP="0064664A">
            <w:pPr>
              <w:spacing w:line="276" w:lineRule="auto"/>
              <w:jc w:val="center"/>
              <w:rPr>
                <w:sz w:val="28"/>
                <w:szCs w:val="28"/>
              </w:rPr>
            </w:pPr>
            <w:r w:rsidRPr="0064664A">
              <w:rPr>
                <w:sz w:val="28"/>
                <w:szCs w:val="28"/>
              </w:rPr>
              <w:t>Единица измерения</w:t>
            </w:r>
          </w:p>
        </w:tc>
        <w:tc>
          <w:tcPr>
            <w:tcW w:w="764" w:type="pct"/>
            <w:shd w:val="clear" w:color="auto" w:fill="auto"/>
          </w:tcPr>
          <w:p w:rsidR="00ED3786" w:rsidRPr="0064664A" w:rsidRDefault="00ED3786" w:rsidP="0064664A">
            <w:pPr>
              <w:spacing w:line="276" w:lineRule="auto"/>
              <w:jc w:val="center"/>
              <w:rPr>
                <w:sz w:val="28"/>
                <w:szCs w:val="28"/>
              </w:rPr>
            </w:pPr>
            <w:r w:rsidRPr="0064664A">
              <w:rPr>
                <w:sz w:val="28"/>
                <w:szCs w:val="28"/>
              </w:rPr>
              <w:t>Величина</w:t>
            </w:r>
          </w:p>
        </w:tc>
      </w:tr>
      <w:tr w:rsidR="00ED3786" w:rsidRPr="0064664A" w:rsidTr="00C112A3">
        <w:trPr>
          <w:trHeight w:val="1265"/>
        </w:trPr>
        <w:tc>
          <w:tcPr>
            <w:tcW w:w="2986" w:type="pct"/>
            <w:shd w:val="clear" w:color="auto" w:fill="auto"/>
          </w:tcPr>
          <w:p w:rsidR="00ED3786" w:rsidRPr="0064664A" w:rsidRDefault="00ED3786" w:rsidP="0064664A">
            <w:pPr>
              <w:spacing w:line="276" w:lineRule="auto"/>
              <w:rPr>
                <w:i/>
                <w:sz w:val="28"/>
                <w:szCs w:val="28"/>
              </w:rPr>
            </w:pPr>
            <w:r w:rsidRPr="0064664A">
              <w:rPr>
                <w:i/>
                <w:sz w:val="28"/>
                <w:szCs w:val="28"/>
              </w:rPr>
              <w:t xml:space="preserve">Электроэнергия, электропотребление </w:t>
            </w:r>
          </w:p>
          <w:p w:rsidR="00ED3786" w:rsidRPr="0064664A" w:rsidRDefault="00ED3786" w:rsidP="0064664A">
            <w:pPr>
              <w:spacing w:line="276" w:lineRule="auto"/>
              <w:rPr>
                <w:sz w:val="28"/>
                <w:szCs w:val="28"/>
              </w:rPr>
            </w:pPr>
            <w:r w:rsidRPr="0064664A">
              <w:rPr>
                <w:sz w:val="28"/>
                <w:szCs w:val="28"/>
              </w:rPr>
              <w:t>Городские поселения, не оборудованные стационарными электроплитами:</w:t>
            </w:r>
          </w:p>
          <w:p w:rsidR="00ED3786" w:rsidRPr="0064664A" w:rsidRDefault="00ED3786" w:rsidP="0064664A">
            <w:pPr>
              <w:spacing w:line="276" w:lineRule="auto"/>
              <w:jc w:val="both"/>
              <w:rPr>
                <w:sz w:val="28"/>
                <w:szCs w:val="28"/>
              </w:rPr>
            </w:pPr>
            <w:r w:rsidRPr="0064664A">
              <w:rPr>
                <w:sz w:val="28"/>
                <w:szCs w:val="28"/>
              </w:rPr>
              <w:t xml:space="preserve">– без кондиционеров </w:t>
            </w:r>
          </w:p>
          <w:p w:rsidR="00ED3786" w:rsidRPr="0064664A" w:rsidRDefault="00ED3786" w:rsidP="0064664A">
            <w:pPr>
              <w:spacing w:line="276" w:lineRule="auto"/>
              <w:jc w:val="both"/>
              <w:rPr>
                <w:sz w:val="28"/>
                <w:szCs w:val="28"/>
              </w:rPr>
            </w:pPr>
            <w:r w:rsidRPr="0064664A">
              <w:rPr>
                <w:sz w:val="28"/>
                <w:szCs w:val="28"/>
              </w:rPr>
              <w:t>– с кондиционерами</w:t>
            </w:r>
          </w:p>
        </w:tc>
        <w:tc>
          <w:tcPr>
            <w:tcW w:w="1250" w:type="pct"/>
            <w:shd w:val="clear" w:color="auto" w:fill="auto"/>
          </w:tcPr>
          <w:p w:rsidR="00ED3786" w:rsidRPr="0064664A" w:rsidRDefault="00ED3786" w:rsidP="0064664A">
            <w:pPr>
              <w:spacing w:line="276" w:lineRule="auto"/>
              <w:jc w:val="center"/>
              <w:rPr>
                <w:sz w:val="28"/>
                <w:szCs w:val="28"/>
              </w:rPr>
            </w:pPr>
            <w:r w:rsidRPr="0064664A">
              <w:rPr>
                <w:sz w:val="28"/>
                <w:szCs w:val="28"/>
              </w:rPr>
              <w:t>кВт·ч /год на 1 чел.</w:t>
            </w:r>
          </w:p>
        </w:tc>
        <w:tc>
          <w:tcPr>
            <w:tcW w:w="764" w:type="pct"/>
            <w:shd w:val="clear" w:color="auto" w:fill="auto"/>
          </w:tcPr>
          <w:p w:rsidR="00ED3786" w:rsidRPr="0064664A" w:rsidRDefault="00ED3786" w:rsidP="0064664A">
            <w:pPr>
              <w:spacing w:line="276" w:lineRule="auto"/>
              <w:jc w:val="center"/>
              <w:rPr>
                <w:sz w:val="28"/>
                <w:szCs w:val="28"/>
              </w:rPr>
            </w:pPr>
          </w:p>
          <w:p w:rsidR="00ED3786" w:rsidRPr="0064664A" w:rsidRDefault="00ED3786" w:rsidP="0064664A">
            <w:pPr>
              <w:spacing w:line="276" w:lineRule="auto"/>
              <w:jc w:val="center"/>
              <w:rPr>
                <w:sz w:val="28"/>
                <w:szCs w:val="28"/>
              </w:rPr>
            </w:pPr>
          </w:p>
          <w:p w:rsidR="00ED3786" w:rsidRPr="0064664A" w:rsidRDefault="00ED3786" w:rsidP="0064664A">
            <w:pPr>
              <w:spacing w:line="276" w:lineRule="auto"/>
              <w:jc w:val="center"/>
              <w:rPr>
                <w:sz w:val="28"/>
                <w:szCs w:val="28"/>
              </w:rPr>
            </w:pPr>
          </w:p>
          <w:p w:rsidR="00ED3786" w:rsidRPr="0064664A" w:rsidRDefault="00ED3786" w:rsidP="0064664A">
            <w:pPr>
              <w:spacing w:line="276" w:lineRule="auto"/>
              <w:jc w:val="center"/>
              <w:rPr>
                <w:sz w:val="28"/>
                <w:szCs w:val="28"/>
              </w:rPr>
            </w:pPr>
            <w:r w:rsidRPr="0064664A">
              <w:rPr>
                <w:sz w:val="28"/>
                <w:szCs w:val="28"/>
              </w:rPr>
              <w:t>1360</w:t>
            </w:r>
          </w:p>
          <w:p w:rsidR="00ED3786" w:rsidRPr="0064664A" w:rsidRDefault="00ED3786" w:rsidP="0064664A">
            <w:pPr>
              <w:spacing w:line="276" w:lineRule="auto"/>
              <w:jc w:val="center"/>
              <w:rPr>
                <w:sz w:val="28"/>
                <w:szCs w:val="28"/>
              </w:rPr>
            </w:pPr>
            <w:r w:rsidRPr="0064664A">
              <w:rPr>
                <w:sz w:val="28"/>
                <w:szCs w:val="28"/>
              </w:rPr>
              <w:t>1600</w:t>
            </w:r>
          </w:p>
        </w:tc>
      </w:tr>
      <w:tr w:rsidR="00ED3786" w:rsidRPr="0064664A" w:rsidTr="00C112A3">
        <w:trPr>
          <w:trHeight w:val="1281"/>
        </w:trPr>
        <w:tc>
          <w:tcPr>
            <w:tcW w:w="2986" w:type="pct"/>
            <w:shd w:val="clear" w:color="auto" w:fill="auto"/>
          </w:tcPr>
          <w:p w:rsidR="00ED3786" w:rsidRPr="0064664A" w:rsidRDefault="00ED3786" w:rsidP="0064664A">
            <w:pPr>
              <w:spacing w:line="276" w:lineRule="auto"/>
              <w:rPr>
                <w:i/>
                <w:sz w:val="28"/>
                <w:szCs w:val="28"/>
              </w:rPr>
            </w:pPr>
            <w:r w:rsidRPr="0064664A">
              <w:rPr>
                <w:i/>
                <w:sz w:val="28"/>
                <w:szCs w:val="28"/>
              </w:rPr>
              <w:t xml:space="preserve">Электроэнергия, электропотребление </w:t>
            </w:r>
          </w:p>
          <w:p w:rsidR="00ED3786" w:rsidRPr="0064664A" w:rsidRDefault="00ED3786" w:rsidP="0064664A">
            <w:pPr>
              <w:spacing w:line="276" w:lineRule="auto"/>
              <w:rPr>
                <w:sz w:val="28"/>
                <w:szCs w:val="28"/>
              </w:rPr>
            </w:pPr>
            <w:r w:rsidRPr="0064664A">
              <w:rPr>
                <w:sz w:val="28"/>
                <w:szCs w:val="28"/>
              </w:rPr>
              <w:t>Городские поселения, оборудованные стационарными электроплитами (100% охвата):</w:t>
            </w:r>
          </w:p>
          <w:p w:rsidR="00ED3786" w:rsidRPr="0064664A" w:rsidRDefault="00ED3786" w:rsidP="0064664A">
            <w:pPr>
              <w:spacing w:line="276" w:lineRule="auto"/>
              <w:rPr>
                <w:sz w:val="28"/>
                <w:szCs w:val="28"/>
              </w:rPr>
            </w:pPr>
            <w:r w:rsidRPr="0064664A">
              <w:rPr>
                <w:sz w:val="28"/>
                <w:szCs w:val="28"/>
              </w:rPr>
              <w:t>– без кондиционеров</w:t>
            </w:r>
          </w:p>
          <w:p w:rsidR="00ED3786" w:rsidRPr="0064664A" w:rsidRDefault="00ED3786" w:rsidP="0064664A">
            <w:pPr>
              <w:spacing w:line="276" w:lineRule="auto"/>
              <w:jc w:val="both"/>
              <w:rPr>
                <w:sz w:val="28"/>
                <w:szCs w:val="28"/>
              </w:rPr>
            </w:pPr>
            <w:r w:rsidRPr="0064664A">
              <w:rPr>
                <w:sz w:val="28"/>
                <w:szCs w:val="28"/>
              </w:rPr>
              <w:t>– с кондиционерами</w:t>
            </w:r>
          </w:p>
        </w:tc>
        <w:tc>
          <w:tcPr>
            <w:tcW w:w="1250" w:type="pct"/>
            <w:shd w:val="clear" w:color="auto" w:fill="auto"/>
          </w:tcPr>
          <w:p w:rsidR="00ED3786" w:rsidRPr="0064664A" w:rsidRDefault="00ED3786" w:rsidP="0064664A">
            <w:pPr>
              <w:spacing w:line="276" w:lineRule="auto"/>
              <w:jc w:val="center"/>
              <w:rPr>
                <w:sz w:val="28"/>
                <w:szCs w:val="28"/>
              </w:rPr>
            </w:pPr>
            <w:r w:rsidRPr="0064664A">
              <w:rPr>
                <w:sz w:val="28"/>
                <w:szCs w:val="28"/>
              </w:rPr>
              <w:t>кВт·ч /год на 1 чел.</w:t>
            </w:r>
          </w:p>
        </w:tc>
        <w:tc>
          <w:tcPr>
            <w:tcW w:w="764" w:type="pct"/>
            <w:shd w:val="clear" w:color="auto" w:fill="auto"/>
          </w:tcPr>
          <w:p w:rsidR="00ED3786" w:rsidRPr="0064664A" w:rsidRDefault="00ED3786" w:rsidP="0064664A">
            <w:pPr>
              <w:spacing w:line="276" w:lineRule="auto"/>
              <w:jc w:val="center"/>
              <w:rPr>
                <w:sz w:val="28"/>
                <w:szCs w:val="28"/>
              </w:rPr>
            </w:pPr>
          </w:p>
          <w:p w:rsidR="00ED3786" w:rsidRPr="0064664A" w:rsidRDefault="00ED3786" w:rsidP="0064664A">
            <w:pPr>
              <w:spacing w:line="276" w:lineRule="auto"/>
              <w:jc w:val="center"/>
              <w:rPr>
                <w:sz w:val="28"/>
                <w:szCs w:val="28"/>
              </w:rPr>
            </w:pPr>
          </w:p>
          <w:p w:rsidR="00ED3786" w:rsidRPr="0064664A" w:rsidRDefault="00ED3786" w:rsidP="0064664A">
            <w:pPr>
              <w:spacing w:line="276" w:lineRule="auto"/>
              <w:jc w:val="center"/>
              <w:rPr>
                <w:sz w:val="28"/>
                <w:szCs w:val="28"/>
              </w:rPr>
            </w:pPr>
          </w:p>
          <w:p w:rsidR="00ED3786" w:rsidRPr="0064664A" w:rsidRDefault="00ED3786" w:rsidP="0064664A">
            <w:pPr>
              <w:spacing w:line="276" w:lineRule="auto"/>
              <w:jc w:val="center"/>
              <w:rPr>
                <w:sz w:val="28"/>
                <w:szCs w:val="28"/>
              </w:rPr>
            </w:pPr>
            <w:r w:rsidRPr="0064664A">
              <w:rPr>
                <w:sz w:val="28"/>
                <w:szCs w:val="28"/>
              </w:rPr>
              <w:t>1680</w:t>
            </w:r>
          </w:p>
          <w:p w:rsidR="00ED3786" w:rsidRPr="0064664A" w:rsidRDefault="00ED3786" w:rsidP="0064664A">
            <w:pPr>
              <w:spacing w:line="276" w:lineRule="auto"/>
              <w:jc w:val="center"/>
              <w:rPr>
                <w:sz w:val="28"/>
                <w:szCs w:val="28"/>
              </w:rPr>
            </w:pPr>
            <w:r w:rsidRPr="0064664A">
              <w:rPr>
                <w:sz w:val="28"/>
                <w:szCs w:val="28"/>
              </w:rPr>
              <w:t>1920</w:t>
            </w:r>
          </w:p>
        </w:tc>
      </w:tr>
      <w:tr w:rsidR="00ED3786" w:rsidRPr="0064664A" w:rsidTr="00C112A3">
        <w:trPr>
          <w:trHeight w:val="1281"/>
        </w:trPr>
        <w:tc>
          <w:tcPr>
            <w:tcW w:w="2986" w:type="pct"/>
            <w:shd w:val="clear" w:color="auto" w:fill="auto"/>
          </w:tcPr>
          <w:p w:rsidR="00ED3786" w:rsidRPr="0064664A" w:rsidRDefault="00ED3786" w:rsidP="0064664A">
            <w:pPr>
              <w:spacing w:line="276" w:lineRule="auto"/>
              <w:jc w:val="both"/>
              <w:rPr>
                <w:i/>
                <w:sz w:val="28"/>
                <w:szCs w:val="28"/>
              </w:rPr>
            </w:pPr>
            <w:r w:rsidRPr="0064664A">
              <w:rPr>
                <w:i/>
                <w:sz w:val="28"/>
                <w:szCs w:val="28"/>
              </w:rPr>
              <w:t>Электроэнергия, использование максимума электрической нагрузки</w:t>
            </w:r>
            <w:r w:rsidRPr="0064664A">
              <w:rPr>
                <w:sz w:val="28"/>
                <w:szCs w:val="28"/>
              </w:rPr>
              <w:t>**</w:t>
            </w:r>
          </w:p>
          <w:p w:rsidR="00ED3786" w:rsidRPr="0064664A" w:rsidRDefault="00ED3786" w:rsidP="0064664A">
            <w:pPr>
              <w:spacing w:line="276" w:lineRule="auto"/>
              <w:rPr>
                <w:sz w:val="28"/>
                <w:szCs w:val="28"/>
              </w:rPr>
            </w:pPr>
            <w:r w:rsidRPr="0064664A">
              <w:rPr>
                <w:sz w:val="28"/>
                <w:szCs w:val="28"/>
              </w:rPr>
              <w:t xml:space="preserve">Городские поселения, не оборудованные </w:t>
            </w:r>
          </w:p>
          <w:p w:rsidR="00ED3786" w:rsidRPr="0064664A" w:rsidRDefault="00ED3786" w:rsidP="0064664A">
            <w:pPr>
              <w:spacing w:line="276" w:lineRule="auto"/>
              <w:rPr>
                <w:sz w:val="28"/>
                <w:szCs w:val="28"/>
              </w:rPr>
            </w:pPr>
            <w:r w:rsidRPr="0064664A">
              <w:rPr>
                <w:sz w:val="28"/>
                <w:szCs w:val="28"/>
              </w:rPr>
              <w:t>стационарными электроплитами:</w:t>
            </w:r>
          </w:p>
          <w:p w:rsidR="00ED3786" w:rsidRPr="0064664A" w:rsidRDefault="00ED3786" w:rsidP="0064664A">
            <w:pPr>
              <w:spacing w:line="276" w:lineRule="auto"/>
              <w:rPr>
                <w:sz w:val="28"/>
                <w:szCs w:val="28"/>
              </w:rPr>
            </w:pPr>
            <w:r w:rsidRPr="0064664A">
              <w:rPr>
                <w:sz w:val="28"/>
                <w:szCs w:val="28"/>
              </w:rPr>
              <w:t>– без кондиционеров</w:t>
            </w:r>
          </w:p>
          <w:p w:rsidR="00ED3786" w:rsidRPr="0064664A" w:rsidRDefault="00ED3786" w:rsidP="0064664A">
            <w:pPr>
              <w:spacing w:line="276" w:lineRule="auto"/>
              <w:jc w:val="both"/>
              <w:rPr>
                <w:sz w:val="28"/>
                <w:szCs w:val="28"/>
              </w:rPr>
            </w:pPr>
            <w:r w:rsidRPr="0064664A">
              <w:rPr>
                <w:sz w:val="28"/>
                <w:szCs w:val="28"/>
              </w:rPr>
              <w:t>– с кондиционерами</w:t>
            </w:r>
          </w:p>
        </w:tc>
        <w:tc>
          <w:tcPr>
            <w:tcW w:w="1250" w:type="pct"/>
            <w:shd w:val="clear" w:color="auto" w:fill="auto"/>
          </w:tcPr>
          <w:p w:rsidR="00ED3786" w:rsidRPr="0064664A" w:rsidRDefault="00ED3786" w:rsidP="0064664A">
            <w:pPr>
              <w:spacing w:line="276" w:lineRule="auto"/>
              <w:jc w:val="center"/>
              <w:rPr>
                <w:sz w:val="28"/>
                <w:szCs w:val="28"/>
              </w:rPr>
            </w:pPr>
            <w:r w:rsidRPr="0064664A">
              <w:rPr>
                <w:sz w:val="28"/>
                <w:szCs w:val="28"/>
              </w:rPr>
              <w:t>ч/год</w:t>
            </w:r>
          </w:p>
        </w:tc>
        <w:tc>
          <w:tcPr>
            <w:tcW w:w="764" w:type="pct"/>
            <w:shd w:val="clear" w:color="auto" w:fill="auto"/>
          </w:tcPr>
          <w:p w:rsidR="00ED3786" w:rsidRPr="0064664A" w:rsidRDefault="00ED3786" w:rsidP="0064664A">
            <w:pPr>
              <w:spacing w:line="276" w:lineRule="auto"/>
              <w:jc w:val="center"/>
              <w:rPr>
                <w:sz w:val="28"/>
                <w:szCs w:val="28"/>
              </w:rPr>
            </w:pPr>
          </w:p>
          <w:p w:rsidR="00ED3786" w:rsidRPr="0064664A" w:rsidRDefault="00ED3786" w:rsidP="0064664A">
            <w:pPr>
              <w:spacing w:line="276" w:lineRule="auto"/>
              <w:jc w:val="center"/>
              <w:rPr>
                <w:sz w:val="28"/>
                <w:szCs w:val="28"/>
              </w:rPr>
            </w:pPr>
          </w:p>
          <w:p w:rsidR="00ED3786" w:rsidRPr="0064664A" w:rsidRDefault="00ED3786" w:rsidP="0064664A">
            <w:pPr>
              <w:spacing w:line="276" w:lineRule="auto"/>
              <w:jc w:val="center"/>
              <w:rPr>
                <w:sz w:val="28"/>
                <w:szCs w:val="28"/>
              </w:rPr>
            </w:pPr>
          </w:p>
          <w:p w:rsidR="00ED3786" w:rsidRPr="0064664A" w:rsidRDefault="00ED3786" w:rsidP="0064664A">
            <w:pPr>
              <w:spacing w:line="276" w:lineRule="auto"/>
              <w:jc w:val="center"/>
              <w:rPr>
                <w:sz w:val="28"/>
                <w:szCs w:val="28"/>
              </w:rPr>
            </w:pPr>
          </w:p>
          <w:p w:rsidR="00ED3786" w:rsidRPr="0064664A" w:rsidRDefault="00ED3786" w:rsidP="0064664A">
            <w:pPr>
              <w:spacing w:line="276" w:lineRule="auto"/>
              <w:jc w:val="center"/>
              <w:rPr>
                <w:sz w:val="28"/>
                <w:szCs w:val="28"/>
              </w:rPr>
            </w:pPr>
            <w:r w:rsidRPr="0064664A">
              <w:rPr>
                <w:sz w:val="28"/>
                <w:szCs w:val="28"/>
              </w:rPr>
              <w:t>5200</w:t>
            </w:r>
          </w:p>
          <w:p w:rsidR="00ED3786" w:rsidRPr="0064664A" w:rsidRDefault="00ED3786" w:rsidP="0064664A">
            <w:pPr>
              <w:spacing w:line="276" w:lineRule="auto"/>
              <w:jc w:val="center"/>
              <w:rPr>
                <w:sz w:val="28"/>
                <w:szCs w:val="28"/>
              </w:rPr>
            </w:pPr>
            <w:r w:rsidRPr="0064664A">
              <w:rPr>
                <w:sz w:val="28"/>
                <w:szCs w:val="28"/>
              </w:rPr>
              <w:t>5700</w:t>
            </w:r>
          </w:p>
        </w:tc>
      </w:tr>
      <w:tr w:rsidR="00ED3786" w:rsidRPr="0064664A" w:rsidTr="00C112A3">
        <w:trPr>
          <w:trHeight w:val="1281"/>
        </w:trPr>
        <w:tc>
          <w:tcPr>
            <w:tcW w:w="2986" w:type="pct"/>
            <w:shd w:val="clear" w:color="auto" w:fill="auto"/>
          </w:tcPr>
          <w:p w:rsidR="00ED3786" w:rsidRPr="0064664A" w:rsidRDefault="00ED3786" w:rsidP="0064664A">
            <w:pPr>
              <w:spacing w:line="276" w:lineRule="auto"/>
              <w:jc w:val="both"/>
              <w:rPr>
                <w:i/>
                <w:sz w:val="28"/>
                <w:szCs w:val="28"/>
              </w:rPr>
            </w:pPr>
            <w:r w:rsidRPr="0064664A">
              <w:rPr>
                <w:i/>
                <w:sz w:val="28"/>
                <w:szCs w:val="28"/>
              </w:rPr>
              <w:t>Электроэнергия, использование максимума электрической нагрузки</w:t>
            </w:r>
            <w:r w:rsidRPr="0064664A">
              <w:rPr>
                <w:sz w:val="28"/>
                <w:szCs w:val="28"/>
              </w:rPr>
              <w:t>**</w:t>
            </w:r>
          </w:p>
          <w:p w:rsidR="00ED3786" w:rsidRPr="0064664A" w:rsidRDefault="00ED3786" w:rsidP="0064664A">
            <w:pPr>
              <w:spacing w:line="276" w:lineRule="auto"/>
              <w:rPr>
                <w:sz w:val="28"/>
                <w:szCs w:val="28"/>
              </w:rPr>
            </w:pPr>
            <w:r w:rsidRPr="0064664A">
              <w:rPr>
                <w:sz w:val="28"/>
                <w:szCs w:val="28"/>
              </w:rPr>
              <w:t>Городские поселения, оборудованные стационарными электроплитами (100% охвата):</w:t>
            </w:r>
          </w:p>
          <w:p w:rsidR="00ED3786" w:rsidRPr="0064664A" w:rsidRDefault="00ED3786" w:rsidP="0064664A">
            <w:pPr>
              <w:spacing w:line="276" w:lineRule="auto"/>
              <w:rPr>
                <w:sz w:val="28"/>
                <w:szCs w:val="28"/>
              </w:rPr>
            </w:pPr>
            <w:r w:rsidRPr="0064664A">
              <w:rPr>
                <w:sz w:val="28"/>
                <w:szCs w:val="28"/>
              </w:rPr>
              <w:t>– без кондиционеров</w:t>
            </w:r>
          </w:p>
          <w:p w:rsidR="00ED3786" w:rsidRPr="0064664A" w:rsidRDefault="00ED3786" w:rsidP="0064664A">
            <w:pPr>
              <w:spacing w:line="276" w:lineRule="auto"/>
              <w:jc w:val="both"/>
              <w:rPr>
                <w:sz w:val="28"/>
                <w:szCs w:val="28"/>
              </w:rPr>
            </w:pPr>
            <w:r w:rsidRPr="0064664A">
              <w:rPr>
                <w:sz w:val="28"/>
                <w:szCs w:val="28"/>
              </w:rPr>
              <w:t>– с кондиционерами</w:t>
            </w:r>
          </w:p>
        </w:tc>
        <w:tc>
          <w:tcPr>
            <w:tcW w:w="1250" w:type="pct"/>
            <w:shd w:val="clear" w:color="auto" w:fill="auto"/>
          </w:tcPr>
          <w:p w:rsidR="00ED3786" w:rsidRPr="0064664A" w:rsidRDefault="00ED3786" w:rsidP="0064664A">
            <w:pPr>
              <w:spacing w:line="276" w:lineRule="auto"/>
              <w:jc w:val="center"/>
              <w:rPr>
                <w:sz w:val="28"/>
                <w:szCs w:val="28"/>
              </w:rPr>
            </w:pPr>
            <w:r w:rsidRPr="0064664A">
              <w:rPr>
                <w:sz w:val="28"/>
                <w:szCs w:val="28"/>
              </w:rPr>
              <w:t>ч/год</w:t>
            </w:r>
          </w:p>
        </w:tc>
        <w:tc>
          <w:tcPr>
            <w:tcW w:w="764" w:type="pct"/>
            <w:shd w:val="clear" w:color="auto" w:fill="auto"/>
          </w:tcPr>
          <w:p w:rsidR="00ED3786" w:rsidRPr="0064664A" w:rsidRDefault="00ED3786" w:rsidP="0064664A">
            <w:pPr>
              <w:spacing w:line="276" w:lineRule="auto"/>
              <w:jc w:val="center"/>
              <w:rPr>
                <w:sz w:val="28"/>
                <w:szCs w:val="28"/>
              </w:rPr>
            </w:pPr>
          </w:p>
          <w:p w:rsidR="00ED3786" w:rsidRPr="0064664A" w:rsidRDefault="00ED3786" w:rsidP="0064664A">
            <w:pPr>
              <w:spacing w:line="276" w:lineRule="auto"/>
              <w:jc w:val="center"/>
              <w:rPr>
                <w:sz w:val="28"/>
                <w:szCs w:val="28"/>
              </w:rPr>
            </w:pPr>
          </w:p>
          <w:p w:rsidR="00ED3786" w:rsidRPr="0064664A" w:rsidRDefault="00ED3786" w:rsidP="0064664A">
            <w:pPr>
              <w:spacing w:line="276" w:lineRule="auto"/>
              <w:jc w:val="center"/>
              <w:rPr>
                <w:sz w:val="28"/>
                <w:szCs w:val="28"/>
              </w:rPr>
            </w:pPr>
          </w:p>
          <w:p w:rsidR="00ED3786" w:rsidRPr="0064664A" w:rsidRDefault="00ED3786" w:rsidP="0064664A">
            <w:pPr>
              <w:spacing w:line="276" w:lineRule="auto"/>
              <w:jc w:val="center"/>
              <w:rPr>
                <w:sz w:val="28"/>
                <w:szCs w:val="28"/>
              </w:rPr>
            </w:pPr>
          </w:p>
          <w:p w:rsidR="00ED3786" w:rsidRPr="0064664A" w:rsidRDefault="00ED3786" w:rsidP="0064664A">
            <w:pPr>
              <w:spacing w:line="276" w:lineRule="auto"/>
              <w:jc w:val="center"/>
              <w:rPr>
                <w:sz w:val="28"/>
                <w:szCs w:val="28"/>
              </w:rPr>
            </w:pPr>
            <w:r w:rsidRPr="0064664A">
              <w:rPr>
                <w:sz w:val="28"/>
                <w:szCs w:val="28"/>
              </w:rPr>
              <w:t>5300</w:t>
            </w:r>
          </w:p>
          <w:p w:rsidR="00ED3786" w:rsidRPr="0064664A" w:rsidRDefault="00ED3786" w:rsidP="0064664A">
            <w:pPr>
              <w:spacing w:line="276" w:lineRule="auto"/>
              <w:jc w:val="center"/>
              <w:rPr>
                <w:sz w:val="28"/>
                <w:szCs w:val="28"/>
              </w:rPr>
            </w:pPr>
            <w:r w:rsidRPr="0064664A">
              <w:rPr>
                <w:sz w:val="28"/>
                <w:szCs w:val="28"/>
              </w:rPr>
              <w:t>5800</w:t>
            </w:r>
          </w:p>
        </w:tc>
      </w:tr>
    </w:tbl>
    <w:p w:rsidR="00ED3786" w:rsidRPr="0064664A" w:rsidRDefault="00ED3786" w:rsidP="0064664A">
      <w:pPr>
        <w:spacing w:line="276" w:lineRule="auto"/>
        <w:ind w:firstLine="567"/>
        <w:jc w:val="both"/>
        <w:rPr>
          <w:sz w:val="28"/>
          <w:szCs w:val="28"/>
        </w:rPr>
      </w:pPr>
      <w:r w:rsidRPr="0064664A">
        <w:rPr>
          <w:sz w:val="28"/>
          <w:szCs w:val="28"/>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ED3786" w:rsidRPr="0064664A" w:rsidRDefault="00ED3786" w:rsidP="0064664A">
      <w:pPr>
        <w:spacing w:line="276" w:lineRule="auto"/>
        <w:ind w:firstLine="567"/>
        <w:contextualSpacing/>
        <w:jc w:val="both"/>
        <w:rPr>
          <w:sz w:val="28"/>
          <w:szCs w:val="28"/>
        </w:rPr>
      </w:pPr>
      <w:r w:rsidRPr="0064664A">
        <w:rPr>
          <w:sz w:val="28"/>
          <w:szCs w:val="28"/>
        </w:rPr>
        <w:t xml:space="preserve">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w:t>
      </w:r>
      <w:r w:rsidRPr="0064664A">
        <w:rPr>
          <w:sz w:val="28"/>
          <w:szCs w:val="28"/>
        </w:rPr>
        <w:lastRenderedPageBreak/>
        <w:t>соответствующим ресурсом и характеристики планируемых к размещению объектов.</w:t>
      </w:r>
    </w:p>
    <w:p w:rsidR="00ED3786" w:rsidRPr="0064664A" w:rsidRDefault="00ED3786" w:rsidP="0064664A">
      <w:pPr>
        <w:spacing w:line="276" w:lineRule="auto"/>
        <w:ind w:firstLine="567"/>
        <w:contextualSpacing/>
        <w:jc w:val="both"/>
        <w:rPr>
          <w:sz w:val="28"/>
          <w:szCs w:val="28"/>
        </w:rPr>
      </w:pPr>
      <w:r w:rsidRPr="0064664A">
        <w:rPr>
          <w:sz w:val="28"/>
          <w:szCs w:val="28"/>
        </w:rPr>
        <w:t>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ED3786" w:rsidRPr="0064664A" w:rsidRDefault="00ED3786" w:rsidP="0064664A">
      <w:pPr>
        <w:spacing w:line="276" w:lineRule="auto"/>
        <w:ind w:firstLine="567"/>
        <w:jc w:val="both"/>
        <w:rPr>
          <w:color w:val="000000"/>
          <w:sz w:val="28"/>
          <w:szCs w:val="28"/>
        </w:rPr>
      </w:pPr>
      <w:r w:rsidRPr="0064664A">
        <w:rPr>
          <w:color w:val="000000"/>
          <w:sz w:val="28"/>
          <w:szCs w:val="28"/>
        </w:rPr>
        <w:t xml:space="preserve">Определение электрической нагрузки на </w:t>
      </w:r>
      <w:proofErr w:type="spellStart"/>
      <w:r w:rsidRPr="0064664A">
        <w:rPr>
          <w:color w:val="000000"/>
          <w:sz w:val="28"/>
          <w:szCs w:val="28"/>
        </w:rPr>
        <w:t>электроисточники</w:t>
      </w:r>
      <w:proofErr w:type="spellEnd"/>
      <w:r w:rsidRPr="0064664A">
        <w:rPr>
          <w:color w:val="000000"/>
          <w:sz w:val="28"/>
          <w:szCs w:val="28"/>
        </w:rPr>
        <w:t xml:space="preserve"> следует производить с учетом использования энергосберегающих технологий и экономных бытовых электроприемников:</w:t>
      </w:r>
    </w:p>
    <w:p w:rsidR="00ED3786" w:rsidRPr="0064664A" w:rsidRDefault="00ED3786" w:rsidP="0064664A">
      <w:pPr>
        <w:spacing w:line="276" w:lineRule="auto"/>
        <w:ind w:firstLine="567"/>
        <w:jc w:val="both"/>
        <w:rPr>
          <w:color w:val="000000"/>
          <w:sz w:val="28"/>
          <w:szCs w:val="28"/>
        </w:rPr>
      </w:pPr>
      <w:r w:rsidRPr="0064664A">
        <w:rPr>
          <w:color w:val="000000"/>
          <w:sz w:val="28"/>
          <w:szCs w:val="28"/>
        </w:rPr>
        <w:t>- для промышленных предприятий - по опросным листам действующих предприятий, проектам новых, реконструируемых или аналогичных предприятий, а также по укрупненным показателям;</w:t>
      </w:r>
    </w:p>
    <w:p w:rsidR="00ED3786" w:rsidRPr="0064664A" w:rsidRDefault="00ED3786" w:rsidP="0064664A">
      <w:pPr>
        <w:spacing w:line="276" w:lineRule="auto"/>
        <w:ind w:firstLine="567"/>
        <w:jc w:val="both"/>
        <w:rPr>
          <w:color w:val="000000"/>
          <w:sz w:val="28"/>
          <w:szCs w:val="28"/>
        </w:rPr>
      </w:pPr>
      <w:r w:rsidRPr="0064664A">
        <w:rPr>
          <w:color w:val="000000"/>
          <w:sz w:val="28"/>
          <w:szCs w:val="28"/>
        </w:rPr>
        <w:t xml:space="preserve">- для жилищно-коммунального сектора - в соответствии с </w:t>
      </w:r>
      <w:hyperlink r:id="rId8" w:tooltip="Инструкция по проектированию городских электрических сетей" w:history="1">
        <w:r w:rsidRPr="0064664A">
          <w:rPr>
            <w:color w:val="000000"/>
            <w:sz w:val="28"/>
            <w:szCs w:val="28"/>
          </w:rPr>
          <w:t>РД 34.20.185-94</w:t>
        </w:r>
      </w:hyperlink>
      <w:r w:rsidRPr="0064664A">
        <w:rPr>
          <w:color w:val="000000"/>
          <w:sz w:val="28"/>
          <w:szCs w:val="28"/>
        </w:rPr>
        <w:t xml:space="preserve"> "Инструкция по проектированию городских электрических сетей" и СП 31-110-2003 г.</w:t>
      </w:r>
    </w:p>
    <w:p w:rsidR="00ED3786" w:rsidRPr="0064664A" w:rsidRDefault="00ED3786" w:rsidP="0064664A">
      <w:pPr>
        <w:pStyle w:val="a"/>
        <w:numPr>
          <w:ilvl w:val="0"/>
          <w:numId w:val="0"/>
        </w:numPr>
        <w:spacing w:line="276" w:lineRule="auto"/>
        <w:ind w:firstLine="567"/>
        <w:rPr>
          <w:sz w:val="28"/>
          <w:szCs w:val="28"/>
        </w:rPr>
      </w:pPr>
      <w:r w:rsidRPr="0064664A">
        <w:rPr>
          <w:sz w:val="28"/>
          <w:szCs w:val="28"/>
        </w:rPr>
        <w:t>Максимально допустимый уровень территориальной доступности объектов электроснабжения не нормируется.</w:t>
      </w:r>
    </w:p>
    <w:p w:rsidR="0064664A" w:rsidRDefault="0064664A" w:rsidP="0064664A">
      <w:pPr>
        <w:spacing w:after="240" w:line="276" w:lineRule="auto"/>
        <w:ind w:firstLine="709"/>
        <w:jc w:val="both"/>
        <w:outlineLvl w:val="0"/>
        <w:rPr>
          <w:b/>
          <w:sz w:val="28"/>
          <w:szCs w:val="28"/>
        </w:rPr>
      </w:pPr>
    </w:p>
    <w:p w:rsidR="00ED3786" w:rsidRPr="0064664A" w:rsidRDefault="00ED3786" w:rsidP="0064664A">
      <w:pPr>
        <w:spacing w:after="240" w:line="276" w:lineRule="auto"/>
        <w:ind w:firstLine="709"/>
        <w:jc w:val="both"/>
        <w:outlineLvl w:val="0"/>
        <w:rPr>
          <w:b/>
          <w:sz w:val="28"/>
          <w:szCs w:val="28"/>
        </w:rPr>
      </w:pPr>
      <w:bookmarkStart w:id="10" w:name="_Toc144901642"/>
      <w:r w:rsidRPr="0064664A">
        <w:rPr>
          <w:b/>
          <w:sz w:val="28"/>
          <w:szCs w:val="28"/>
        </w:rPr>
        <w:t>Раздел IX. Объекты теплоснабжения</w:t>
      </w:r>
      <w:bookmarkEnd w:id="10"/>
    </w:p>
    <w:p w:rsidR="00ED3786" w:rsidRPr="0064664A" w:rsidRDefault="00ED3786" w:rsidP="0064664A">
      <w:pPr>
        <w:spacing w:line="276" w:lineRule="auto"/>
        <w:ind w:firstLine="709"/>
        <w:jc w:val="both"/>
        <w:rPr>
          <w:sz w:val="28"/>
          <w:szCs w:val="28"/>
        </w:rPr>
      </w:pPr>
      <w:r w:rsidRPr="0064664A">
        <w:rPr>
          <w:sz w:val="28"/>
          <w:szCs w:val="28"/>
        </w:rPr>
        <w:t>Глава 13.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теплоснабжения для населения Листвянского городского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90"/>
        <w:gridCol w:w="826"/>
        <w:gridCol w:w="826"/>
        <w:gridCol w:w="826"/>
        <w:gridCol w:w="825"/>
        <w:gridCol w:w="825"/>
        <w:gridCol w:w="824"/>
        <w:gridCol w:w="824"/>
        <w:gridCol w:w="905"/>
      </w:tblGrid>
      <w:tr w:rsidR="00ED3786" w:rsidRPr="0064664A" w:rsidTr="00C112A3">
        <w:trPr>
          <w:trHeight w:val="527"/>
        </w:trPr>
        <w:tc>
          <w:tcPr>
            <w:tcW w:w="5000" w:type="pct"/>
            <w:gridSpan w:val="9"/>
            <w:noWrap/>
          </w:tcPr>
          <w:p w:rsidR="00ED3786" w:rsidRPr="0064664A" w:rsidRDefault="00ED3786" w:rsidP="0064664A">
            <w:pPr>
              <w:pStyle w:val="aa"/>
              <w:spacing w:line="276" w:lineRule="auto"/>
              <w:ind w:firstLine="284"/>
              <w:jc w:val="center"/>
              <w:rPr>
                <w:rFonts w:ascii="Times New Roman" w:hAnsi="Times New Roman" w:cs="Times New Roman"/>
                <w:sz w:val="28"/>
                <w:szCs w:val="28"/>
                <w:lang w:eastAsia="ru-RU"/>
              </w:rPr>
            </w:pPr>
            <w:r w:rsidRPr="0064664A">
              <w:rPr>
                <w:rFonts w:ascii="Times New Roman" w:hAnsi="Times New Roman" w:cs="Times New Roman"/>
                <w:sz w:val="28"/>
                <w:szCs w:val="28"/>
                <w:lang w:eastAsia="ru-RU"/>
              </w:rPr>
              <w:t>Удельные показатели максимальной тепловой нагрузки на отопление и вентиляцию жилых домов, Вт/м</w:t>
            </w:r>
            <w:proofErr w:type="gramStart"/>
            <w:r w:rsidRPr="0064664A">
              <w:rPr>
                <w:rFonts w:ascii="Times New Roman" w:hAnsi="Times New Roman" w:cs="Times New Roman"/>
                <w:sz w:val="28"/>
                <w:szCs w:val="28"/>
                <w:lang w:eastAsia="ru-RU"/>
              </w:rPr>
              <w:t>2</w:t>
            </w:r>
            <w:proofErr w:type="gramEnd"/>
            <w:r w:rsidRPr="0064664A">
              <w:rPr>
                <w:rFonts w:ascii="Times New Roman" w:hAnsi="Times New Roman" w:cs="Times New Roman"/>
                <w:sz w:val="28"/>
                <w:szCs w:val="28"/>
                <w:lang w:eastAsia="ru-RU"/>
              </w:rPr>
              <w:t xml:space="preserve"> (Для зданий строительства после 2015 г.)*</w:t>
            </w:r>
          </w:p>
        </w:tc>
      </w:tr>
      <w:tr w:rsidR="00ED3786" w:rsidRPr="0064664A" w:rsidTr="00C112A3">
        <w:trPr>
          <w:trHeight w:val="300"/>
        </w:trPr>
        <w:tc>
          <w:tcPr>
            <w:tcW w:w="1546" w:type="pct"/>
            <w:vMerge w:val="restart"/>
            <w:noWrap/>
          </w:tcPr>
          <w:p w:rsidR="00ED3786" w:rsidRPr="0064664A" w:rsidRDefault="00ED3786" w:rsidP="0064664A">
            <w:pPr>
              <w:pStyle w:val="aa"/>
              <w:pBdr>
                <w:top w:val="single" w:sz="4" w:space="0" w:color="auto"/>
              </w:pBdr>
              <w:spacing w:line="276" w:lineRule="auto"/>
              <w:jc w:val="center"/>
              <w:textAlignment w:val="center"/>
              <w:rPr>
                <w:rFonts w:ascii="Times New Roman" w:hAnsi="Times New Roman" w:cs="Times New Roman"/>
                <w:sz w:val="28"/>
                <w:szCs w:val="28"/>
                <w:lang w:eastAsia="ru-RU"/>
              </w:rPr>
            </w:pPr>
            <w:r w:rsidRPr="0064664A">
              <w:rPr>
                <w:rFonts w:ascii="Times New Roman" w:hAnsi="Times New Roman" w:cs="Times New Roman"/>
                <w:sz w:val="28"/>
                <w:szCs w:val="28"/>
                <w:lang w:eastAsia="ru-RU"/>
              </w:rPr>
              <w:t>Этажность жилых зданий</w:t>
            </w:r>
          </w:p>
        </w:tc>
        <w:tc>
          <w:tcPr>
            <w:tcW w:w="3454" w:type="pct"/>
            <w:gridSpan w:val="8"/>
            <w:noWrap/>
          </w:tcPr>
          <w:p w:rsidR="00ED3786" w:rsidRPr="0064664A" w:rsidRDefault="00ED3786" w:rsidP="0064664A">
            <w:pPr>
              <w:pStyle w:val="aa"/>
              <w:spacing w:line="276" w:lineRule="auto"/>
              <w:ind w:firstLine="4"/>
              <w:jc w:val="center"/>
              <w:rPr>
                <w:rFonts w:ascii="Times New Roman" w:hAnsi="Times New Roman" w:cs="Times New Roman"/>
                <w:sz w:val="28"/>
                <w:szCs w:val="28"/>
                <w:lang w:eastAsia="ru-RU"/>
              </w:rPr>
            </w:pPr>
            <w:r w:rsidRPr="0064664A">
              <w:rPr>
                <w:rFonts w:ascii="Times New Roman" w:hAnsi="Times New Roman" w:cs="Times New Roman"/>
                <w:sz w:val="28"/>
                <w:szCs w:val="28"/>
                <w:lang w:eastAsia="ru-RU"/>
              </w:rPr>
              <w:t>Расчетная температура наружного воздуха для проектирования отопления  , °C</w:t>
            </w:r>
          </w:p>
        </w:tc>
      </w:tr>
      <w:tr w:rsidR="00ED3786" w:rsidRPr="0064664A" w:rsidTr="00C112A3">
        <w:trPr>
          <w:trHeight w:val="70"/>
        </w:trPr>
        <w:tc>
          <w:tcPr>
            <w:tcW w:w="1546" w:type="pct"/>
            <w:vMerge/>
          </w:tcPr>
          <w:p w:rsidR="00ED3786" w:rsidRPr="0064664A" w:rsidRDefault="00ED3786" w:rsidP="0064664A">
            <w:pPr>
              <w:pStyle w:val="aa"/>
              <w:spacing w:line="276" w:lineRule="auto"/>
              <w:ind w:firstLine="284"/>
              <w:rPr>
                <w:rFonts w:ascii="Times New Roman" w:hAnsi="Times New Roman" w:cs="Times New Roman"/>
                <w:sz w:val="28"/>
                <w:szCs w:val="28"/>
                <w:lang w:eastAsia="ru-RU"/>
              </w:rPr>
            </w:pPr>
          </w:p>
        </w:tc>
        <w:tc>
          <w:tcPr>
            <w:tcW w:w="426" w:type="pct"/>
            <w:noWrap/>
          </w:tcPr>
          <w:p w:rsidR="00ED3786" w:rsidRPr="0064664A" w:rsidRDefault="00ED3786" w:rsidP="0064664A">
            <w:pPr>
              <w:pStyle w:val="aa"/>
              <w:spacing w:line="276" w:lineRule="auto"/>
              <w:jc w:val="center"/>
              <w:rPr>
                <w:rFonts w:ascii="Times New Roman" w:hAnsi="Times New Roman" w:cs="Times New Roman"/>
                <w:sz w:val="28"/>
                <w:szCs w:val="28"/>
                <w:lang w:eastAsia="ru-RU"/>
              </w:rPr>
            </w:pPr>
            <w:r w:rsidRPr="0064664A">
              <w:rPr>
                <w:rFonts w:ascii="Times New Roman" w:hAnsi="Times New Roman" w:cs="Times New Roman"/>
                <w:sz w:val="28"/>
                <w:szCs w:val="28"/>
                <w:lang w:eastAsia="ru-RU"/>
              </w:rPr>
              <w:t>-20</w:t>
            </w:r>
          </w:p>
        </w:tc>
        <w:tc>
          <w:tcPr>
            <w:tcW w:w="426" w:type="pct"/>
            <w:noWrap/>
          </w:tcPr>
          <w:p w:rsidR="00ED3786" w:rsidRPr="0064664A" w:rsidRDefault="00ED3786" w:rsidP="0064664A">
            <w:pPr>
              <w:pStyle w:val="aa"/>
              <w:spacing w:line="276" w:lineRule="auto"/>
              <w:jc w:val="center"/>
              <w:rPr>
                <w:rFonts w:ascii="Times New Roman" w:hAnsi="Times New Roman" w:cs="Times New Roman"/>
                <w:sz w:val="28"/>
                <w:szCs w:val="28"/>
                <w:lang w:eastAsia="ru-RU"/>
              </w:rPr>
            </w:pPr>
            <w:r w:rsidRPr="0064664A">
              <w:rPr>
                <w:rFonts w:ascii="Times New Roman" w:hAnsi="Times New Roman" w:cs="Times New Roman"/>
                <w:sz w:val="28"/>
                <w:szCs w:val="28"/>
                <w:lang w:eastAsia="ru-RU"/>
              </w:rPr>
              <w:t>-25</w:t>
            </w:r>
          </w:p>
        </w:tc>
        <w:tc>
          <w:tcPr>
            <w:tcW w:w="426" w:type="pct"/>
            <w:noWrap/>
          </w:tcPr>
          <w:p w:rsidR="00ED3786" w:rsidRPr="0064664A" w:rsidRDefault="00ED3786" w:rsidP="0064664A">
            <w:pPr>
              <w:pStyle w:val="aa"/>
              <w:spacing w:line="276" w:lineRule="auto"/>
              <w:jc w:val="center"/>
              <w:rPr>
                <w:rFonts w:ascii="Times New Roman" w:hAnsi="Times New Roman" w:cs="Times New Roman"/>
                <w:sz w:val="28"/>
                <w:szCs w:val="28"/>
                <w:lang w:eastAsia="ru-RU"/>
              </w:rPr>
            </w:pPr>
            <w:r w:rsidRPr="0064664A">
              <w:rPr>
                <w:rFonts w:ascii="Times New Roman" w:hAnsi="Times New Roman" w:cs="Times New Roman"/>
                <w:sz w:val="28"/>
                <w:szCs w:val="28"/>
                <w:lang w:eastAsia="ru-RU"/>
              </w:rPr>
              <w:t>-30</w:t>
            </w:r>
          </w:p>
        </w:tc>
        <w:tc>
          <w:tcPr>
            <w:tcW w:w="426" w:type="pct"/>
            <w:noWrap/>
          </w:tcPr>
          <w:p w:rsidR="00ED3786" w:rsidRPr="0064664A" w:rsidRDefault="00ED3786" w:rsidP="0064664A">
            <w:pPr>
              <w:pStyle w:val="aa"/>
              <w:spacing w:line="276" w:lineRule="auto"/>
              <w:jc w:val="center"/>
              <w:rPr>
                <w:rFonts w:ascii="Times New Roman" w:hAnsi="Times New Roman" w:cs="Times New Roman"/>
                <w:sz w:val="28"/>
                <w:szCs w:val="28"/>
                <w:lang w:eastAsia="ru-RU"/>
              </w:rPr>
            </w:pPr>
            <w:r w:rsidRPr="0064664A">
              <w:rPr>
                <w:rFonts w:ascii="Times New Roman" w:hAnsi="Times New Roman" w:cs="Times New Roman"/>
                <w:sz w:val="28"/>
                <w:szCs w:val="28"/>
                <w:lang w:eastAsia="ru-RU"/>
              </w:rPr>
              <w:t>-35</w:t>
            </w:r>
          </w:p>
        </w:tc>
        <w:tc>
          <w:tcPr>
            <w:tcW w:w="426" w:type="pct"/>
            <w:noWrap/>
          </w:tcPr>
          <w:p w:rsidR="00ED3786" w:rsidRPr="0064664A" w:rsidRDefault="00ED3786" w:rsidP="0064664A">
            <w:pPr>
              <w:pStyle w:val="aa"/>
              <w:spacing w:line="276" w:lineRule="auto"/>
              <w:jc w:val="center"/>
              <w:rPr>
                <w:rFonts w:ascii="Times New Roman" w:hAnsi="Times New Roman" w:cs="Times New Roman"/>
                <w:sz w:val="28"/>
                <w:szCs w:val="28"/>
                <w:lang w:eastAsia="ru-RU"/>
              </w:rPr>
            </w:pPr>
            <w:r w:rsidRPr="0064664A">
              <w:rPr>
                <w:rFonts w:ascii="Times New Roman" w:hAnsi="Times New Roman" w:cs="Times New Roman"/>
                <w:sz w:val="28"/>
                <w:szCs w:val="28"/>
                <w:lang w:eastAsia="ru-RU"/>
              </w:rPr>
              <w:t>-40</w:t>
            </w:r>
          </w:p>
        </w:tc>
        <w:tc>
          <w:tcPr>
            <w:tcW w:w="425" w:type="pct"/>
            <w:noWrap/>
          </w:tcPr>
          <w:p w:rsidR="00ED3786" w:rsidRPr="0064664A" w:rsidRDefault="00ED3786" w:rsidP="0064664A">
            <w:pPr>
              <w:pStyle w:val="aa"/>
              <w:spacing w:line="276" w:lineRule="auto"/>
              <w:jc w:val="center"/>
              <w:rPr>
                <w:rFonts w:ascii="Times New Roman" w:hAnsi="Times New Roman" w:cs="Times New Roman"/>
                <w:sz w:val="28"/>
                <w:szCs w:val="28"/>
                <w:lang w:eastAsia="ru-RU"/>
              </w:rPr>
            </w:pPr>
            <w:r w:rsidRPr="0064664A">
              <w:rPr>
                <w:rFonts w:ascii="Times New Roman" w:hAnsi="Times New Roman" w:cs="Times New Roman"/>
                <w:sz w:val="28"/>
                <w:szCs w:val="28"/>
                <w:lang w:eastAsia="ru-RU"/>
              </w:rPr>
              <w:t>-45</w:t>
            </w:r>
          </w:p>
        </w:tc>
        <w:tc>
          <w:tcPr>
            <w:tcW w:w="425" w:type="pct"/>
            <w:noWrap/>
          </w:tcPr>
          <w:p w:rsidR="00ED3786" w:rsidRPr="0064664A" w:rsidRDefault="00ED3786" w:rsidP="0064664A">
            <w:pPr>
              <w:pStyle w:val="aa"/>
              <w:spacing w:line="276" w:lineRule="auto"/>
              <w:jc w:val="center"/>
              <w:rPr>
                <w:rFonts w:ascii="Times New Roman" w:hAnsi="Times New Roman" w:cs="Times New Roman"/>
                <w:sz w:val="28"/>
                <w:szCs w:val="28"/>
                <w:lang w:eastAsia="ru-RU"/>
              </w:rPr>
            </w:pPr>
            <w:r w:rsidRPr="0064664A">
              <w:rPr>
                <w:rFonts w:ascii="Times New Roman" w:hAnsi="Times New Roman" w:cs="Times New Roman"/>
                <w:sz w:val="28"/>
                <w:szCs w:val="28"/>
                <w:lang w:eastAsia="ru-RU"/>
              </w:rPr>
              <w:t>-50</w:t>
            </w:r>
          </w:p>
        </w:tc>
        <w:tc>
          <w:tcPr>
            <w:tcW w:w="474" w:type="pct"/>
            <w:noWrap/>
          </w:tcPr>
          <w:p w:rsidR="00ED3786" w:rsidRPr="0064664A" w:rsidRDefault="00ED3786" w:rsidP="0064664A">
            <w:pPr>
              <w:pStyle w:val="aa"/>
              <w:spacing w:line="276" w:lineRule="auto"/>
              <w:jc w:val="center"/>
              <w:rPr>
                <w:rFonts w:ascii="Times New Roman" w:hAnsi="Times New Roman" w:cs="Times New Roman"/>
                <w:sz w:val="28"/>
                <w:szCs w:val="28"/>
                <w:lang w:eastAsia="ru-RU"/>
              </w:rPr>
            </w:pPr>
            <w:r w:rsidRPr="0064664A">
              <w:rPr>
                <w:rFonts w:ascii="Times New Roman" w:hAnsi="Times New Roman" w:cs="Times New Roman"/>
                <w:sz w:val="28"/>
                <w:szCs w:val="28"/>
                <w:lang w:eastAsia="ru-RU"/>
              </w:rPr>
              <w:t>-55</w:t>
            </w:r>
          </w:p>
        </w:tc>
      </w:tr>
      <w:tr w:rsidR="00ED3786" w:rsidRPr="0064664A" w:rsidTr="00C112A3">
        <w:trPr>
          <w:trHeight w:val="300"/>
        </w:trPr>
        <w:tc>
          <w:tcPr>
            <w:tcW w:w="1546" w:type="pct"/>
            <w:noWrap/>
          </w:tcPr>
          <w:p w:rsidR="00ED3786" w:rsidRPr="0064664A" w:rsidRDefault="00ED3786" w:rsidP="0064664A">
            <w:pPr>
              <w:pStyle w:val="aa"/>
              <w:pBdr>
                <w:top w:val="single" w:sz="4" w:space="0" w:color="auto"/>
              </w:pBdr>
              <w:spacing w:line="276" w:lineRule="auto"/>
              <w:jc w:val="both"/>
              <w:textAlignment w:val="center"/>
              <w:rPr>
                <w:rFonts w:ascii="Times New Roman" w:hAnsi="Times New Roman" w:cs="Times New Roman"/>
                <w:sz w:val="28"/>
                <w:szCs w:val="28"/>
                <w:lang w:eastAsia="ru-RU"/>
              </w:rPr>
            </w:pPr>
            <w:r w:rsidRPr="0064664A">
              <w:rPr>
                <w:rFonts w:ascii="Times New Roman" w:hAnsi="Times New Roman" w:cs="Times New Roman"/>
                <w:sz w:val="28"/>
                <w:szCs w:val="28"/>
                <w:lang w:eastAsia="ru-RU"/>
              </w:rPr>
              <w:t>1-3-этажные одноквартирные отдельно стоящие</w:t>
            </w:r>
          </w:p>
        </w:tc>
        <w:tc>
          <w:tcPr>
            <w:tcW w:w="426" w:type="pct"/>
            <w:noWrap/>
          </w:tcPr>
          <w:p w:rsidR="00ED3786" w:rsidRPr="0064664A" w:rsidRDefault="00ED3786" w:rsidP="0064664A">
            <w:pPr>
              <w:pStyle w:val="aa"/>
              <w:spacing w:line="276" w:lineRule="auto"/>
              <w:jc w:val="center"/>
              <w:rPr>
                <w:rFonts w:ascii="Times New Roman" w:hAnsi="Times New Roman" w:cs="Times New Roman"/>
                <w:sz w:val="28"/>
                <w:szCs w:val="28"/>
                <w:lang w:eastAsia="ru-RU"/>
              </w:rPr>
            </w:pPr>
            <w:r w:rsidRPr="0064664A">
              <w:rPr>
                <w:rFonts w:ascii="Times New Roman" w:hAnsi="Times New Roman" w:cs="Times New Roman"/>
                <w:sz w:val="28"/>
                <w:szCs w:val="28"/>
                <w:lang w:eastAsia="ru-RU"/>
              </w:rPr>
              <w:t>64</w:t>
            </w:r>
          </w:p>
        </w:tc>
        <w:tc>
          <w:tcPr>
            <w:tcW w:w="426" w:type="pct"/>
            <w:noWrap/>
          </w:tcPr>
          <w:p w:rsidR="00ED3786" w:rsidRPr="0064664A" w:rsidRDefault="00ED3786" w:rsidP="0064664A">
            <w:pPr>
              <w:pStyle w:val="aa"/>
              <w:spacing w:line="276" w:lineRule="auto"/>
              <w:jc w:val="center"/>
              <w:rPr>
                <w:rFonts w:ascii="Times New Roman" w:hAnsi="Times New Roman" w:cs="Times New Roman"/>
                <w:sz w:val="28"/>
                <w:szCs w:val="28"/>
                <w:lang w:eastAsia="ru-RU"/>
              </w:rPr>
            </w:pPr>
            <w:r w:rsidRPr="0064664A">
              <w:rPr>
                <w:rFonts w:ascii="Times New Roman" w:hAnsi="Times New Roman" w:cs="Times New Roman"/>
                <w:sz w:val="28"/>
                <w:szCs w:val="28"/>
                <w:lang w:eastAsia="ru-RU"/>
              </w:rPr>
              <w:t>67</w:t>
            </w:r>
          </w:p>
        </w:tc>
        <w:tc>
          <w:tcPr>
            <w:tcW w:w="426" w:type="pct"/>
            <w:noWrap/>
          </w:tcPr>
          <w:p w:rsidR="00ED3786" w:rsidRPr="0064664A" w:rsidRDefault="00ED3786" w:rsidP="0064664A">
            <w:pPr>
              <w:pStyle w:val="aa"/>
              <w:spacing w:line="276" w:lineRule="auto"/>
              <w:jc w:val="center"/>
              <w:rPr>
                <w:rFonts w:ascii="Times New Roman" w:hAnsi="Times New Roman" w:cs="Times New Roman"/>
                <w:sz w:val="28"/>
                <w:szCs w:val="28"/>
                <w:lang w:eastAsia="ru-RU"/>
              </w:rPr>
            </w:pPr>
            <w:r w:rsidRPr="0064664A">
              <w:rPr>
                <w:rFonts w:ascii="Times New Roman" w:hAnsi="Times New Roman" w:cs="Times New Roman"/>
                <w:sz w:val="28"/>
                <w:szCs w:val="28"/>
                <w:lang w:eastAsia="ru-RU"/>
              </w:rPr>
              <w:t>72</w:t>
            </w:r>
          </w:p>
        </w:tc>
        <w:tc>
          <w:tcPr>
            <w:tcW w:w="426" w:type="pct"/>
            <w:noWrap/>
          </w:tcPr>
          <w:p w:rsidR="00ED3786" w:rsidRPr="0064664A" w:rsidRDefault="00ED3786" w:rsidP="0064664A">
            <w:pPr>
              <w:pStyle w:val="aa"/>
              <w:spacing w:line="276" w:lineRule="auto"/>
              <w:jc w:val="center"/>
              <w:rPr>
                <w:rFonts w:ascii="Times New Roman" w:hAnsi="Times New Roman" w:cs="Times New Roman"/>
                <w:sz w:val="28"/>
                <w:szCs w:val="28"/>
                <w:lang w:eastAsia="ru-RU"/>
              </w:rPr>
            </w:pPr>
            <w:r w:rsidRPr="0064664A">
              <w:rPr>
                <w:rFonts w:ascii="Times New Roman" w:hAnsi="Times New Roman" w:cs="Times New Roman"/>
                <w:sz w:val="28"/>
                <w:szCs w:val="28"/>
                <w:lang w:eastAsia="ru-RU"/>
              </w:rPr>
              <w:t>77</w:t>
            </w:r>
          </w:p>
        </w:tc>
        <w:tc>
          <w:tcPr>
            <w:tcW w:w="426" w:type="pct"/>
            <w:noWrap/>
          </w:tcPr>
          <w:p w:rsidR="00ED3786" w:rsidRPr="0064664A" w:rsidRDefault="00ED3786" w:rsidP="0064664A">
            <w:pPr>
              <w:pStyle w:val="aa"/>
              <w:spacing w:line="276" w:lineRule="auto"/>
              <w:jc w:val="center"/>
              <w:rPr>
                <w:rFonts w:ascii="Times New Roman" w:hAnsi="Times New Roman" w:cs="Times New Roman"/>
                <w:sz w:val="28"/>
                <w:szCs w:val="28"/>
                <w:lang w:eastAsia="ru-RU"/>
              </w:rPr>
            </w:pPr>
            <w:r w:rsidRPr="0064664A">
              <w:rPr>
                <w:rFonts w:ascii="Times New Roman" w:hAnsi="Times New Roman" w:cs="Times New Roman"/>
                <w:sz w:val="28"/>
                <w:szCs w:val="28"/>
                <w:lang w:eastAsia="ru-RU"/>
              </w:rPr>
              <w:t>81</w:t>
            </w:r>
          </w:p>
        </w:tc>
        <w:tc>
          <w:tcPr>
            <w:tcW w:w="425" w:type="pct"/>
            <w:noWrap/>
          </w:tcPr>
          <w:p w:rsidR="00ED3786" w:rsidRPr="0064664A" w:rsidRDefault="00ED3786" w:rsidP="0064664A">
            <w:pPr>
              <w:pStyle w:val="aa"/>
              <w:spacing w:line="276" w:lineRule="auto"/>
              <w:jc w:val="center"/>
              <w:rPr>
                <w:rFonts w:ascii="Times New Roman" w:hAnsi="Times New Roman" w:cs="Times New Roman"/>
                <w:sz w:val="28"/>
                <w:szCs w:val="28"/>
                <w:lang w:eastAsia="ru-RU"/>
              </w:rPr>
            </w:pPr>
            <w:r w:rsidRPr="0064664A">
              <w:rPr>
                <w:rFonts w:ascii="Times New Roman" w:hAnsi="Times New Roman" w:cs="Times New Roman"/>
                <w:sz w:val="28"/>
                <w:szCs w:val="28"/>
                <w:lang w:eastAsia="ru-RU"/>
              </w:rPr>
              <w:t>84</w:t>
            </w:r>
          </w:p>
        </w:tc>
        <w:tc>
          <w:tcPr>
            <w:tcW w:w="425" w:type="pct"/>
            <w:noWrap/>
          </w:tcPr>
          <w:p w:rsidR="00ED3786" w:rsidRPr="0064664A" w:rsidRDefault="00ED3786" w:rsidP="0064664A">
            <w:pPr>
              <w:pStyle w:val="aa"/>
              <w:spacing w:line="276" w:lineRule="auto"/>
              <w:jc w:val="center"/>
              <w:rPr>
                <w:rFonts w:ascii="Times New Roman" w:hAnsi="Times New Roman" w:cs="Times New Roman"/>
                <w:sz w:val="28"/>
                <w:szCs w:val="28"/>
                <w:lang w:eastAsia="ru-RU"/>
              </w:rPr>
            </w:pPr>
            <w:r w:rsidRPr="0064664A">
              <w:rPr>
                <w:rFonts w:ascii="Times New Roman" w:hAnsi="Times New Roman" w:cs="Times New Roman"/>
                <w:sz w:val="28"/>
                <w:szCs w:val="28"/>
                <w:lang w:eastAsia="ru-RU"/>
              </w:rPr>
              <w:t>85</w:t>
            </w:r>
          </w:p>
        </w:tc>
        <w:tc>
          <w:tcPr>
            <w:tcW w:w="474" w:type="pct"/>
            <w:noWrap/>
          </w:tcPr>
          <w:p w:rsidR="00ED3786" w:rsidRPr="0064664A" w:rsidRDefault="00ED3786" w:rsidP="0064664A">
            <w:pPr>
              <w:pStyle w:val="aa"/>
              <w:spacing w:line="276" w:lineRule="auto"/>
              <w:jc w:val="center"/>
              <w:rPr>
                <w:rFonts w:ascii="Times New Roman" w:hAnsi="Times New Roman" w:cs="Times New Roman"/>
                <w:sz w:val="28"/>
                <w:szCs w:val="28"/>
                <w:lang w:eastAsia="ru-RU"/>
              </w:rPr>
            </w:pPr>
            <w:r w:rsidRPr="0064664A">
              <w:rPr>
                <w:rFonts w:ascii="Times New Roman" w:hAnsi="Times New Roman" w:cs="Times New Roman"/>
                <w:sz w:val="28"/>
                <w:szCs w:val="28"/>
                <w:lang w:eastAsia="ru-RU"/>
              </w:rPr>
              <w:t>86</w:t>
            </w:r>
          </w:p>
        </w:tc>
      </w:tr>
      <w:tr w:rsidR="00ED3786" w:rsidRPr="0064664A" w:rsidTr="00C112A3">
        <w:trPr>
          <w:trHeight w:val="858"/>
        </w:trPr>
        <w:tc>
          <w:tcPr>
            <w:tcW w:w="1546" w:type="pct"/>
            <w:noWrap/>
          </w:tcPr>
          <w:p w:rsidR="00ED3786" w:rsidRPr="0064664A" w:rsidRDefault="00ED3786" w:rsidP="0064664A">
            <w:pPr>
              <w:pStyle w:val="aa"/>
              <w:spacing w:line="276" w:lineRule="auto"/>
              <w:jc w:val="both"/>
              <w:rPr>
                <w:rFonts w:ascii="Times New Roman" w:hAnsi="Times New Roman" w:cs="Times New Roman"/>
                <w:sz w:val="28"/>
                <w:szCs w:val="28"/>
                <w:lang w:eastAsia="ru-RU"/>
              </w:rPr>
            </w:pPr>
            <w:r w:rsidRPr="0064664A">
              <w:rPr>
                <w:rFonts w:ascii="Times New Roman" w:hAnsi="Times New Roman" w:cs="Times New Roman"/>
                <w:sz w:val="28"/>
                <w:szCs w:val="28"/>
                <w:lang w:eastAsia="ru-RU"/>
              </w:rPr>
              <w:t>2-3-этажные одноквартирные блокированные</w:t>
            </w:r>
          </w:p>
        </w:tc>
        <w:tc>
          <w:tcPr>
            <w:tcW w:w="426" w:type="pct"/>
            <w:noWrap/>
          </w:tcPr>
          <w:p w:rsidR="00ED3786" w:rsidRPr="0064664A" w:rsidRDefault="00ED3786" w:rsidP="0064664A">
            <w:pPr>
              <w:pStyle w:val="aa"/>
              <w:spacing w:line="276" w:lineRule="auto"/>
              <w:jc w:val="center"/>
              <w:rPr>
                <w:rFonts w:ascii="Times New Roman" w:hAnsi="Times New Roman" w:cs="Times New Roman"/>
                <w:sz w:val="28"/>
                <w:szCs w:val="28"/>
                <w:lang w:eastAsia="ru-RU"/>
              </w:rPr>
            </w:pPr>
            <w:r w:rsidRPr="0064664A">
              <w:rPr>
                <w:rFonts w:ascii="Times New Roman" w:hAnsi="Times New Roman" w:cs="Times New Roman"/>
                <w:sz w:val="28"/>
                <w:szCs w:val="28"/>
                <w:lang w:eastAsia="ru-RU"/>
              </w:rPr>
              <w:t>51</w:t>
            </w:r>
          </w:p>
        </w:tc>
        <w:tc>
          <w:tcPr>
            <w:tcW w:w="426" w:type="pct"/>
            <w:noWrap/>
          </w:tcPr>
          <w:p w:rsidR="00ED3786" w:rsidRPr="0064664A" w:rsidRDefault="00ED3786" w:rsidP="0064664A">
            <w:pPr>
              <w:pStyle w:val="aa"/>
              <w:spacing w:line="276" w:lineRule="auto"/>
              <w:jc w:val="center"/>
              <w:rPr>
                <w:rFonts w:ascii="Times New Roman" w:hAnsi="Times New Roman" w:cs="Times New Roman"/>
                <w:sz w:val="28"/>
                <w:szCs w:val="28"/>
                <w:lang w:eastAsia="ru-RU"/>
              </w:rPr>
            </w:pPr>
            <w:r w:rsidRPr="0064664A">
              <w:rPr>
                <w:rFonts w:ascii="Times New Roman" w:hAnsi="Times New Roman" w:cs="Times New Roman"/>
                <w:sz w:val="28"/>
                <w:szCs w:val="28"/>
                <w:lang w:eastAsia="ru-RU"/>
              </w:rPr>
              <w:t>55</w:t>
            </w:r>
          </w:p>
        </w:tc>
        <w:tc>
          <w:tcPr>
            <w:tcW w:w="426" w:type="pct"/>
            <w:noWrap/>
          </w:tcPr>
          <w:p w:rsidR="00ED3786" w:rsidRPr="0064664A" w:rsidRDefault="00ED3786" w:rsidP="0064664A">
            <w:pPr>
              <w:pStyle w:val="aa"/>
              <w:spacing w:line="276" w:lineRule="auto"/>
              <w:jc w:val="center"/>
              <w:rPr>
                <w:rFonts w:ascii="Times New Roman" w:hAnsi="Times New Roman" w:cs="Times New Roman"/>
                <w:sz w:val="28"/>
                <w:szCs w:val="28"/>
                <w:lang w:eastAsia="ru-RU"/>
              </w:rPr>
            </w:pPr>
            <w:r w:rsidRPr="0064664A">
              <w:rPr>
                <w:rFonts w:ascii="Times New Roman" w:hAnsi="Times New Roman" w:cs="Times New Roman"/>
                <w:sz w:val="28"/>
                <w:szCs w:val="28"/>
                <w:lang w:eastAsia="ru-RU"/>
              </w:rPr>
              <w:t>59</w:t>
            </w:r>
          </w:p>
        </w:tc>
        <w:tc>
          <w:tcPr>
            <w:tcW w:w="426" w:type="pct"/>
            <w:noWrap/>
          </w:tcPr>
          <w:p w:rsidR="00ED3786" w:rsidRPr="0064664A" w:rsidRDefault="00ED3786" w:rsidP="0064664A">
            <w:pPr>
              <w:pStyle w:val="aa"/>
              <w:spacing w:line="276" w:lineRule="auto"/>
              <w:jc w:val="center"/>
              <w:rPr>
                <w:rFonts w:ascii="Times New Roman" w:hAnsi="Times New Roman" w:cs="Times New Roman"/>
                <w:sz w:val="28"/>
                <w:szCs w:val="28"/>
                <w:lang w:eastAsia="ru-RU"/>
              </w:rPr>
            </w:pPr>
            <w:r w:rsidRPr="0064664A">
              <w:rPr>
                <w:rFonts w:ascii="Times New Roman" w:hAnsi="Times New Roman" w:cs="Times New Roman"/>
                <w:sz w:val="28"/>
                <w:szCs w:val="28"/>
                <w:lang w:eastAsia="ru-RU"/>
              </w:rPr>
              <w:t>64</w:t>
            </w:r>
          </w:p>
        </w:tc>
        <w:tc>
          <w:tcPr>
            <w:tcW w:w="426" w:type="pct"/>
            <w:noWrap/>
          </w:tcPr>
          <w:p w:rsidR="00ED3786" w:rsidRPr="0064664A" w:rsidRDefault="00ED3786" w:rsidP="0064664A">
            <w:pPr>
              <w:pStyle w:val="aa"/>
              <w:spacing w:line="276" w:lineRule="auto"/>
              <w:jc w:val="center"/>
              <w:rPr>
                <w:rFonts w:ascii="Times New Roman" w:hAnsi="Times New Roman" w:cs="Times New Roman"/>
                <w:sz w:val="28"/>
                <w:szCs w:val="28"/>
                <w:lang w:eastAsia="ru-RU"/>
              </w:rPr>
            </w:pPr>
            <w:r w:rsidRPr="0064664A">
              <w:rPr>
                <w:rFonts w:ascii="Times New Roman" w:hAnsi="Times New Roman" w:cs="Times New Roman"/>
                <w:sz w:val="28"/>
                <w:szCs w:val="28"/>
                <w:lang w:eastAsia="ru-RU"/>
              </w:rPr>
              <w:t>67</w:t>
            </w:r>
          </w:p>
        </w:tc>
        <w:tc>
          <w:tcPr>
            <w:tcW w:w="425" w:type="pct"/>
            <w:noWrap/>
          </w:tcPr>
          <w:p w:rsidR="00ED3786" w:rsidRPr="0064664A" w:rsidRDefault="00ED3786" w:rsidP="0064664A">
            <w:pPr>
              <w:pStyle w:val="aa"/>
              <w:spacing w:line="276" w:lineRule="auto"/>
              <w:jc w:val="center"/>
              <w:rPr>
                <w:rFonts w:ascii="Times New Roman" w:hAnsi="Times New Roman" w:cs="Times New Roman"/>
                <w:sz w:val="28"/>
                <w:szCs w:val="28"/>
                <w:lang w:eastAsia="ru-RU"/>
              </w:rPr>
            </w:pPr>
            <w:r w:rsidRPr="0064664A">
              <w:rPr>
                <w:rFonts w:ascii="Times New Roman" w:hAnsi="Times New Roman" w:cs="Times New Roman"/>
                <w:sz w:val="28"/>
                <w:szCs w:val="28"/>
                <w:lang w:eastAsia="ru-RU"/>
              </w:rPr>
              <w:t>71</w:t>
            </w:r>
          </w:p>
        </w:tc>
        <w:tc>
          <w:tcPr>
            <w:tcW w:w="425" w:type="pct"/>
            <w:noWrap/>
          </w:tcPr>
          <w:p w:rsidR="00ED3786" w:rsidRPr="0064664A" w:rsidRDefault="00ED3786" w:rsidP="0064664A">
            <w:pPr>
              <w:pStyle w:val="aa"/>
              <w:spacing w:line="276" w:lineRule="auto"/>
              <w:jc w:val="center"/>
              <w:rPr>
                <w:rFonts w:ascii="Times New Roman" w:hAnsi="Times New Roman" w:cs="Times New Roman"/>
                <w:sz w:val="28"/>
                <w:szCs w:val="28"/>
                <w:lang w:eastAsia="ru-RU"/>
              </w:rPr>
            </w:pPr>
            <w:r w:rsidRPr="0064664A">
              <w:rPr>
                <w:rFonts w:ascii="Times New Roman" w:hAnsi="Times New Roman" w:cs="Times New Roman"/>
                <w:sz w:val="28"/>
                <w:szCs w:val="28"/>
                <w:lang w:eastAsia="ru-RU"/>
              </w:rPr>
              <w:t>73</w:t>
            </w:r>
          </w:p>
        </w:tc>
        <w:tc>
          <w:tcPr>
            <w:tcW w:w="474" w:type="pct"/>
            <w:noWrap/>
          </w:tcPr>
          <w:p w:rsidR="00ED3786" w:rsidRPr="0064664A" w:rsidRDefault="00ED3786" w:rsidP="0064664A">
            <w:pPr>
              <w:pStyle w:val="aa"/>
              <w:spacing w:line="276" w:lineRule="auto"/>
              <w:jc w:val="center"/>
              <w:rPr>
                <w:rFonts w:ascii="Times New Roman" w:hAnsi="Times New Roman" w:cs="Times New Roman"/>
                <w:sz w:val="28"/>
                <w:szCs w:val="28"/>
                <w:lang w:eastAsia="ru-RU"/>
              </w:rPr>
            </w:pPr>
            <w:r w:rsidRPr="0064664A">
              <w:rPr>
                <w:rFonts w:ascii="Times New Roman" w:hAnsi="Times New Roman" w:cs="Times New Roman"/>
                <w:sz w:val="28"/>
                <w:szCs w:val="28"/>
                <w:lang w:eastAsia="ru-RU"/>
              </w:rPr>
              <w:t>74</w:t>
            </w:r>
          </w:p>
        </w:tc>
      </w:tr>
      <w:tr w:rsidR="00ED3786" w:rsidRPr="0064664A" w:rsidTr="00C112A3">
        <w:trPr>
          <w:trHeight w:val="70"/>
        </w:trPr>
        <w:tc>
          <w:tcPr>
            <w:tcW w:w="1546" w:type="pct"/>
            <w:noWrap/>
          </w:tcPr>
          <w:p w:rsidR="00ED3786" w:rsidRPr="0064664A" w:rsidRDefault="00ED3786" w:rsidP="0064664A">
            <w:pPr>
              <w:pStyle w:val="aa"/>
              <w:spacing w:line="276" w:lineRule="auto"/>
              <w:rPr>
                <w:rFonts w:ascii="Times New Roman" w:hAnsi="Times New Roman" w:cs="Times New Roman"/>
                <w:sz w:val="28"/>
                <w:szCs w:val="28"/>
                <w:lang w:eastAsia="ru-RU"/>
              </w:rPr>
            </w:pPr>
            <w:r w:rsidRPr="0064664A">
              <w:rPr>
                <w:rFonts w:ascii="Times New Roman" w:hAnsi="Times New Roman" w:cs="Times New Roman"/>
                <w:sz w:val="28"/>
                <w:szCs w:val="28"/>
                <w:lang w:eastAsia="ru-RU"/>
              </w:rPr>
              <w:t>4-6-этажные</w:t>
            </w:r>
          </w:p>
        </w:tc>
        <w:tc>
          <w:tcPr>
            <w:tcW w:w="426" w:type="pct"/>
            <w:noWrap/>
          </w:tcPr>
          <w:p w:rsidR="00ED3786" w:rsidRPr="0064664A" w:rsidRDefault="00ED3786" w:rsidP="0064664A">
            <w:pPr>
              <w:pStyle w:val="aa"/>
              <w:spacing w:line="276" w:lineRule="auto"/>
              <w:jc w:val="center"/>
              <w:rPr>
                <w:rFonts w:ascii="Times New Roman" w:hAnsi="Times New Roman" w:cs="Times New Roman"/>
                <w:sz w:val="28"/>
                <w:szCs w:val="28"/>
                <w:lang w:eastAsia="ru-RU"/>
              </w:rPr>
            </w:pPr>
            <w:r w:rsidRPr="0064664A">
              <w:rPr>
                <w:rFonts w:ascii="Times New Roman" w:hAnsi="Times New Roman" w:cs="Times New Roman"/>
                <w:sz w:val="28"/>
                <w:szCs w:val="28"/>
                <w:lang w:eastAsia="ru-RU"/>
              </w:rPr>
              <w:t>42</w:t>
            </w:r>
          </w:p>
        </w:tc>
        <w:tc>
          <w:tcPr>
            <w:tcW w:w="426" w:type="pct"/>
            <w:noWrap/>
          </w:tcPr>
          <w:p w:rsidR="00ED3786" w:rsidRPr="0064664A" w:rsidRDefault="00ED3786" w:rsidP="0064664A">
            <w:pPr>
              <w:pStyle w:val="aa"/>
              <w:spacing w:line="276" w:lineRule="auto"/>
              <w:jc w:val="center"/>
              <w:rPr>
                <w:rFonts w:ascii="Times New Roman" w:hAnsi="Times New Roman" w:cs="Times New Roman"/>
                <w:sz w:val="28"/>
                <w:szCs w:val="28"/>
                <w:lang w:eastAsia="ru-RU"/>
              </w:rPr>
            </w:pPr>
            <w:r w:rsidRPr="0064664A">
              <w:rPr>
                <w:rFonts w:ascii="Times New Roman" w:hAnsi="Times New Roman" w:cs="Times New Roman"/>
                <w:sz w:val="28"/>
                <w:szCs w:val="28"/>
                <w:lang w:eastAsia="ru-RU"/>
              </w:rPr>
              <w:t>45</w:t>
            </w:r>
          </w:p>
        </w:tc>
        <w:tc>
          <w:tcPr>
            <w:tcW w:w="426" w:type="pct"/>
            <w:noWrap/>
          </w:tcPr>
          <w:p w:rsidR="00ED3786" w:rsidRPr="0064664A" w:rsidRDefault="00ED3786" w:rsidP="0064664A">
            <w:pPr>
              <w:pStyle w:val="aa"/>
              <w:spacing w:line="276" w:lineRule="auto"/>
              <w:jc w:val="center"/>
              <w:rPr>
                <w:rFonts w:ascii="Times New Roman" w:hAnsi="Times New Roman" w:cs="Times New Roman"/>
                <w:sz w:val="28"/>
                <w:szCs w:val="28"/>
                <w:lang w:eastAsia="ru-RU"/>
              </w:rPr>
            </w:pPr>
            <w:r w:rsidRPr="0064664A">
              <w:rPr>
                <w:rFonts w:ascii="Times New Roman" w:hAnsi="Times New Roman" w:cs="Times New Roman"/>
                <w:sz w:val="28"/>
                <w:szCs w:val="28"/>
                <w:lang w:eastAsia="ru-RU"/>
              </w:rPr>
              <w:t>49</w:t>
            </w:r>
          </w:p>
        </w:tc>
        <w:tc>
          <w:tcPr>
            <w:tcW w:w="426" w:type="pct"/>
            <w:noWrap/>
          </w:tcPr>
          <w:p w:rsidR="00ED3786" w:rsidRPr="0064664A" w:rsidRDefault="00ED3786" w:rsidP="0064664A">
            <w:pPr>
              <w:pStyle w:val="aa"/>
              <w:spacing w:line="276" w:lineRule="auto"/>
              <w:jc w:val="center"/>
              <w:rPr>
                <w:rFonts w:ascii="Times New Roman" w:hAnsi="Times New Roman" w:cs="Times New Roman"/>
                <w:sz w:val="28"/>
                <w:szCs w:val="28"/>
                <w:lang w:eastAsia="ru-RU"/>
              </w:rPr>
            </w:pPr>
            <w:r w:rsidRPr="0064664A">
              <w:rPr>
                <w:rFonts w:ascii="Times New Roman" w:hAnsi="Times New Roman" w:cs="Times New Roman"/>
                <w:sz w:val="28"/>
                <w:szCs w:val="28"/>
                <w:lang w:eastAsia="ru-RU"/>
              </w:rPr>
              <w:t>55</w:t>
            </w:r>
          </w:p>
        </w:tc>
        <w:tc>
          <w:tcPr>
            <w:tcW w:w="426" w:type="pct"/>
            <w:noWrap/>
          </w:tcPr>
          <w:p w:rsidR="00ED3786" w:rsidRPr="0064664A" w:rsidRDefault="00ED3786" w:rsidP="0064664A">
            <w:pPr>
              <w:pStyle w:val="aa"/>
              <w:spacing w:line="276" w:lineRule="auto"/>
              <w:jc w:val="center"/>
              <w:rPr>
                <w:rFonts w:ascii="Times New Roman" w:hAnsi="Times New Roman" w:cs="Times New Roman"/>
                <w:sz w:val="28"/>
                <w:szCs w:val="28"/>
                <w:lang w:eastAsia="ru-RU"/>
              </w:rPr>
            </w:pPr>
            <w:r w:rsidRPr="0064664A">
              <w:rPr>
                <w:rFonts w:ascii="Times New Roman" w:hAnsi="Times New Roman" w:cs="Times New Roman"/>
                <w:sz w:val="28"/>
                <w:szCs w:val="28"/>
                <w:lang w:eastAsia="ru-RU"/>
              </w:rPr>
              <w:t>59</w:t>
            </w:r>
          </w:p>
        </w:tc>
        <w:tc>
          <w:tcPr>
            <w:tcW w:w="425" w:type="pct"/>
            <w:noWrap/>
          </w:tcPr>
          <w:p w:rsidR="00ED3786" w:rsidRPr="0064664A" w:rsidRDefault="00ED3786" w:rsidP="0064664A">
            <w:pPr>
              <w:pStyle w:val="aa"/>
              <w:spacing w:line="276" w:lineRule="auto"/>
              <w:jc w:val="center"/>
              <w:rPr>
                <w:rFonts w:ascii="Times New Roman" w:hAnsi="Times New Roman" w:cs="Times New Roman"/>
                <w:sz w:val="28"/>
                <w:szCs w:val="28"/>
                <w:lang w:eastAsia="ru-RU"/>
              </w:rPr>
            </w:pPr>
            <w:r w:rsidRPr="0064664A">
              <w:rPr>
                <w:rFonts w:ascii="Times New Roman" w:hAnsi="Times New Roman" w:cs="Times New Roman"/>
                <w:sz w:val="28"/>
                <w:szCs w:val="28"/>
                <w:lang w:eastAsia="ru-RU"/>
              </w:rPr>
              <w:t>64</w:t>
            </w:r>
          </w:p>
        </w:tc>
        <w:tc>
          <w:tcPr>
            <w:tcW w:w="425" w:type="pct"/>
            <w:noWrap/>
          </w:tcPr>
          <w:p w:rsidR="00ED3786" w:rsidRPr="0064664A" w:rsidRDefault="00ED3786" w:rsidP="0064664A">
            <w:pPr>
              <w:pStyle w:val="aa"/>
              <w:spacing w:line="276" w:lineRule="auto"/>
              <w:jc w:val="center"/>
              <w:rPr>
                <w:rFonts w:ascii="Times New Roman" w:hAnsi="Times New Roman" w:cs="Times New Roman"/>
                <w:sz w:val="28"/>
                <w:szCs w:val="28"/>
                <w:lang w:eastAsia="ru-RU"/>
              </w:rPr>
            </w:pPr>
            <w:r w:rsidRPr="0064664A">
              <w:rPr>
                <w:rFonts w:ascii="Times New Roman" w:hAnsi="Times New Roman" w:cs="Times New Roman"/>
                <w:sz w:val="28"/>
                <w:szCs w:val="28"/>
                <w:lang w:eastAsia="ru-RU"/>
              </w:rPr>
              <w:t>66</w:t>
            </w:r>
          </w:p>
        </w:tc>
        <w:tc>
          <w:tcPr>
            <w:tcW w:w="474" w:type="pct"/>
            <w:noWrap/>
          </w:tcPr>
          <w:p w:rsidR="00ED3786" w:rsidRPr="0064664A" w:rsidRDefault="00ED3786" w:rsidP="0064664A">
            <w:pPr>
              <w:pStyle w:val="aa"/>
              <w:spacing w:line="276" w:lineRule="auto"/>
              <w:jc w:val="center"/>
              <w:rPr>
                <w:rFonts w:ascii="Times New Roman" w:hAnsi="Times New Roman" w:cs="Times New Roman"/>
                <w:sz w:val="28"/>
                <w:szCs w:val="28"/>
                <w:lang w:eastAsia="ru-RU"/>
              </w:rPr>
            </w:pPr>
            <w:r w:rsidRPr="0064664A">
              <w:rPr>
                <w:rFonts w:ascii="Times New Roman" w:hAnsi="Times New Roman" w:cs="Times New Roman"/>
                <w:sz w:val="28"/>
                <w:szCs w:val="28"/>
                <w:lang w:eastAsia="ru-RU"/>
              </w:rPr>
              <w:t>69</w:t>
            </w:r>
          </w:p>
        </w:tc>
      </w:tr>
    </w:tbl>
    <w:p w:rsidR="00ED3786" w:rsidRPr="0064664A" w:rsidRDefault="00ED3786" w:rsidP="0064664A">
      <w:pPr>
        <w:spacing w:line="276" w:lineRule="auto"/>
        <w:ind w:firstLine="709"/>
        <w:jc w:val="both"/>
        <w:rPr>
          <w:sz w:val="28"/>
          <w:szCs w:val="28"/>
        </w:rPr>
      </w:pPr>
      <w:r w:rsidRPr="0064664A">
        <w:rPr>
          <w:sz w:val="28"/>
          <w:szCs w:val="28"/>
        </w:rPr>
        <w:t>* - в зависимости от  климатического районирования необходимо учитывать климатические данные, взятые со СП 313.13330.2012 «Строительная климатология».</w:t>
      </w:r>
    </w:p>
    <w:p w:rsidR="00ED3786" w:rsidRPr="0064664A" w:rsidRDefault="00ED3786" w:rsidP="0064664A">
      <w:pPr>
        <w:pStyle w:val="a"/>
        <w:numPr>
          <w:ilvl w:val="0"/>
          <w:numId w:val="0"/>
        </w:numPr>
        <w:spacing w:line="276" w:lineRule="auto"/>
        <w:ind w:firstLine="709"/>
        <w:rPr>
          <w:sz w:val="28"/>
          <w:szCs w:val="28"/>
        </w:rPr>
      </w:pPr>
      <w:r w:rsidRPr="0064664A">
        <w:rPr>
          <w:sz w:val="28"/>
          <w:szCs w:val="28"/>
        </w:rPr>
        <w:lastRenderedPageBreak/>
        <w:t>Расчетные тепловые нагрузки определяются:</w:t>
      </w:r>
    </w:p>
    <w:p w:rsidR="00ED3786" w:rsidRPr="0064664A" w:rsidRDefault="00ED3786" w:rsidP="0064664A">
      <w:pPr>
        <w:pStyle w:val="aa"/>
        <w:spacing w:line="276" w:lineRule="auto"/>
        <w:ind w:firstLine="709"/>
        <w:jc w:val="both"/>
        <w:rPr>
          <w:rFonts w:ascii="Times New Roman" w:hAnsi="Times New Roman" w:cs="Times New Roman"/>
          <w:sz w:val="28"/>
          <w:szCs w:val="28"/>
        </w:rPr>
      </w:pPr>
      <w:r w:rsidRPr="0064664A">
        <w:rPr>
          <w:rFonts w:ascii="Times New Roman" w:hAnsi="Times New Roman" w:cs="Times New Roman"/>
          <w:sz w:val="28"/>
          <w:szCs w:val="28"/>
        </w:rPr>
        <w:t>- 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ED3786" w:rsidRPr="0064664A" w:rsidRDefault="00ED3786" w:rsidP="0064664A">
      <w:pPr>
        <w:pStyle w:val="aa"/>
        <w:spacing w:line="276" w:lineRule="auto"/>
        <w:ind w:firstLine="709"/>
        <w:jc w:val="both"/>
        <w:rPr>
          <w:rFonts w:ascii="Times New Roman" w:hAnsi="Times New Roman" w:cs="Times New Roman"/>
          <w:sz w:val="28"/>
          <w:szCs w:val="28"/>
        </w:rPr>
      </w:pPr>
      <w:r w:rsidRPr="0064664A">
        <w:rPr>
          <w:rFonts w:ascii="Times New Roman" w:hAnsi="Times New Roman" w:cs="Times New Roman"/>
          <w:sz w:val="28"/>
          <w:szCs w:val="28"/>
        </w:rPr>
        <w:t>- 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ED3786" w:rsidRPr="0064664A" w:rsidRDefault="00ED3786" w:rsidP="0064664A">
      <w:pPr>
        <w:pStyle w:val="aa"/>
        <w:spacing w:line="276" w:lineRule="auto"/>
        <w:ind w:firstLine="709"/>
        <w:jc w:val="both"/>
        <w:rPr>
          <w:rFonts w:ascii="Times New Roman" w:hAnsi="Times New Roman" w:cs="Times New Roman"/>
          <w:sz w:val="28"/>
          <w:szCs w:val="28"/>
        </w:rPr>
      </w:pPr>
      <w:r w:rsidRPr="0064664A">
        <w:rPr>
          <w:rFonts w:ascii="Times New Roman" w:hAnsi="Times New Roman" w:cs="Times New Roman"/>
          <w:sz w:val="28"/>
          <w:szCs w:val="28"/>
        </w:rPr>
        <w:t>- для намечаемых к застройке жилых районов – по укрупненным показателям в соответствии с СП 124.13330.2012, для зданий общественно-бытового и социального назначения в соответствии с МДК 4-05-2004   либо по проектам-аналогам.</w:t>
      </w:r>
    </w:p>
    <w:p w:rsidR="00ED3786" w:rsidRPr="0064664A" w:rsidRDefault="00ED3786" w:rsidP="0064664A">
      <w:pPr>
        <w:pStyle w:val="a"/>
        <w:numPr>
          <w:ilvl w:val="0"/>
          <w:numId w:val="0"/>
        </w:numPr>
        <w:spacing w:line="276" w:lineRule="auto"/>
        <w:ind w:firstLine="709"/>
        <w:rPr>
          <w:sz w:val="28"/>
          <w:szCs w:val="28"/>
        </w:rPr>
      </w:pPr>
      <w:r w:rsidRPr="0064664A">
        <w:rPr>
          <w:sz w:val="28"/>
          <w:szCs w:val="28"/>
        </w:rPr>
        <w:t>Проектируемые отдельно стоящие котельные, в том числе с установками комбинированной выработки тепла и электроэнергии, следует размещать преимущественно в промышленных и коммунально-складских зонах в центре тепловых нагрузок.</w:t>
      </w:r>
    </w:p>
    <w:p w:rsidR="00ED3786" w:rsidRPr="0064664A" w:rsidRDefault="00ED3786" w:rsidP="0064664A">
      <w:pPr>
        <w:pStyle w:val="a"/>
        <w:numPr>
          <w:ilvl w:val="0"/>
          <w:numId w:val="0"/>
        </w:numPr>
        <w:spacing w:line="276" w:lineRule="auto"/>
        <w:ind w:firstLine="709"/>
        <w:rPr>
          <w:sz w:val="28"/>
          <w:szCs w:val="28"/>
        </w:rPr>
      </w:pPr>
      <w:r w:rsidRPr="0064664A">
        <w:rPr>
          <w:sz w:val="28"/>
          <w:szCs w:val="28"/>
        </w:rPr>
        <w:t>Максимально допустимый уровень территориальной доступности объектов теплоснабжения не нормируется.</w:t>
      </w:r>
    </w:p>
    <w:p w:rsidR="00ED3786" w:rsidRPr="0064664A" w:rsidRDefault="00ED3786" w:rsidP="0064664A">
      <w:pPr>
        <w:spacing w:line="276" w:lineRule="auto"/>
        <w:rPr>
          <w:b/>
          <w:sz w:val="28"/>
          <w:szCs w:val="28"/>
        </w:rPr>
      </w:pPr>
      <w:r w:rsidRPr="0064664A">
        <w:rPr>
          <w:b/>
          <w:sz w:val="28"/>
          <w:szCs w:val="28"/>
        </w:rPr>
        <w:br w:type="page"/>
      </w:r>
    </w:p>
    <w:p w:rsidR="00ED3786" w:rsidRPr="0064664A" w:rsidRDefault="00ED3786" w:rsidP="0064664A">
      <w:pPr>
        <w:spacing w:after="240" w:line="276" w:lineRule="auto"/>
        <w:ind w:firstLine="709"/>
        <w:jc w:val="both"/>
        <w:outlineLvl w:val="0"/>
        <w:rPr>
          <w:b/>
          <w:sz w:val="28"/>
          <w:szCs w:val="28"/>
        </w:rPr>
      </w:pPr>
      <w:bookmarkStart w:id="11" w:name="_Toc144901643"/>
      <w:r w:rsidRPr="0064664A">
        <w:rPr>
          <w:b/>
          <w:sz w:val="28"/>
          <w:szCs w:val="28"/>
        </w:rPr>
        <w:lastRenderedPageBreak/>
        <w:t>Раздел X. Объекты газоснабжения</w:t>
      </w:r>
      <w:bookmarkEnd w:id="11"/>
    </w:p>
    <w:p w:rsidR="00ED3786" w:rsidRPr="0064664A" w:rsidRDefault="00ED3786" w:rsidP="0064664A">
      <w:pPr>
        <w:spacing w:line="276" w:lineRule="auto"/>
        <w:ind w:firstLine="709"/>
        <w:jc w:val="both"/>
        <w:rPr>
          <w:sz w:val="28"/>
          <w:szCs w:val="28"/>
        </w:rPr>
      </w:pPr>
      <w:r w:rsidRPr="0064664A">
        <w:rPr>
          <w:sz w:val="28"/>
          <w:szCs w:val="28"/>
        </w:rPr>
        <w:t>Глава 14.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газоснабжения для населения Листвянского городского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46"/>
        <w:gridCol w:w="1625"/>
        <w:gridCol w:w="1600"/>
      </w:tblGrid>
      <w:tr w:rsidR="00ED3786" w:rsidRPr="0064664A" w:rsidTr="00C112A3">
        <w:trPr>
          <w:trHeight w:val="70"/>
        </w:trPr>
        <w:tc>
          <w:tcPr>
            <w:tcW w:w="3315" w:type="pct"/>
          </w:tcPr>
          <w:p w:rsidR="00ED3786" w:rsidRPr="0064664A" w:rsidRDefault="00ED3786" w:rsidP="0064664A">
            <w:pPr>
              <w:spacing w:line="276" w:lineRule="auto"/>
              <w:jc w:val="center"/>
              <w:rPr>
                <w:sz w:val="28"/>
                <w:szCs w:val="28"/>
              </w:rPr>
            </w:pPr>
            <w:r w:rsidRPr="0064664A">
              <w:rPr>
                <w:sz w:val="28"/>
                <w:szCs w:val="28"/>
              </w:rPr>
              <w:t>Укрупненные показатели потребления газа, м</w:t>
            </w:r>
            <w:r w:rsidRPr="0064664A">
              <w:rPr>
                <w:sz w:val="28"/>
                <w:szCs w:val="28"/>
                <w:vertAlign w:val="superscript"/>
              </w:rPr>
              <w:t>3</w:t>
            </w:r>
            <w:r w:rsidRPr="0064664A">
              <w:rPr>
                <w:sz w:val="28"/>
                <w:szCs w:val="28"/>
              </w:rPr>
              <w:t>/год на 1 чел., при теплоте сгорания газа 34 МДж/м3 (8000 ккал/м</w:t>
            </w:r>
            <w:r w:rsidRPr="0064664A">
              <w:rPr>
                <w:sz w:val="28"/>
                <w:szCs w:val="28"/>
                <w:vertAlign w:val="superscript"/>
              </w:rPr>
              <w:t>3</w:t>
            </w:r>
            <w:r w:rsidRPr="0064664A">
              <w:rPr>
                <w:sz w:val="28"/>
                <w:szCs w:val="28"/>
              </w:rPr>
              <w:t>)</w:t>
            </w:r>
          </w:p>
        </w:tc>
        <w:tc>
          <w:tcPr>
            <w:tcW w:w="849" w:type="pct"/>
          </w:tcPr>
          <w:p w:rsidR="00ED3786" w:rsidRPr="0064664A" w:rsidRDefault="00ED3786" w:rsidP="0064664A">
            <w:pPr>
              <w:spacing w:line="276" w:lineRule="auto"/>
              <w:jc w:val="center"/>
              <w:rPr>
                <w:sz w:val="28"/>
                <w:szCs w:val="28"/>
              </w:rPr>
            </w:pPr>
            <w:r w:rsidRPr="0064664A">
              <w:rPr>
                <w:sz w:val="28"/>
                <w:szCs w:val="28"/>
              </w:rPr>
              <w:t>Единица измерения</w:t>
            </w:r>
          </w:p>
        </w:tc>
        <w:tc>
          <w:tcPr>
            <w:tcW w:w="836" w:type="pct"/>
          </w:tcPr>
          <w:p w:rsidR="00ED3786" w:rsidRPr="0064664A" w:rsidRDefault="00ED3786" w:rsidP="0064664A">
            <w:pPr>
              <w:spacing w:line="276" w:lineRule="auto"/>
              <w:jc w:val="center"/>
              <w:rPr>
                <w:sz w:val="28"/>
                <w:szCs w:val="28"/>
              </w:rPr>
            </w:pPr>
            <w:r w:rsidRPr="0064664A">
              <w:rPr>
                <w:sz w:val="28"/>
                <w:szCs w:val="28"/>
              </w:rPr>
              <w:t>Величина</w:t>
            </w:r>
          </w:p>
        </w:tc>
      </w:tr>
      <w:tr w:rsidR="00ED3786" w:rsidRPr="0064664A" w:rsidTr="00C112A3">
        <w:trPr>
          <w:trHeight w:val="70"/>
        </w:trPr>
        <w:tc>
          <w:tcPr>
            <w:tcW w:w="3315" w:type="pct"/>
          </w:tcPr>
          <w:p w:rsidR="00ED3786" w:rsidRPr="0064664A" w:rsidRDefault="00ED3786" w:rsidP="0064664A">
            <w:pPr>
              <w:spacing w:line="276" w:lineRule="auto"/>
              <w:rPr>
                <w:sz w:val="28"/>
                <w:szCs w:val="28"/>
              </w:rPr>
            </w:pPr>
            <w:r w:rsidRPr="0064664A">
              <w:rPr>
                <w:sz w:val="28"/>
                <w:szCs w:val="28"/>
              </w:rPr>
              <w:t xml:space="preserve">Природный газ, при наличии централизованного горячего водоснабжения </w:t>
            </w:r>
          </w:p>
        </w:tc>
        <w:tc>
          <w:tcPr>
            <w:tcW w:w="849" w:type="pct"/>
          </w:tcPr>
          <w:p w:rsidR="00ED3786" w:rsidRPr="0064664A" w:rsidRDefault="00ED3786" w:rsidP="0064664A">
            <w:pPr>
              <w:spacing w:line="276" w:lineRule="auto"/>
              <w:jc w:val="center"/>
              <w:rPr>
                <w:sz w:val="28"/>
                <w:szCs w:val="28"/>
              </w:rPr>
            </w:pPr>
            <w:r w:rsidRPr="0064664A">
              <w:rPr>
                <w:sz w:val="28"/>
                <w:szCs w:val="28"/>
              </w:rPr>
              <w:t>м</w:t>
            </w:r>
            <w:r w:rsidRPr="0064664A">
              <w:rPr>
                <w:sz w:val="28"/>
                <w:szCs w:val="28"/>
                <w:vertAlign w:val="superscript"/>
              </w:rPr>
              <w:t xml:space="preserve">3 </w:t>
            </w:r>
            <w:r w:rsidRPr="0064664A">
              <w:rPr>
                <w:sz w:val="28"/>
                <w:szCs w:val="28"/>
              </w:rPr>
              <w:t>/ год</w:t>
            </w:r>
          </w:p>
          <w:p w:rsidR="00ED3786" w:rsidRPr="0064664A" w:rsidRDefault="00ED3786" w:rsidP="0064664A">
            <w:pPr>
              <w:spacing w:line="276" w:lineRule="auto"/>
              <w:jc w:val="center"/>
              <w:rPr>
                <w:sz w:val="28"/>
                <w:szCs w:val="28"/>
              </w:rPr>
            </w:pPr>
            <w:r w:rsidRPr="0064664A">
              <w:rPr>
                <w:sz w:val="28"/>
                <w:szCs w:val="28"/>
              </w:rPr>
              <w:t>на 1 чел.</w:t>
            </w:r>
          </w:p>
        </w:tc>
        <w:tc>
          <w:tcPr>
            <w:tcW w:w="836" w:type="pct"/>
          </w:tcPr>
          <w:p w:rsidR="00ED3786" w:rsidRPr="0064664A" w:rsidRDefault="00ED3786" w:rsidP="0064664A">
            <w:pPr>
              <w:spacing w:line="276" w:lineRule="auto"/>
              <w:jc w:val="center"/>
              <w:rPr>
                <w:sz w:val="28"/>
                <w:szCs w:val="28"/>
                <w:lang w:val="en-US"/>
              </w:rPr>
            </w:pPr>
            <w:r w:rsidRPr="0064664A">
              <w:rPr>
                <w:sz w:val="28"/>
                <w:szCs w:val="28"/>
              </w:rPr>
              <w:t>120</w:t>
            </w:r>
          </w:p>
        </w:tc>
      </w:tr>
      <w:tr w:rsidR="00ED3786" w:rsidRPr="0064664A" w:rsidTr="00C112A3">
        <w:trPr>
          <w:trHeight w:val="70"/>
        </w:trPr>
        <w:tc>
          <w:tcPr>
            <w:tcW w:w="3315" w:type="pct"/>
          </w:tcPr>
          <w:p w:rsidR="00ED3786" w:rsidRPr="0064664A" w:rsidRDefault="00ED3786" w:rsidP="0064664A">
            <w:pPr>
              <w:spacing w:line="276" w:lineRule="auto"/>
              <w:rPr>
                <w:sz w:val="28"/>
                <w:szCs w:val="28"/>
              </w:rPr>
            </w:pPr>
            <w:r w:rsidRPr="0064664A">
              <w:rPr>
                <w:sz w:val="28"/>
                <w:szCs w:val="28"/>
              </w:rPr>
              <w:t xml:space="preserve">Природный газ, при горячем водоснабжении от газовых водонагревателей </w:t>
            </w:r>
          </w:p>
        </w:tc>
        <w:tc>
          <w:tcPr>
            <w:tcW w:w="849" w:type="pct"/>
          </w:tcPr>
          <w:p w:rsidR="00ED3786" w:rsidRPr="0064664A" w:rsidRDefault="00ED3786" w:rsidP="0064664A">
            <w:pPr>
              <w:spacing w:line="276" w:lineRule="auto"/>
              <w:jc w:val="center"/>
              <w:rPr>
                <w:sz w:val="28"/>
                <w:szCs w:val="28"/>
              </w:rPr>
            </w:pPr>
            <w:r w:rsidRPr="0064664A">
              <w:rPr>
                <w:sz w:val="28"/>
                <w:szCs w:val="28"/>
              </w:rPr>
              <w:t>м</w:t>
            </w:r>
            <w:r w:rsidRPr="0064664A">
              <w:rPr>
                <w:sz w:val="28"/>
                <w:szCs w:val="28"/>
                <w:vertAlign w:val="superscript"/>
              </w:rPr>
              <w:t xml:space="preserve">3 </w:t>
            </w:r>
            <w:r w:rsidRPr="0064664A">
              <w:rPr>
                <w:sz w:val="28"/>
                <w:szCs w:val="28"/>
              </w:rPr>
              <w:t>/ год</w:t>
            </w:r>
          </w:p>
          <w:p w:rsidR="00ED3786" w:rsidRPr="0064664A" w:rsidRDefault="00ED3786" w:rsidP="0064664A">
            <w:pPr>
              <w:spacing w:line="276" w:lineRule="auto"/>
              <w:jc w:val="center"/>
              <w:rPr>
                <w:sz w:val="28"/>
                <w:szCs w:val="28"/>
              </w:rPr>
            </w:pPr>
            <w:r w:rsidRPr="0064664A">
              <w:rPr>
                <w:sz w:val="28"/>
                <w:szCs w:val="28"/>
              </w:rPr>
              <w:t>на 1 чел.</w:t>
            </w:r>
          </w:p>
        </w:tc>
        <w:tc>
          <w:tcPr>
            <w:tcW w:w="836" w:type="pct"/>
          </w:tcPr>
          <w:p w:rsidR="00ED3786" w:rsidRPr="0064664A" w:rsidRDefault="00ED3786" w:rsidP="0064664A">
            <w:pPr>
              <w:spacing w:line="276" w:lineRule="auto"/>
              <w:jc w:val="center"/>
              <w:rPr>
                <w:sz w:val="28"/>
                <w:szCs w:val="28"/>
                <w:lang w:val="en-US"/>
              </w:rPr>
            </w:pPr>
            <w:r w:rsidRPr="0064664A">
              <w:rPr>
                <w:sz w:val="28"/>
                <w:szCs w:val="28"/>
              </w:rPr>
              <w:t>300</w:t>
            </w:r>
          </w:p>
        </w:tc>
      </w:tr>
      <w:tr w:rsidR="00ED3786" w:rsidRPr="0064664A" w:rsidTr="00C112A3">
        <w:trPr>
          <w:trHeight w:val="70"/>
        </w:trPr>
        <w:tc>
          <w:tcPr>
            <w:tcW w:w="3315" w:type="pct"/>
          </w:tcPr>
          <w:p w:rsidR="00ED3786" w:rsidRPr="0064664A" w:rsidRDefault="00ED3786" w:rsidP="0064664A">
            <w:pPr>
              <w:spacing w:line="276" w:lineRule="auto"/>
              <w:rPr>
                <w:sz w:val="28"/>
                <w:szCs w:val="28"/>
              </w:rPr>
            </w:pPr>
            <w:r w:rsidRPr="0064664A">
              <w:rPr>
                <w:sz w:val="28"/>
                <w:szCs w:val="28"/>
              </w:rPr>
              <w:t>При отсутствии всяких видов горячего водоснабжения</w:t>
            </w:r>
          </w:p>
          <w:p w:rsidR="00ED3786" w:rsidRPr="0064664A" w:rsidRDefault="00ED3786" w:rsidP="0064664A">
            <w:pPr>
              <w:spacing w:line="276" w:lineRule="auto"/>
              <w:rPr>
                <w:sz w:val="28"/>
                <w:szCs w:val="28"/>
              </w:rPr>
            </w:pPr>
            <w:r w:rsidRPr="0064664A">
              <w:rPr>
                <w:sz w:val="28"/>
                <w:szCs w:val="28"/>
              </w:rPr>
              <w:t xml:space="preserve"> (в сельской местности).</w:t>
            </w:r>
          </w:p>
        </w:tc>
        <w:tc>
          <w:tcPr>
            <w:tcW w:w="849" w:type="pct"/>
          </w:tcPr>
          <w:p w:rsidR="00ED3786" w:rsidRPr="0064664A" w:rsidRDefault="00ED3786" w:rsidP="0064664A">
            <w:pPr>
              <w:spacing w:line="276" w:lineRule="auto"/>
              <w:jc w:val="center"/>
              <w:rPr>
                <w:sz w:val="28"/>
                <w:szCs w:val="28"/>
              </w:rPr>
            </w:pPr>
            <w:r w:rsidRPr="0064664A">
              <w:rPr>
                <w:sz w:val="28"/>
                <w:szCs w:val="28"/>
              </w:rPr>
              <w:t>м</w:t>
            </w:r>
            <w:r w:rsidRPr="0064664A">
              <w:rPr>
                <w:sz w:val="28"/>
                <w:szCs w:val="28"/>
                <w:vertAlign w:val="superscript"/>
              </w:rPr>
              <w:t xml:space="preserve">3 </w:t>
            </w:r>
            <w:r w:rsidRPr="0064664A">
              <w:rPr>
                <w:sz w:val="28"/>
                <w:szCs w:val="28"/>
              </w:rPr>
              <w:t>/ год</w:t>
            </w:r>
          </w:p>
          <w:p w:rsidR="00ED3786" w:rsidRPr="0064664A" w:rsidRDefault="00ED3786" w:rsidP="0064664A">
            <w:pPr>
              <w:spacing w:line="276" w:lineRule="auto"/>
              <w:jc w:val="center"/>
              <w:rPr>
                <w:sz w:val="28"/>
                <w:szCs w:val="28"/>
              </w:rPr>
            </w:pPr>
            <w:r w:rsidRPr="0064664A">
              <w:rPr>
                <w:sz w:val="28"/>
                <w:szCs w:val="28"/>
              </w:rPr>
              <w:t>на 1 чел.</w:t>
            </w:r>
          </w:p>
        </w:tc>
        <w:tc>
          <w:tcPr>
            <w:tcW w:w="836" w:type="pct"/>
          </w:tcPr>
          <w:p w:rsidR="00ED3786" w:rsidRPr="0064664A" w:rsidRDefault="00ED3786" w:rsidP="0064664A">
            <w:pPr>
              <w:spacing w:line="276" w:lineRule="auto"/>
              <w:jc w:val="center"/>
              <w:rPr>
                <w:sz w:val="28"/>
                <w:szCs w:val="28"/>
              </w:rPr>
            </w:pPr>
            <w:r w:rsidRPr="0064664A">
              <w:rPr>
                <w:sz w:val="28"/>
                <w:szCs w:val="28"/>
              </w:rPr>
              <w:t>180</w:t>
            </w:r>
          </w:p>
          <w:p w:rsidR="00ED3786" w:rsidRPr="0064664A" w:rsidRDefault="00ED3786" w:rsidP="0064664A">
            <w:pPr>
              <w:spacing w:line="276" w:lineRule="auto"/>
              <w:jc w:val="center"/>
              <w:rPr>
                <w:sz w:val="28"/>
                <w:szCs w:val="28"/>
              </w:rPr>
            </w:pPr>
            <w:r w:rsidRPr="0064664A">
              <w:rPr>
                <w:sz w:val="28"/>
                <w:szCs w:val="28"/>
              </w:rPr>
              <w:t>(220)</w:t>
            </w:r>
          </w:p>
        </w:tc>
      </w:tr>
      <w:tr w:rsidR="00ED3786" w:rsidRPr="0064664A" w:rsidTr="00C112A3">
        <w:trPr>
          <w:trHeight w:val="70"/>
        </w:trPr>
        <w:tc>
          <w:tcPr>
            <w:tcW w:w="3315" w:type="pct"/>
          </w:tcPr>
          <w:p w:rsidR="00ED3786" w:rsidRPr="0064664A" w:rsidRDefault="00ED3786" w:rsidP="0064664A">
            <w:pPr>
              <w:spacing w:line="276" w:lineRule="auto"/>
              <w:rPr>
                <w:sz w:val="28"/>
                <w:szCs w:val="28"/>
              </w:rPr>
            </w:pPr>
            <w:r w:rsidRPr="0064664A">
              <w:rPr>
                <w:sz w:val="28"/>
                <w:szCs w:val="28"/>
              </w:rPr>
              <w:t xml:space="preserve">Тепловая нагрузка, расход газа </w:t>
            </w:r>
          </w:p>
        </w:tc>
        <w:tc>
          <w:tcPr>
            <w:tcW w:w="849" w:type="pct"/>
          </w:tcPr>
          <w:p w:rsidR="00ED3786" w:rsidRPr="0064664A" w:rsidRDefault="00ED3786" w:rsidP="0064664A">
            <w:pPr>
              <w:spacing w:line="276" w:lineRule="auto"/>
              <w:jc w:val="center"/>
              <w:rPr>
                <w:sz w:val="28"/>
                <w:szCs w:val="28"/>
              </w:rPr>
            </w:pPr>
            <w:r w:rsidRPr="0064664A">
              <w:rPr>
                <w:sz w:val="28"/>
                <w:szCs w:val="28"/>
              </w:rPr>
              <w:t>Гкал, м</w:t>
            </w:r>
            <w:r w:rsidRPr="0064664A">
              <w:rPr>
                <w:sz w:val="28"/>
                <w:szCs w:val="28"/>
                <w:vertAlign w:val="superscript"/>
              </w:rPr>
              <w:t>3</w:t>
            </w:r>
            <w:r w:rsidRPr="0064664A">
              <w:rPr>
                <w:sz w:val="28"/>
                <w:szCs w:val="28"/>
              </w:rPr>
              <w:t>/чел</w:t>
            </w:r>
          </w:p>
        </w:tc>
        <w:tc>
          <w:tcPr>
            <w:tcW w:w="836" w:type="pct"/>
          </w:tcPr>
          <w:p w:rsidR="00ED3786" w:rsidRPr="0064664A" w:rsidRDefault="00ED3786" w:rsidP="0064664A">
            <w:pPr>
              <w:spacing w:line="276" w:lineRule="auto"/>
              <w:jc w:val="center"/>
              <w:rPr>
                <w:sz w:val="28"/>
                <w:szCs w:val="28"/>
              </w:rPr>
            </w:pPr>
            <w:r w:rsidRPr="0064664A">
              <w:rPr>
                <w:sz w:val="28"/>
                <w:szCs w:val="28"/>
              </w:rPr>
              <w:t>-</w:t>
            </w:r>
          </w:p>
        </w:tc>
      </w:tr>
    </w:tbl>
    <w:p w:rsidR="00ED3786" w:rsidRPr="0064664A" w:rsidRDefault="00ED3786" w:rsidP="0064664A">
      <w:pPr>
        <w:spacing w:line="276" w:lineRule="auto"/>
        <w:ind w:firstLine="709"/>
        <w:jc w:val="both"/>
        <w:rPr>
          <w:sz w:val="28"/>
          <w:szCs w:val="28"/>
        </w:rPr>
      </w:pPr>
      <w:r w:rsidRPr="0064664A">
        <w:rPr>
          <w:sz w:val="28"/>
          <w:szCs w:val="28"/>
        </w:rPr>
        <w:t>Годовые расходы газа на нужды предприятий торговли, бытового обслуживания непроизводственного характера и т. п. допускается принимать в размере до 5 % суммарного расхода теплоты на жилые дома.</w:t>
      </w:r>
    </w:p>
    <w:p w:rsidR="00ED3786" w:rsidRPr="0064664A" w:rsidRDefault="00ED3786" w:rsidP="0064664A">
      <w:pPr>
        <w:spacing w:line="276" w:lineRule="auto"/>
        <w:ind w:firstLine="709"/>
        <w:jc w:val="both"/>
        <w:rPr>
          <w:sz w:val="28"/>
          <w:szCs w:val="28"/>
        </w:rPr>
      </w:pPr>
      <w:r w:rsidRPr="0064664A">
        <w:rPr>
          <w:sz w:val="28"/>
          <w:szCs w:val="28"/>
        </w:rPr>
        <w:t>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(теплоты).</w:t>
      </w:r>
    </w:p>
    <w:p w:rsidR="00ED3786" w:rsidRPr="0064664A" w:rsidRDefault="00ED3786" w:rsidP="0064664A">
      <w:pPr>
        <w:spacing w:line="276" w:lineRule="auto"/>
        <w:ind w:firstLine="709"/>
        <w:jc w:val="both"/>
        <w:rPr>
          <w:sz w:val="28"/>
          <w:szCs w:val="28"/>
        </w:rPr>
      </w:pPr>
      <w:r w:rsidRPr="0064664A">
        <w:rPr>
          <w:sz w:val="28"/>
          <w:szCs w:val="28"/>
        </w:rPr>
        <w:t>Годовые и расчетные часовые расходы теплоты на нужды отопления, вентиляции и горячего водоснабжения определяют в соответствии с указаниями СП 30.13330.2012, СП 60.13330.2012 и СП 124.13330.2012.</w:t>
      </w:r>
    </w:p>
    <w:p w:rsidR="00ED3786" w:rsidRPr="0064664A" w:rsidRDefault="00ED3786" w:rsidP="0064664A">
      <w:pPr>
        <w:pStyle w:val="a"/>
        <w:numPr>
          <w:ilvl w:val="0"/>
          <w:numId w:val="0"/>
        </w:numPr>
        <w:spacing w:line="276" w:lineRule="auto"/>
        <w:ind w:firstLine="709"/>
        <w:rPr>
          <w:sz w:val="28"/>
          <w:szCs w:val="28"/>
        </w:rPr>
      </w:pPr>
      <w:r w:rsidRPr="0064664A">
        <w:rPr>
          <w:sz w:val="28"/>
          <w:szCs w:val="28"/>
        </w:rPr>
        <w:t>Максимально допустимый уровень территориальной доступности объектов газоснабжения не нормируется.</w:t>
      </w:r>
    </w:p>
    <w:p w:rsidR="0064664A" w:rsidRDefault="0064664A" w:rsidP="0064664A">
      <w:pPr>
        <w:spacing w:after="240" w:line="276" w:lineRule="auto"/>
        <w:ind w:firstLine="709"/>
        <w:jc w:val="both"/>
        <w:outlineLvl w:val="0"/>
        <w:rPr>
          <w:b/>
          <w:sz w:val="28"/>
          <w:szCs w:val="28"/>
        </w:rPr>
      </w:pPr>
    </w:p>
    <w:p w:rsidR="00ED3786" w:rsidRPr="0064664A" w:rsidRDefault="00ED3786" w:rsidP="0064664A">
      <w:pPr>
        <w:spacing w:after="240" w:line="276" w:lineRule="auto"/>
        <w:ind w:firstLine="709"/>
        <w:jc w:val="both"/>
        <w:outlineLvl w:val="0"/>
        <w:rPr>
          <w:b/>
          <w:sz w:val="28"/>
          <w:szCs w:val="28"/>
        </w:rPr>
      </w:pPr>
      <w:bookmarkStart w:id="12" w:name="_Toc144901644"/>
      <w:r w:rsidRPr="0064664A">
        <w:rPr>
          <w:b/>
          <w:sz w:val="28"/>
          <w:szCs w:val="28"/>
        </w:rPr>
        <w:t>Раздел XI. Объекты водоснабжения</w:t>
      </w:r>
      <w:bookmarkEnd w:id="12"/>
    </w:p>
    <w:p w:rsidR="00ED3786" w:rsidRPr="0064664A" w:rsidRDefault="00ED3786" w:rsidP="0064664A">
      <w:pPr>
        <w:spacing w:line="276" w:lineRule="auto"/>
        <w:ind w:firstLine="709"/>
        <w:jc w:val="both"/>
        <w:rPr>
          <w:sz w:val="28"/>
          <w:szCs w:val="28"/>
        </w:rPr>
      </w:pPr>
      <w:r w:rsidRPr="0064664A">
        <w:rPr>
          <w:sz w:val="28"/>
          <w:szCs w:val="28"/>
        </w:rPr>
        <w:t>Глава 15.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водоснабжения для населения Листвянского городского поселения</w:t>
      </w:r>
    </w:p>
    <w:p w:rsidR="00ED3786" w:rsidRPr="0064664A" w:rsidRDefault="00ED3786" w:rsidP="0064664A">
      <w:pPr>
        <w:pStyle w:val="a"/>
        <w:numPr>
          <w:ilvl w:val="0"/>
          <w:numId w:val="0"/>
        </w:numPr>
        <w:spacing w:line="276" w:lineRule="auto"/>
        <w:ind w:firstLine="709"/>
        <w:rPr>
          <w:sz w:val="28"/>
          <w:szCs w:val="28"/>
        </w:rPr>
      </w:pPr>
      <w:r w:rsidRPr="0064664A">
        <w:rPr>
          <w:sz w:val="28"/>
          <w:szCs w:val="28"/>
        </w:rPr>
        <w:t xml:space="preserve">Расчетное среднесуточное водопотребление населенных пунктов определяется как сумма расходов воды на хозяйственно-бытовые и питьевые </w:t>
      </w:r>
      <w:r w:rsidRPr="0064664A">
        <w:rPr>
          <w:sz w:val="28"/>
          <w:szCs w:val="28"/>
        </w:rPr>
        <w:lastRenderedPageBreak/>
        <w:t>нужды, нужды промышленных и сельскохозяйственных предприятий с учетом расходов воды на поливку.</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33"/>
        <w:gridCol w:w="4233"/>
      </w:tblGrid>
      <w:tr w:rsidR="00ED3786" w:rsidRPr="0064664A" w:rsidTr="00C112A3">
        <w:tc>
          <w:tcPr>
            <w:tcW w:w="2764" w:type="pct"/>
          </w:tcPr>
          <w:p w:rsidR="00ED3786" w:rsidRPr="0064664A" w:rsidRDefault="00ED3786" w:rsidP="0064664A">
            <w:pPr>
              <w:widowControl w:val="0"/>
              <w:spacing w:line="276" w:lineRule="auto"/>
              <w:ind w:firstLine="284"/>
              <w:jc w:val="center"/>
              <w:rPr>
                <w:bCs/>
                <w:sz w:val="28"/>
                <w:szCs w:val="28"/>
              </w:rPr>
            </w:pPr>
            <w:r w:rsidRPr="0064664A">
              <w:rPr>
                <w:bCs/>
                <w:sz w:val="28"/>
                <w:szCs w:val="28"/>
              </w:rPr>
              <w:t>Степень благоустройства районов жилой застройки</w:t>
            </w:r>
          </w:p>
        </w:tc>
        <w:tc>
          <w:tcPr>
            <w:tcW w:w="2236" w:type="pct"/>
          </w:tcPr>
          <w:p w:rsidR="00ED3786" w:rsidRPr="0064664A" w:rsidRDefault="00ED3786" w:rsidP="0064664A">
            <w:pPr>
              <w:widowControl w:val="0"/>
              <w:spacing w:line="276" w:lineRule="auto"/>
              <w:ind w:firstLine="284"/>
              <w:rPr>
                <w:bCs/>
                <w:sz w:val="28"/>
                <w:szCs w:val="28"/>
              </w:rPr>
            </w:pPr>
            <w:r w:rsidRPr="0064664A">
              <w:rPr>
                <w:bCs/>
                <w:sz w:val="28"/>
                <w:szCs w:val="28"/>
              </w:rPr>
              <w:t>Удельное хозяйственно-питьевое водопотребление в населенных пунктах на одного жителя среднесуточное (за год), л/</w:t>
            </w:r>
            <w:proofErr w:type="spellStart"/>
            <w:r w:rsidRPr="0064664A">
              <w:rPr>
                <w:bCs/>
                <w:sz w:val="28"/>
                <w:szCs w:val="28"/>
              </w:rPr>
              <w:t>сут</w:t>
            </w:r>
            <w:proofErr w:type="spellEnd"/>
            <w:r w:rsidRPr="0064664A">
              <w:rPr>
                <w:bCs/>
                <w:sz w:val="28"/>
                <w:szCs w:val="28"/>
              </w:rPr>
              <w:t>.</w:t>
            </w:r>
          </w:p>
        </w:tc>
      </w:tr>
      <w:tr w:rsidR="00ED3786" w:rsidRPr="0064664A" w:rsidTr="00C112A3">
        <w:tc>
          <w:tcPr>
            <w:tcW w:w="2764" w:type="pct"/>
          </w:tcPr>
          <w:p w:rsidR="00ED3786" w:rsidRPr="0064664A" w:rsidRDefault="00ED3786" w:rsidP="0064664A">
            <w:pPr>
              <w:widowControl w:val="0"/>
              <w:spacing w:line="276" w:lineRule="auto"/>
              <w:ind w:firstLine="284"/>
              <w:rPr>
                <w:bCs/>
                <w:sz w:val="28"/>
                <w:szCs w:val="28"/>
              </w:rPr>
            </w:pPr>
            <w:r w:rsidRPr="0064664A">
              <w:rPr>
                <w:bCs/>
                <w:sz w:val="28"/>
                <w:szCs w:val="28"/>
              </w:rPr>
              <w:t>Застройка зданиями, оборудованными внутренним водопроводом и канализацией:</w:t>
            </w:r>
          </w:p>
          <w:p w:rsidR="00ED3786" w:rsidRPr="0064664A" w:rsidRDefault="00ED3786" w:rsidP="0064664A">
            <w:pPr>
              <w:widowControl w:val="0"/>
              <w:spacing w:line="276" w:lineRule="auto"/>
              <w:ind w:firstLine="284"/>
              <w:rPr>
                <w:bCs/>
                <w:sz w:val="28"/>
                <w:szCs w:val="28"/>
              </w:rPr>
            </w:pPr>
            <w:r w:rsidRPr="0064664A">
              <w:rPr>
                <w:bCs/>
                <w:sz w:val="28"/>
                <w:szCs w:val="28"/>
              </w:rPr>
              <w:t>без ванн</w:t>
            </w:r>
          </w:p>
        </w:tc>
        <w:tc>
          <w:tcPr>
            <w:tcW w:w="2236" w:type="pct"/>
          </w:tcPr>
          <w:p w:rsidR="00ED3786" w:rsidRPr="0064664A" w:rsidRDefault="00ED3786" w:rsidP="0064664A">
            <w:pPr>
              <w:widowControl w:val="0"/>
              <w:spacing w:line="276" w:lineRule="auto"/>
              <w:ind w:firstLine="284"/>
              <w:jc w:val="center"/>
              <w:rPr>
                <w:bCs/>
                <w:sz w:val="28"/>
                <w:szCs w:val="28"/>
              </w:rPr>
            </w:pPr>
          </w:p>
          <w:p w:rsidR="00ED3786" w:rsidRPr="0064664A" w:rsidRDefault="00ED3786" w:rsidP="0064664A">
            <w:pPr>
              <w:widowControl w:val="0"/>
              <w:spacing w:line="276" w:lineRule="auto"/>
              <w:ind w:firstLine="284"/>
              <w:jc w:val="center"/>
              <w:rPr>
                <w:bCs/>
                <w:sz w:val="28"/>
                <w:szCs w:val="28"/>
              </w:rPr>
            </w:pPr>
          </w:p>
          <w:p w:rsidR="00ED3786" w:rsidRPr="0064664A" w:rsidRDefault="00ED3786" w:rsidP="0064664A">
            <w:pPr>
              <w:widowControl w:val="0"/>
              <w:spacing w:line="276" w:lineRule="auto"/>
              <w:ind w:firstLine="284"/>
              <w:jc w:val="center"/>
              <w:rPr>
                <w:bCs/>
                <w:sz w:val="28"/>
                <w:szCs w:val="28"/>
              </w:rPr>
            </w:pPr>
            <w:r w:rsidRPr="0064664A">
              <w:rPr>
                <w:bCs/>
                <w:sz w:val="28"/>
                <w:szCs w:val="28"/>
              </w:rPr>
              <w:t>125</w:t>
            </w:r>
            <w:r w:rsidRPr="0064664A">
              <w:rPr>
                <w:bCs/>
                <w:sz w:val="28"/>
                <w:szCs w:val="28"/>
              </w:rPr>
              <w:sym w:font="Arial" w:char="2013"/>
            </w:r>
            <w:r w:rsidRPr="0064664A">
              <w:rPr>
                <w:bCs/>
                <w:sz w:val="28"/>
                <w:szCs w:val="28"/>
              </w:rPr>
              <w:t>160</w:t>
            </w:r>
          </w:p>
        </w:tc>
      </w:tr>
      <w:tr w:rsidR="00ED3786" w:rsidRPr="0064664A" w:rsidTr="00C112A3">
        <w:tc>
          <w:tcPr>
            <w:tcW w:w="2764" w:type="pct"/>
          </w:tcPr>
          <w:p w:rsidR="00ED3786" w:rsidRPr="0064664A" w:rsidRDefault="00ED3786" w:rsidP="0064664A">
            <w:pPr>
              <w:widowControl w:val="0"/>
              <w:spacing w:line="276" w:lineRule="auto"/>
              <w:ind w:firstLine="284"/>
              <w:rPr>
                <w:bCs/>
                <w:sz w:val="28"/>
                <w:szCs w:val="28"/>
              </w:rPr>
            </w:pPr>
            <w:r w:rsidRPr="0064664A">
              <w:rPr>
                <w:bCs/>
                <w:sz w:val="28"/>
                <w:szCs w:val="28"/>
              </w:rPr>
              <w:t>с ванными и местными водонагревателями</w:t>
            </w:r>
          </w:p>
        </w:tc>
        <w:tc>
          <w:tcPr>
            <w:tcW w:w="2236" w:type="pct"/>
          </w:tcPr>
          <w:p w:rsidR="00ED3786" w:rsidRPr="0064664A" w:rsidRDefault="00ED3786" w:rsidP="0064664A">
            <w:pPr>
              <w:widowControl w:val="0"/>
              <w:spacing w:line="276" w:lineRule="auto"/>
              <w:ind w:firstLine="284"/>
              <w:jc w:val="center"/>
              <w:rPr>
                <w:bCs/>
                <w:sz w:val="28"/>
                <w:szCs w:val="28"/>
              </w:rPr>
            </w:pPr>
            <w:r w:rsidRPr="0064664A">
              <w:rPr>
                <w:bCs/>
                <w:sz w:val="28"/>
                <w:szCs w:val="28"/>
              </w:rPr>
              <w:t>160</w:t>
            </w:r>
            <w:r w:rsidRPr="0064664A">
              <w:rPr>
                <w:bCs/>
                <w:sz w:val="28"/>
                <w:szCs w:val="28"/>
              </w:rPr>
              <w:sym w:font="Arial" w:char="2013"/>
            </w:r>
            <w:r w:rsidRPr="0064664A">
              <w:rPr>
                <w:bCs/>
                <w:sz w:val="28"/>
                <w:szCs w:val="28"/>
              </w:rPr>
              <w:t>230</w:t>
            </w:r>
          </w:p>
        </w:tc>
      </w:tr>
      <w:tr w:rsidR="00ED3786" w:rsidRPr="0064664A" w:rsidTr="00C112A3">
        <w:tc>
          <w:tcPr>
            <w:tcW w:w="2764" w:type="pct"/>
          </w:tcPr>
          <w:p w:rsidR="00ED3786" w:rsidRPr="0064664A" w:rsidRDefault="00ED3786" w:rsidP="0064664A">
            <w:pPr>
              <w:widowControl w:val="0"/>
              <w:spacing w:line="276" w:lineRule="auto"/>
              <w:ind w:firstLine="284"/>
              <w:rPr>
                <w:bCs/>
                <w:sz w:val="28"/>
                <w:szCs w:val="28"/>
              </w:rPr>
            </w:pPr>
            <w:r w:rsidRPr="0064664A">
              <w:rPr>
                <w:bCs/>
                <w:sz w:val="28"/>
                <w:szCs w:val="28"/>
              </w:rPr>
              <w:t>с централизованным горячим водоснабжением</w:t>
            </w:r>
          </w:p>
        </w:tc>
        <w:tc>
          <w:tcPr>
            <w:tcW w:w="2236" w:type="pct"/>
          </w:tcPr>
          <w:p w:rsidR="00ED3786" w:rsidRPr="0064664A" w:rsidRDefault="00ED3786" w:rsidP="0064664A">
            <w:pPr>
              <w:widowControl w:val="0"/>
              <w:spacing w:line="276" w:lineRule="auto"/>
              <w:ind w:firstLine="284"/>
              <w:jc w:val="center"/>
              <w:rPr>
                <w:bCs/>
                <w:sz w:val="28"/>
                <w:szCs w:val="28"/>
              </w:rPr>
            </w:pPr>
            <w:r w:rsidRPr="0064664A">
              <w:rPr>
                <w:bCs/>
                <w:sz w:val="28"/>
                <w:szCs w:val="28"/>
              </w:rPr>
              <w:t>230</w:t>
            </w:r>
            <w:r w:rsidRPr="0064664A">
              <w:rPr>
                <w:bCs/>
                <w:sz w:val="28"/>
                <w:szCs w:val="28"/>
              </w:rPr>
              <w:sym w:font="Arial" w:char="2013"/>
            </w:r>
            <w:r w:rsidRPr="0064664A">
              <w:rPr>
                <w:bCs/>
                <w:sz w:val="28"/>
                <w:szCs w:val="28"/>
              </w:rPr>
              <w:t>350</w:t>
            </w:r>
          </w:p>
        </w:tc>
      </w:tr>
    </w:tbl>
    <w:p w:rsidR="00ED3786" w:rsidRPr="0064664A" w:rsidRDefault="00ED3786" w:rsidP="0064664A">
      <w:pPr>
        <w:widowControl w:val="0"/>
        <w:spacing w:line="276" w:lineRule="auto"/>
        <w:ind w:firstLine="709"/>
        <w:jc w:val="both"/>
        <w:rPr>
          <w:bCs/>
          <w:sz w:val="28"/>
          <w:szCs w:val="28"/>
        </w:rPr>
      </w:pPr>
      <w:r w:rsidRPr="0064664A">
        <w:rPr>
          <w:bCs/>
          <w:sz w:val="28"/>
          <w:szCs w:val="28"/>
        </w:rPr>
        <w:t>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w:t>
      </w:r>
      <w:r w:rsidRPr="0064664A">
        <w:rPr>
          <w:bCs/>
          <w:noProof/>
          <w:sz w:val="28"/>
          <w:szCs w:val="28"/>
        </w:rPr>
        <w:t xml:space="preserve"> 30—50</w:t>
      </w:r>
      <w:r w:rsidRPr="0064664A">
        <w:rPr>
          <w:bCs/>
          <w:sz w:val="28"/>
          <w:szCs w:val="28"/>
        </w:rPr>
        <w:t xml:space="preserve"> л/</w:t>
      </w:r>
      <w:proofErr w:type="spellStart"/>
      <w:r w:rsidRPr="0064664A">
        <w:rPr>
          <w:bCs/>
          <w:sz w:val="28"/>
          <w:szCs w:val="28"/>
        </w:rPr>
        <w:t>сут</w:t>
      </w:r>
      <w:proofErr w:type="spellEnd"/>
      <w:r w:rsidRPr="0064664A">
        <w:rPr>
          <w:bCs/>
          <w:sz w:val="28"/>
          <w:szCs w:val="28"/>
        </w:rPr>
        <w:t>.</w:t>
      </w:r>
    </w:p>
    <w:p w:rsidR="00ED3786" w:rsidRPr="0064664A" w:rsidRDefault="00ED3786" w:rsidP="0064664A">
      <w:pPr>
        <w:widowControl w:val="0"/>
        <w:spacing w:line="276" w:lineRule="auto"/>
        <w:ind w:firstLine="709"/>
        <w:jc w:val="both"/>
        <w:rPr>
          <w:bCs/>
          <w:sz w:val="28"/>
          <w:szCs w:val="28"/>
        </w:rPr>
      </w:pPr>
      <w:r w:rsidRPr="0064664A">
        <w:rPr>
          <w:bCs/>
          <w:sz w:val="28"/>
          <w:szCs w:val="28"/>
        </w:rPr>
        <w:t>Удельное водопотребление включает расходы воды на хозяйственно-питьевые и бытовые нужды в общественных зданиях (по классификации, принятой в СП 44.13330</w:t>
      </w:r>
      <w:r w:rsidRPr="0064664A">
        <w:rPr>
          <w:bCs/>
          <w:noProof/>
          <w:sz w:val="28"/>
          <w:szCs w:val="28"/>
        </w:rPr>
        <w:t>),</w:t>
      </w:r>
      <w:r w:rsidRPr="0064664A">
        <w:rPr>
          <w:bCs/>
          <w:sz w:val="28"/>
          <w:szCs w:val="28"/>
        </w:rPr>
        <w:t xml:space="preserve"> за исключением расходов воды для домов отдыха, санаторно-туристских комплексов и пионерских лагерей, которые должны приниматься согласно СП 30.13330 и технологическим данным.</w:t>
      </w:r>
    </w:p>
    <w:p w:rsidR="00ED3786" w:rsidRPr="0064664A" w:rsidRDefault="00ED3786" w:rsidP="0064664A">
      <w:pPr>
        <w:widowControl w:val="0"/>
        <w:spacing w:line="276" w:lineRule="auto"/>
        <w:ind w:firstLine="709"/>
        <w:jc w:val="both"/>
        <w:rPr>
          <w:bCs/>
          <w:sz w:val="28"/>
          <w:szCs w:val="28"/>
        </w:rPr>
      </w:pPr>
      <w:r w:rsidRPr="0064664A">
        <w:rPr>
          <w:bCs/>
          <w:sz w:val="28"/>
          <w:szCs w:val="28"/>
        </w:rPr>
        <w:t>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p w:rsidR="00ED3786" w:rsidRPr="0064664A" w:rsidRDefault="00ED3786" w:rsidP="0064664A">
      <w:pPr>
        <w:widowControl w:val="0"/>
        <w:spacing w:line="276" w:lineRule="auto"/>
        <w:ind w:firstLine="709"/>
        <w:jc w:val="both"/>
        <w:rPr>
          <w:bCs/>
          <w:sz w:val="28"/>
          <w:szCs w:val="28"/>
        </w:rPr>
      </w:pPr>
      <w:r w:rsidRPr="0064664A">
        <w:rPr>
          <w:bCs/>
          <w:sz w:val="28"/>
          <w:szCs w:val="28"/>
        </w:rPr>
        <w:t>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ED3786" w:rsidRDefault="00ED3786" w:rsidP="0064664A">
      <w:pPr>
        <w:widowControl w:val="0"/>
        <w:spacing w:line="276" w:lineRule="auto"/>
        <w:ind w:firstLine="709"/>
        <w:jc w:val="both"/>
        <w:rPr>
          <w:sz w:val="28"/>
          <w:szCs w:val="28"/>
        </w:rPr>
      </w:pPr>
      <w:r w:rsidRPr="0064664A">
        <w:rPr>
          <w:sz w:val="28"/>
          <w:szCs w:val="28"/>
        </w:rPr>
        <w:t>Максимально допустимый уровень территориальной доступности объектов водоснабжения не нормируется.</w:t>
      </w:r>
    </w:p>
    <w:p w:rsidR="0064664A" w:rsidRDefault="0064664A" w:rsidP="0064664A">
      <w:pPr>
        <w:widowControl w:val="0"/>
        <w:spacing w:line="276" w:lineRule="auto"/>
        <w:ind w:firstLine="709"/>
        <w:jc w:val="both"/>
        <w:rPr>
          <w:sz w:val="28"/>
          <w:szCs w:val="28"/>
        </w:rPr>
      </w:pPr>
    </w:p>
    <w:p w:rsidR="0064664A" w:rsidRDefault="0064664A" w:rsidP="0064664A">
      <w:pPr>
        <w:widowControl w:val="0"/>
        <w:spacing w:line="276" w:lineRule="auto"/>
        <w:ind w:firstLine="709"/>
        <w:jc w:val="both"/>
        <w:rPr>
          <w:sz w:val="28"/>
          <w:szCs w:val="28"/>
        </w:rPr>
      </w:pPr>
    </w:p>
    <w:p w:rsidR="0064664A" w:rsidRPr="0064664A" w:rsidRDefault="0064664A" w:rsidP="0064664A">
      <w:pPr>
        <w:widowControl w:val="0"/>
        <w:spacing w:line="276" w:lineRule="auto"/>
        <w:ind w:firstLine="709"/>
        <w:jc w:val="both"/>
        <w:rPr>
          <w:sz w:val="28"/>
          <w:szCs w:val="28"/>
        </w:rPr>
      </w:pPr>
    </w:p>
    <w:p w:rsidR="00ED3786" w:rsidRPr="0064664A" w:rsidRDefault="00ED3786" w:rsidP="0064664A">
      <w:pPr>
        <w:spacing w:after="240" w:line="276" w:lineRule="auto"/>
        <w:ind w:firstLine="709"/>
        <w:jc w:val="both"/>
        <w:outlineLvl w:val="0"/>
        <w:rPr>
          <w:b/>
          <w:sz w:val="28"/>
          <w:szCs w:val="28"/>
        </w:rPr>
      </w:pPr>
      <w:bookmarkStart w:id="13" w:name="_Toc144901645"/>
      <w:r w:rsidRPr="0064664A">
        <w:rPr>
          <w:b/>
          <w:sz w:val="28"/>
          <w:szCs w:val="28"/>
        </w:rPr>
        <w:lastRenderedPageBreak/>
        <w:t>Раздел XII. Объекты водоотведения</w:t>
      </w:r>
      <w:bookmarkEnd w:id="13"/>
    </w:p>
    <w:p w:rsidR="00ED3786" w:rsidRPr="0064664A" w:rsidRDefault="00ED3786" w:rsidP="0064664A">
      <w:pPr>
        <w:spacing w:line="276" w:lineRule="auto"/>
        <w:ind w:firstLine="709"/>
        <w:jc w:val="both"/>
        <w:rPr>
          <w:sz w:val="28"/>
          <w:szCs w:val="28"/>
        </w:rPr>
      </w:pPr>
      <w:r w:rsidRPr="0064664A">
        <w:rPr>
          <w:sz w:val="28"/>
          <w:szCs w:val="28"/>
        </w:rPr>
        <w:t>Глава 16.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водоотведения для населения Листвянского городского поселения</w:t>
      </w:r>
    </w:p>
    <w:p w:rsidR="00ED3786" w:rsidRPr="0064664A" w:rsidRDefault="00ED3786" w:rsidP="0064664A">
      <w:pPr>
        <w:pStyle w:val="a"/>
        <w:numPr>
          <w:ilvl w:val="0"/>
          <w:numId w:val="0"/>
        </w:numPr>
        <w:spacing w:line="276" w:lineRule="auto"/>
        <w:ind w:firstLine="851"/>
        <w:rPr>
          <w:bCs/>
          <w:sz w:val="28"/>
          <w:szCs w:val="28"/>
        </w:rPr>
      </w:pPr>
      <w:r w:rsidRPr="0064664A">
        <w:rPr>
          <w:sz w:val="28"/>
          <w:szCs w:val="28"/>
        </w:rPr>
        <w:t xml:space="preserve">Мощность объектов водоотведения определяется расчетным водопотреблением участков застройки с учетом особенностей рельефа. </w:t>
      </w:r>
    </w:p>
    <w:p w:rsidR="00ED3786" w:rsidRPr="0064664A" w:rsidRDefault="00ED3786" w:rsidP="0064664A">
      <w:pPr>
        <w:pStyle w:val="a"/>
        <w:numPr>
          <w:ilvl w:val="0"/>
          <w:numId w:val="0"/>
        </w:numPr>
        <w:spacing w:line="276" w:lineRule="auto"/>
        <w:ind w:firstLine="851"/>
        <w:rPr>
          <w:bCs/>
          <w:sz w:val="28"/>
          <w:szCs w:val="28"/>
        </w:rPr>
      </w:pPr>
      <w:r w:rsidRPr="0064664A">
        <w:rPr>
          <w:sz w:val="28"/>
          <w:szCs w:val="28"/>
        </w:rPr>
        <w:t>При наличии канализационных стоков должны быть предусмотрены очистные сооружения.</w:t>
      </w:r>
    </w:p>
    <w:p w:rsidR="00ED3786" w:rsidRPr="0064664A" w:rsidRDefault="00ED3786" w:rsidP="0064664A">
      <w:pPr>
        <w:pStyle w:val="a"/>
        <w:numPr>
          <w:ilvl w:val="0"/>
          <w:numId w:val="0"/>
        </w:numPr>
        <w:spacing w:line="276" w:lineRule="auto"/>
        <w:ind w:firstLine="851"/>
        <w:rPr>
          <w:sz w:val="28"/>
          <w:szCs w:val="28"/>
        </w:rPr>
      </w:pPr>
      <w:r w:rsidRPr="0064664A">
        <w:rPr>
          <w:sz w:val="28"/>
          <w:szCs w:val="28"/>
        </w:rPr>
        <w:t>Проекты канализации объектов разрабатываются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w:t>
      </w:r>
    </w:p>
    <w:p w:rsidR="00ED3786" w:rsidRDefault="00ED3786" w:rsidP="0064664A">
      <w:pPr>
        <w:pStyle w:val="a"/>
        <w:numPr>
          <w:ilvl w:val="0"/>
          <w:numId w:val="0"/>
        </w:numPr>
        <w:spacing w:line="276" w:lineRule="auto"/>
        <w:ind w:firstLine="851"/>
        <w:rPr>
          <w:sz w:val="28"/>
          <w:szCs w:val="28"/>
        </w:rPr>
      </w:pPr>
      <w:r w:rsidRPr="0064664A">
        <w:rPr>
          <w:sz w:val="28"/>
          <w:szCs w:val="28"/>
        </w:rPr>
        <w:t>Максимально допустимый уровень территориальной доступности объектов водоотведения не нормируется.</w:t>
      </w:r>
    </w:p>
    <w:p w:rsidR="0064664A" w:rsidRDefault="0064664A">
      <w:pPr>
        <w:spacing w:after="160" w:line="259" w:lineRule="auto"/>
        <w:rPr>
          <w:b/>
          <w:sz w:val="28"/>
          <w:szCs w:val="28"/>
        </w:rPr>
      </w:pPr>
      <w:r>
        <w:rPr>
          <w:b/>
          <w:sz w:val="28"/>
          <w:szCs w:val="28"/>
        </w:rPr>
        <w:br w:type="page"/>
      </w:r>
    </w:p>
    <w:p w:rsidR="00ED3786" w:rsidRPr="0064664A" w:rsidRDefault="00ED3786" w:rsidP="0064664A">
      <w:pPr>
        <w:spacing w:after="240" w:line="276" w:lineRule="auto"/>
        <w:ind w:firstLine="709"/>
        <w:jc w:val="both"/>
        <w:outlineLvl w:val="0"/>
        <w:rPr>
          <w:b/>
          <w:sz w:val="28"/>
          <w:szCs w:val="28"/>
        </w:rPr>
      </w:pPr>
      <w:bookmarkStart w:id="14" w:name="_Toc144901646"/>
      <w:r w:rsidRPr="0064664A">
        <w:rPr>
          <w:b/>
          <w:sz w:val="28"/>
          <w:szCs w:val="28"/>
        </w:rPr>
        <w:lastRenderedPageBreak/>
        <w:t>Раздел XIII. Объекты, предназначенные для утилизации и переработки бытовых и промышленных отходов</w:t>
      </w:r>
      <w:bookmarkEnd w:id="14"/>
    </w:p>
    <w:p w:rsidR="00ED3786" w:rsidRPr="0064664A" w:rsidRDefault="00ED3786" w:rsidP="0064664A">
      <w:pPr>
        <w:spacing w:line="276" w:lineRule="auto"/>
        <w:ind w:firstLine="709"/>
        <w:jc w:val="both"/>
        <w:rPr>
          <w:sz w:val="28"/>
          <w:szCs w:val="28"/>
        </w:rPr>
      </w:pPr>
      <w:r w:rsidRPr="0064664A">
        <w:rPr>
          <w:sz w:val="28"/>
          <w:szCs w:val="28"/>
        </w:rPr>
        <w:t>Глава 17. Расчетные показатели минимально допустимого уровня обеспеченности и максимально допустимого уровня территориальной доступности объектов, предназначенных для утилизации и переработки бытовых и промышленных отходов</w:t>
      </w:r>
    </w:p>
    <w:p w:rsidR="00ED3786" w:rsidRPr="0064664A" w:rsidRDefault="00ED3786" w:rsidP="0064664A">
      <w:pPr>
        <w:pStyle w:val="a"/>
        <w:numPr>
          <w:ilvl w:val="0"/>
          <w:numId w:val="0"/>
        </w:numPr>
        <w:spacing w:line="276" w:lineRule="auto"/>
        <w:ind w:firstLine="709"/>
        <w:rPr>
          <w:sz w:val="28"/>
          <w:szCs w:val="28"/>
          <w:lang w:eastAsia="ru-RU"/>
        </w:rPr>
      </w:pPr>
      <w:r w:rsidRPr="0064664A">
        <w:rPr>
          <w:sz w:val="28"/>
          <w:szCs w:val="28"/>
          <w:lang w:eastAsia="ru-RU"/>
        </w:rPr>
        <w:t>Ориентировочное количество бытовых отходов определяется по расчету  по норме накопления бытовых отходов.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63"/>
        <w:gridCol w:w="1750"/>
        <w:gridCol w:w="1958"/>
      </w:tblGrid>
      <w:tr w:rsidR="00ED3786" w:rsidRPr="0064664A" w:rsidTr="00C112A3">
        <w:tc>
          <w:tcPr>
            <w:tcW w:w="3063" w:type="pct"/>
            <w:vMerge w:val="restart"/>
          </w:tcPr>
          <w:p w:rsidR="00ED3786" w:rsidRPr="0064664A" w:rsidRDefault="00ED3786" w:rsidP="0064664A">
            <w:pPr>
              <w:spacing w:line="276" w:lineRule="auto"/>
              <w:jc w:val="center"/>
              <w:rPr>
                <w:sz w:val="28"/>
                <w:szCs w:val="28"/>
              </w:rPr>
            </w:pPr>
            <w:r w:rsidRPr="0064664A">
              <w:rPr>
                <w:sz w:val="28"/>
                <w:szCs w:val="28"/>
              </w:rPr>
              <w:t>Бытовые отходы</w:t>
            </w:r>
          </w:p>
        </w:tc>
        <w:tc>
          <w:tcPr>
            <w:tcW w:w="1937" w:type="pct"/>
            <w:gridSpan w:val="2"/>
          </w:tcPr>
          <w:p w:rsidR="00ED3786" w:rsidRPr="0064664A" w:rsidRDefault="00ED3786" w:rsidP="0064664A">
            <w:pPr>
              <w:spacing w:line="276" w:lineRule="auto"/>
              <w:jc w:val="center"/>
              <w:rPr>
                <w:sz w:val="28"/>
                <w:szCs w:val="28"/>
              </w:rPr>
            </w:pPr>
            <w:r w:rsidRPr="0064664A">
              <w:rPr>
                <w:sz w:val="28"/>
                <w:szCs w:val="28"/>
              </w:rPr>
              <w:t>Количество бытовых отходов, чел./год*</w:t>
            </w:r>
          </w:p>
        </w:tc>
      </w:tr>
      <w:tr w:rsidR="00ED3786" w:rsidRPr="0064664A" w:rsidTr="00C112A3">
        <w:tc>
          <w:tcPr>
            <w:tcW w:w="3063" w:type="pct"/>
            <w:vMerge/>
          </w:tcPr>
          <w:p w:rsidR="00ED3786" w:rsidRPr="0064664A" w:rsidRDefault="00ED3786" w:rsidP="0064664A">
            <w:pPr>
              <w:spacing w:line="276" w:lineRule="auto"/>
              <w:rPr>
                <w:sz w:val="28"/>
                <w:szCs w:val="28"/>
              </w:rPr>
            </w:pPr>
          </w:p>
        </w:tc>
        <w:tc>
          <w:tcPr>
            <w:tcW w:w="914" w:type="pct"/>
          </w:tcPr>
          <w:p w:rsidR="00ED3786" w:rsidRPr="0064664A" w:rsidRDefault="00ED3786" w:rsidP="0064664A">
            <w:pPr>
              <w:spacing w:line="276" w:lineRule="auto"/>
              <w:jc w:val="center"/>
              <w:rPr>
                <w:sz w:val="28"/>
                <w:szCs w:val="28"/>
              </w:rPr>
            </w:pPr>
            <w:r w:rsidRPr="0064664A">
              <w:rPr>
                <w:sz w:val="28"/>
                <w:szCs w:val="28"/>
              </w:rPr>
              <w:t>кг</w:t>
            </w:r>
          </w:p>
        </w:tc>
        <w:tc>
          <w:tcPr>
            <w:tcW w:w="1023" w:type="pct"/>
          </w:tcPr>
          <w:p w:rsidR="00ED3786" w:rsidRPr="0064664A" w:rsidRDefault="00ED3786" w:rsidP="0064664A">
            <w:pPr>
              <w:spacing w:line="276" w:lineRule="auto"/>
              <w:jc w:val="center"/>
              <w:rPr>
                <w:sz w:val="28"/>
                <w:szCs w:val="28"/>
              </w:rPr>
            </w:pPr>
            <w:r w:rsidRPr="0064664A">
              <w:rPr>
                <w:sz w:val="28"/>
                <w:szCs w:val="28"/>
              </w:rPr>
              <w:t>л</w:t>
            </w:r>
          </w:p>
        </w:tc>
      </w:tr>
      <w:tr w:rsidR="00ED3786" w:rsidRPr="0064664A" w:rsidTr="00C112A3">
        <w:trPr>
          <w:trHeight w:val="243"/>
        </w:trPr>
        <w:tc>
          <w:tcPr>
            <w:tcW w:w="3063" w:type="pct"/>
          </w:tcPr>
          <w:p w:rsidR="00ED3786" w:rsidRPr="0064664A" w:rsidRDefault="00ED3786" w:rsidP="0064664A">
            <w:pPr>
              <w:spacing w:line="276" w:lineRule="auto"/>
              <w:rPr>
                <w:sz w:val="28"/>
                <w:szCs w:val="28"/>
              </w:rPr>
            </w:pPr>
            <w:r w:rsidRPr="0064664A">
              <w:rPr>
                <w:sz w:val="28"/>
                <w:szCs w:val="28"/>
              </w:rPr>
              <w:t>Твердые:</w:t>
            </w:r>
          </w:p>
        </w:tc>
        <w:tc>
          <w:tcPr>
            <w:tcW w:w="914" w:type="pct"/>
          </w:tcPr>
          <w:p w:rsidR="00ED3786" w:rsidRPr="0064664A" w:rsidRDefault="00ED3786" w:rsidP="0064664A">
            <w:pPr>
              <w:spacing w:line="276" w:lineRule="auto"/>
              <w:jc w:val="center"/>
              <w:rPr>
                <w:sz w:val="28"/>
                <w:szCs w:val="28"/>
              </w:rPr>
            </w:pPr>
          </w:p>
        </w:tc>
        <w:tc>
          <w:tcPr>
            <w:tcW w:w="1023" w:type="pct"/>
          </w:tcPr>
          <w:p w:rsidR="00ED3786" w:rsidRPr="0064664A" w:rsidRDefault="00ED3786" w:rsidP="0064664A">
            <w:pPr>
              <w:spacing w:line="276" w:lineRule="auto"/>
              <w:jc w:val="center"/>
              <w:rPr>
                <w:sz w:val="28"/>
                <w:szCs w:val="28"/>
              </w:rPr>
            </w:pPr>
          </w:p>
        </w:tc>
      </w:tr>
      <w:tr w:rsidR="00ED3786" w:rsidRPr="0064664A" w:rsidTr="00C112A3">
        <w:tc>
          <w:tcPr>
            <w:tcW w:w="3063" w:type="pct"/>
          </w:tcPr>
          <w:p w:rsidR="00ED3786" w:rsidRPr="0064664A" w:rsidRDefault="00ED3786" w:rsidP="0064664A">
            <w:pPr>
              <w:spacing w:line="276" w:lineRule="auto"/>
              <w:rPr>
                <w:sz w:val="28"/>
                <w:szCs w:val="28"/>
              </w:rPr>
            </w:pPr>
            <w:r w:rsidRPr="0064664A">
              <w:rPr>
                <w:sz w:val="28"/>
                <w:szCs w:val="28"/>
              </w:rPr>
              <w:t>от жилых зданий, оборудованных водопроводом, канализацией, центральным отоплением и газом</w:t>
            </w:r>
          </w:p>
        </w:tc>
        <w:tc>
          <w:tcPr>
            <w:tcW w:w="914" w:type="pct"/>
          </w:tcPr>
          <w:p w:rsidR="00ED3786" w:rsidRPr="0064664A" w:rsidRDefault="00ED3786" w:rsidP="0064664A">
            <w:pPr>
              <w:spacing w:line="276" w:lineRule="auto"/>
              <w:jc w:val="center"/>
              <w:rPr>
                <w:sz w:val="28"/>
                <w:szCs w:val="28"/>
              </w:rPr>
            </w:pPr>
            <w:r w:rsidRPr="0064664A">
              <w:rPr>
                <w:sz w:val="28"/>
                <w:szCs w:val="28"/>
              </w:rPr>
              <w:t>190-225</w:t>
            </w:r>
          </w:p>
        </w:tc>
        <w:tc>
          <w:tcPr>
            <w:tcW w:w="1023" w:type="pct"/>
          </w:tcPr>
          <w:p w:rsidR="00ED3786" w:rsidRPr="0064664A" w:rsidRDefault="00ED3786" w:rsidP="0064664A">
            <w:pPr>
              <w:spacing w:line="276" w:lineRule="auto"/>
              <w:jc w:val="center"/>
              <w:rPr>
                <w:sz w:val="28"/>
                <w:szCs w:val="28"/>
              </w:rPr>
            </w:pPr>
            <w:r w:rsidRPr="0064664A">
              <w:rPr>
                <w:sz w:val="28"/>
                <w:szCs w:val="28"/>
              </w:rPr>
              <w:t>900-1000</w:t>
            </w:r>
          </w:p>
        </w:tc>
      </w:tr>
      <w:tr w:rsidR="00ED3786" w:rsidRPr="0064664A" w:rsidTr="00C112A3">
        <w:tc>
          <w:tcPr>
            <w:tcW w:w="3063" w:type="pct"/>
          </w:tcPr>
          <w:p w:rsidR="00ED3786" w:rsidRPr="0064664A" w:rsidRDefault="00ED3786" w:rsidP="0064664A">
            <w:pPr>
              <w:spacing w:line="276" w:lineRule="auto"/>
              <w:rPr>
                <w:sz w:val="28"/>
                <w:szCs w:val="28"/>
              </w:rPr>
            </w:pPr>
            <w:r w:rsidRPr="0064664A">
              <w:rPr>
                <w:sz w:val="28"/>
                <w:szCs w:val="28"/>
              </w:rPr>
              <w:t>от прочих жилых зданий</w:t>
            </w:r>
          </w:p>
        </w:tc>
        <w:tc>
          <w:tcPr>
            <w:tcW w:w="914" w:type="pct"/>
          </w:tcPr>
          <w:p w:rsidR="00ED3786" w:rsidRPr="0064664A" w:rsidRDefault="00ED3786" w:rsidP="0064664A">
            <w:pPr>
              <w:spacing w:line="276" w:lineRule="auto"/>
              <w:jc w:val="center"/>
              <w:rPr>
                <w:sz w:val="28"/>
                <w:szCs w:val="28"/>
              </w:rPr>
            </w:pPr>
            <w:r w:rsidRPr="0064664A">
              <w:rPr>
                <w:sz w:val="28"/>
                <w:szCs w:val="28"/>
              </w:rPr>
              <w:t>300-450</w:t>
            </w:r>
          </w:p>
        </w:tc>
        <w:tc>
          <w:tcPr>
            <w:tcW w:w="1023" w:type="pct"/>
          </w:tcPr>
          <w:p w:rsidR="00ED3786" w:rsidRPr="0064664A" w:rsidRDefault="00ED3786" w:rsidP="0064664A">
            <w:pPr>
              <w:spacing w:line="276" w:lineRule="auto"/>
              <w:jc w:val="center"/>
              <w:rPr>
                <w:sz w:val="28"/>
                <w:szCs w:val="28"/>
              </w:rPr>
            </w:pPr>
            <w:r w:rsidRPr="0064664A">
              <w:rPr>
                <w:sz w:val="28"/>
                <w:szCs w:val="28"/>
              </w:rPr>
              <w:t>1100-1500</w:t>
            </w:r>
          </w:p>
        </w:tc>
      </w:tr>
      <w:tr w:rsidR="00ED3786" w:rsidRPr="0064664A" w:rsidTr="00C112A3">
        <w:tc>
          <w:tcPr>
            <w:tcW w:w="3063" w:type="pct"/>
          </w:tcPr>
          <w:p w:rsidR="00ED3786" w:rsidRPr="0064664A" w:rsidRDefault="00ED3786" w:rsidP="0064664A">
            <w:pPr>
              <w:spacing w:line="276" w:lineRule="auto"/>
              <w:rPr>
                <w:sz w:val="28"/>
                <w:szCs w:val="28"/>
              </w:rPr>
            </w:pPr>
            <w:r w:rsidRPr="0064664A">
              <w:rPr>
                <w:sz w:val="28"/>
                <w:szCs w:val="28"/>
              </w:rPr>
              <w:t>Общее количество по населенному пункту с учетом общественных зданий</w:t>
            </w:r>
          </w:p>
        </w:tc>
        <w:tc>
          <w:tcPr>
            <w:tcW w:w="914" w:type="pct"/>
          </w:tcPr>
          <w:p w:rsidR="00ED3786" w:rsidRPr="0064664A" w:rsidRDefault="00ED3786" w:rsidP="0064664A">
            <w:pPr>
              <w:spacing w:line="276" w:lineRule="auto"/>
              <w:jc w:val="center"/>
              <w:rPr>
                <w:sz w:val="28"/>
                <w:szCs w:val="28"/>
              </w:rPr>
            </w:pPr>
            <w:r w:rsidRPr="0064664A">
              <w:rPr>
                <w:sz w:val="28"/>
                <w:szCs w:val="28"/>
              </w:rPr>
              <w:t>280-300</w:t>
            </w:r>
          </w:p>
        </w:tc>
        <w:tc>
          <w:tcPr>
            <w:tcW w:w="1023" w:type="pct"/>
          </w:tcPr>
          <w:p w:rsidR="00ED3786" w:rsidRPr="0064664A" w:rsidRDefault="00ED3786" w:rsidP="0064664A">
            <w:pPr>
              <w:spacing w:line="276" w:lineRule="auto"/>
              <w:jc w:val="center"/>
              <w:rPr>
                <w:sz w:val="28"/>
                <w:szCs w:val="28"/>
              </w:rPr>
            </w:pPr>
            <w:r w:rsidRPr="0064664A">
              <w:rPr>
                <w:sz w:val="28"/>
                <w:szCs w:val="28"/>
              </w:rPr>
              <w:t>1400-1500</w:t>
            </w:r>
          </w:p>
        </w:tc>
      </w:tr>
      <w:tr w:rsidR="00ED3786" w:rsidRPr="0064664A" w:rsidTr="00C112A3">
        <w:trPr>
          <w:trHeight w:val="70"/>
        </w:trPr>
        <w:tc>
          <w:tcPr>
            <w:tcW w:w="3063" w:type="pct"/>
          </w:tcPr>
          <w:p w:rsidR="00ED3786" w:rsidRPr="0064664A" w:rsidRDefault="00ED3786" w:rsidP="0064664A">
            <w:pPr>
              <w:spacing w:line="276" w:lineRule="auto"/>
              <w:rPr>
                <w:sz w:val="28"/>
                <w:szCs w:val="28"/>
              </w:rPr>
            </w:pPr>
            <w:r w:rsidRPr="0064664A">
              <w:rPr>
                <w:sz w:val="28"/>
                <w:szCs w:val="28"/>
              </w:rPr>
              <w:t>Жидкие из выгребов (при отсутствии канализации)</w:t>
            </w:r>
          </w:p>
        </w:tc>
        <w:tc>
          <w:tcPr>
            <w:tcW w:w="914" w:type="pct"/>
          </w:tcPr>
          <w:p w:rsidR="00ED3786" w:rsidRPr="0064664A" w:rsidRDefault="00ED3786" w:rsidP="0064664A">
            <w:pPr>
              <w:spacing w:line="276" w:lineRule="auto"/>
              <w:jc w:val="center"/>
              <w:rPr>
                <w:sz w:val="28"/>
                <w:szCs w:val="28"/>
              </w:rPr>
            </w:pPr>
            <w:r w:rsidRPr="0064664A">
              <w:rPr>
                <w:sz w:val="28"/>
                <w:szCs w:val="28"/>
              </w:rPr>
              <w:t>-</w:t>
            </w:r>
          </w:p>
        </w:tc>
        <w:tc>
          <w:tcPr>
            <w:tcW w:w="1023" w:type="pct"/>
          </w:tcPr>
          <w:p w:rsidR="00ED3786" w:rsidRPr="0064664A" w:rsidRDefault="00ED3786" w:rsidP="0064664A">
            <w:pPr>
              <w:spacing w:line="276" w:lineRule="auto"/>
              <w:jc w:val="center"/>
              <w:rPr>
                <w:sz w:val="28"/>
                <w:szCs w:val="28"/>
              </w:rPr>
            </w:pPr>
            <w:r w:rsidRPr="0064664A">
              <w:rPr>
                <w:sz w:val="28"/>
                <w:szCs w:val="28"/>
              </w:rPr>
              <w:t>2000-3500</w:t>
            </w:r>
          </w:p>
        </w:tc>
      </w:tr>
      <w:tr w:rsidR="00ED3786" w:rsidRPr="0064664A" w:rsidTr="00C112A3">
        <w:trPr>
          <w:trHeight w:val="77"/>
        </w:trPr>
        <w:tc>
          <w:tcPr>
            <w:tcW w:w="3063" w:type="pct"/>
          </w:tcPr>
          <w:p w:rsidR="00ED3786" w:rsidRPr="0064664A" w:rsidRDefault="00ED3786" w:rsidP="0064664A">
            <w:pPr>
              <w:spacing w:line="276" w:lineRule="auto"/>
              <w:rPr>
                <w:sz w:val="28"/>
                <w:szCs w:val="28"/>
              </w:rPr>
            </w:pPr>
            <w:r w:rsidRPr="0064664A">
              <w:rPr>
                <w:sz w:val="28"/>
                <w:szCs w:val="28"/>
              </w:rPr>
              <w:t>Смет с 1 м</w:t>
            </w:r>
            <w:r w:rsidRPr="0064664A">
              <w:rPr>
                <w:sz w:val="28"/>
                <w:szCs w:val="28"/>
                <w:vertAlign w:val="superscript"/>
              </w:rPr>
              <w:t>2</w:t>
            </w:r>
            <w:r w:rsidRPr="0064664A">
              <w:rPr>
                <w:sz w:val="28"/>
                <w:szCs w:val="28"/>
              </w:rPr>
              <w:t xml:space="preserve"> твердых покрытий улиц, площадей и парков</w:t>
            </w:r>
          </w:p>
        </w:tc>
        <w:tc>
          <w:tcPr>
            <w:tcW w:w="914" w:type="pct"/>
          </w:tcPr>
          <w:p w:rsidR="00ED3786" w:rsidRPr="0064664A" w:rsidRDefault="00ED3786" w:rsidP="0064664A">
            <w:pPr>
              <w:spacing w:line="276" w:lineRule="auto"/>
              <w:jc w:val="center"/>
              <w:rPr>
                <w:sz w:val="28"/>
                <w:szCs w:val="28"/>
              </w:rPr>
            </w:pPr>
            <w:r w:rsidRPr="0064664A">
              <w:rPr>
                <w:sz w:val="28"/>
                <w:szCs w:val="28"/>
              </w:rPr>
              <w:t>5-15</w:t>
            </w:r>
          </w:p>
        </w:tc>
        <w:tc>
          <w:tcPr>
            <w:tcW w:w="1023" w:type="pct"/>
          </w:tcPr>
          <w:p w:rsidR="00ED3786" w:rsidRPr="0064664A" w:rsidRDefault="00ED3786" w:rsidP="0064664A">
            <w:pPr>
              <w:spacing w:line="276" w:lineRule="auto"/>
              <w:jc w:val="center"/>
              <w:rPr>
                <w:sz w:val="28"/>
                <w:szCs w:val="28"/>
              </w:rPr>
            </w:pPr>
            <w:r w:rsidRPr="0064664A">
              <w:rPr>
                <w:sz w:val="28"/>
                <w:szCs w:val="28"/>
              </w:rPr>
              <w:t>8-20</w:t>
            </w:r>
          </w:p>
        </w:tc>
      </w:tr>
    </w:tbl>
    <w:p w:rsidR="00ED3786" w:rsidRPr="0064664A" w:rsidRDefault="00ED3786" w:rsidP="0064664A">
      <w:pPr>
        <w:pStyle w:val="a"/>
        <w:numPr>
          <w:ilvl w:val="0"/>
          <w:numId w:val="0"/>
        </w:numPr>
        <w:spacing w:line="276" w:lineRule="auto"/>
        <w:ind w:firstLine="567"/>
        <w:rPr>
          <w:sz w:val="28"/>
          <w:szCs w:val="28"/>
          <w:lang w:eastAsia="ru-RU"/>
        </w:rPr>
      </w:pPr>
      <w:r w:rsidRPr="0064664A">
        <w:rPr>
          <w:sz w:val="28"/>
          <w:szCs w:val="28"/>
          <w:lang w:eastAsia="ru-RU"/>
        </w:rPr>
        <w:t>Размеры земельных участков предприятий и сооружений по обезвреживанию, транспортировке и переработке бытовых отходов.</w:t>
      </w:r>
    </w:p>
    <w:tbl>
      <w:tblPr>
        <w:tblW w:w="38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gridCol w:w="3149"/>
      </w:tblGrid>
      <w:tr w:rsidR="00ED3786" w:rsidRPr="0064664A" w:rsidTr="00C112A3">
        <w:trPr>
          <w:jc w:val="center"/>
        </w:trPr>
        <w:tc>
          <w:tcPr>
            <w:tcW w:w="2873" w:type="pct"/>
          </w:tcPr>
          <w:p w:rsidR="00ED3786" w:rsidRPr="0064664A" w:rsidRDefault="00ED3786" w:rsidP="0064664A">
            <w:pPr>
              <w:widowControl w:val="0"/>
              <w:autoSpaceDE w:val="0"/>
              <w:autoSpaceDN w:val="0"/>
              <w:adjustRightInd w:val="0"/>
              <w:spacing w:line="276" w:lineRule="auto"/>
              <w:jc w:val="center"/>
              <w:rPr>
                <w:sz w:val="28"/>
                <w:szCs w:val="28"/>
              </w:rPr>
            </w:pPr>
            <w:r w:rsidRPr="0064664A">
              <w:rPr>
                <w:sz w:val="28"/>
                <w:szCs w:val="28"/>
              </w:rPr>
              <w:t>Предприятия и сооружения</w:t>
            </w:r>
          </w:p>
        </w:tc>
        <w:tc>
          <w:tcPr>
            <w:tcW w:w="2127" w:type="pct"/>
          </w:tcPr>
          <w:p w:rsidR="00ED3786" w:rsidRPr="0064664A" w:rsidRDefault="00ED3786" w:rsidP="0064664A">
            <w:pPr>
              <w:widowControl w:val="0"/>
              <w:autoSpaceDE w:val="0"/>
              <w:autoSpaceDN w:val="0"/>
              <w:adjustRightInd w:val="0"/>
              <w:spacing w:line="276" w:lineRule="auto"/>
              <w:jc w:val="center"/>
              <w:rPr>
                <w:sz w:val="28"/>
                <w:szCs w:val="28"/>
              </w:rPr>
            </w:pPr>
            <w:r w:rsidRPr="0064664A">
              <w:rPr>
                <w:sz w:val="28"/>
                <w:szCs w:val="28"/>
              </w:rPr>
              <w:t>Площади земельных участков на 1000 т бытовых отходов, га</w:t>
            </w:r>
          </w:p>
        </w:tc>
      </w:tr>
      <w:tr w:rsidR="00ED3786" w:rsidRPr="0064664A" w:rsidTr="00C112A3">
        <w:trPr>
          <w:jc w:val="center"/>
        </w:trPr>
        <w:tc>
          <w:tcPr>
            <w:tcW w:w="2873" w:type="pct"/>
          </w:tcPr>
          <w:p w:rsidR="00ED3786" w:rsidRPr="0064664A" w:rsidRDefault="00ED3786" w:rsidP="0064664A">
            <w:pPr>
              <w:widowControl w:val="0"/>
              <w:autoSpaceDE w:val="0"/>
              <w:autoSpaceDN w:val="0"/>
              <w:adjustRightInd w:val="0"/>
              <w:spacing w:line="276" w:lineRule="auto"/>
              <w:rPr>
                <w:sz w:val="28"/>
                <w:szCs w:val="28"/>
              </w:rPr>
            </w:pPr>
            <w:r w:rsidRPr="0064664A">
              <w:rPr>
                <w:sz w:val="28"/>
                <w:szCs w:val="28"/>
              </w:rPr>
              <w:t>Мусороперерабатывающие и мусоросжигательные предприятия мощностью, тыс. т в год:</w:t>
            </w:r>
          </w:p>
        </w:tc>
        <w:tc>
          <w:tcPr>
            <w:tcW w:w="2127" w:type="pct"/>
          </w:tcPr>
          <w:p w:rsidR="00ED3786" w:rsidRPr="0064664A" w:rsidRDefault="00ED3786" w:rsidP="0064664A">
            <w:pPr>
              <w:widowControl w:val="0"/>
              <w:autoSpaceDE w:val="0"/>
              <w:autoSpaceDN w:val="0"/>
              <w:adjustRightInd w:val="0"/>
              <w:spacing w:line="276" w:lineRule="auto"/>
              <w:jc w:val="center"/>
              <w:rPr>
                <w:sz w:val="28"/>
                <w:szCs w:val="28"/>
              </w:rPr>
            </w:pPr>
          </w:p>
        </w:tc>
      </w:tr>
      <w:tr w:rsidR="00ED3786" w:rsidRPr="0064664A" w:rsidTr="00C112A3">
        <w:trPr>
          <w:jc w:val="center"/>
        </w:trPr>
        <w:tc>
          <w:tcPr>
            <w:tcW w:w="2873" w:type="pct"/>
          </w:tcPr>
          <w:p w:rsidR="00ED3786" w:rsidRPr="0064664A" w:rsidRDefault="00ED3786" w:rsidP="0064664A">
            <w:pPr>
              <w:widowControl w:val="0"/>
              <w:autoSpaceDE w:val="0"/>
              <w:autoSpaceDN w:val="0"/>
              <w:adjustRightInd w:val="0"/>
              <w:spacing w:line="276" w:lineRule="auto"/>
              <w:rPr>
                <w:sz w:val="28"/>
                <w:szCs w:val="28"/>
              </w:rPr>
            </w:pPr>
            <w:r w:rsidRPr="0064664A">
              <w:rPr>
                <w:sz w:val="28"/>
                <w:szCs w:val="28"/>
              </w:rPr>
              <w:t>до 100</w:t>
            </w:r>
          </w:p>
        </w:tc>
        <w:tc>
          <w:tcPr>
            <w:tcW w:w="2127" w:type="pct"/>
          </w:tcPr>
          <w:p w:rsidR="00ED3786" w:rsidRPr="0064664A" w:rsidRDefault="00ED3786" w:rsidP="0064664A">
            <w:pPr>
              <w:widowControl w:val="0"/>
              <w:autoSpaceDE w:val="0"/>
              <w:autoSpaceDN w:val="0"/>
              <w:adjustRightInd w:val="0"/>
              <w:spacing w:line="276" w:lineRule="auto"/>
              <w:jc w:val="center"/>
              <w:rPr>
                <w:sz w:val="28"/>
                <w:szCs w:val="28"/>
              </w:rPr>
            </w:pPr>
            <w:r w:rsidRPr="0064664A">
              <w:rPr>
                <w:sz w:val="28"/>
                <w:szCs w:val="28"/>
              </w:rPr>
              <w:t>0,05</w:t>
            </w:r>
          </w:p>
        </w:tc>
      </w:tr>
      <w:tr w:rsidR="00ED3786" w:rsidRPr="0064664A" w:rsidTr="00C112A3">
        <w:trPr>
          <w:jc w:val="center"/>
        </w:trPr>
        <w:tc>
          <w:tcPr>
            <w:tcW w:w="2873" w:type="pct"/>
          </w:tcPr>
          <w:p w:rsidR="00ED3786" w:rsidRPr="0064664A" w:rsidRDefault="00ED3786" w:rsidP="0064664A">
            <w:pPr>
              <w:widowControl w:val="0"/>
              <w:autoSpaceDE w:val="0"/>
              <w:autoSpaceDN w:val="0"/>
              <w:adjustRightInd w:val="0"/>
              <w:spacing w:line="276" w:lineRule="auto"/>
              <w:rPr>
                <w:sz w:val="28"/>
                <w:szCs w:val="28"/>
              </w:rPr>
            </w:pPr>
            <w:r w:rsidRPr="0064664A">
              <w:rPr>
                <w:sz w:val="28"/>
                <w:szCs w:val="28"/>
              </w:rPr>
              <w:t>св. 100</w:t>
            </w:r>
          </w:p>
        </w:tc>
        <w:tc>
          <w:tcPr>
            <w:tcW w:w="2127" w:type="pct"/>
          </w:tcPr>
          <w:p w:rsidR="00ED3786" w:rsidRPr="0064664A" w:rsidRDefault="00ED3786" w:rsidP="0064664A">
            <w:pPr>
              <w:widowControl w:val="0"/>
              <w:autoSpaceDE w:val="0"/>
              <w:autoSpaceDN w:val="0"/>
              <w:adjustRightInd w:val="0"/>
              <w:spacing w:line="276" w:lineRule="auto"/>
              <w:jc w:val="center"/>
              <w:rPr>
                <w:sz w:val="28"/>
                <w:szCs w:val="28"/>
              </w:rPr>
            </w:pPr>
            <w:r w:rsidRPr="0064664A">
              <w:rPr>
                <w:sz w:val="28"/>
                <w:szCs w:val="28"/>
              </w:rPr>
              <w:t>0,05</w:t>
            </w:r>
          </w:p>
        </w:tc>
      </w:tr>
      <w:tr w:rsidR="00ED3786" w:rsidRPr="0064664A" w:rsidTr="00C112A3">
        <w:trPr>
          <w:jc w:val="center"/>
        </w:trPr>
        <w:tc>
          <w:tcPr>
            <w:tcW w:w="2873" w:type="pct"/>
          </w:tcPr>
          <w:p w:rsidR="00ED3786" w:rsidRPr="0064664A" w:rsidRDefault="00ED3786" w:rsidP="0064664A">
            <w:pPr>
              <w:widowControl w:val="0"/>
              <w:autoSpaceDE w:val="0"/>
              <w:autoSpaceDN w:val="0"/>
              <w:adjustRightInd w:val="0"/>
              <w:spacing w:line="276" w:lineRule="auto"/>
              <w:rPr>
                <w:sz w:val="28"/>
                <w:szCs w:val="28"/>
              </w:rPr>
            </w:pPr>
            <w:r w:rsidRPr="0064664A">
              <w:rPr>
                <w:sz w:val="28"/>
                <w:szCs w:val="28"/>
              </w:rPr>
              <w:t>Склады компоста</w:t>
            </w:r>
          </w:p>
        </w:tc>
        <w:tc>
          <w:tcPr>
            <w:tcW w:w="2127" w:type="pct"/>
          </w:tcPr>
          <w:p w:rsidR="00ED3786" w:rsidRPr="0064664A" w:rsidRDefault="00ED3786" w:rsidP="0064664A">
            <w:pPr>
              <w:widowControl w:val="0"/>
              <w:autoSpaceDE w:val="0"/>
              <w:autoSpaceDN w:val="0"/>
              <w:adjustRightInd w:val="0"/>
              <w:spacing w:line="276" w:lineRule="auto"/>
              <w:jc w:val="center"/>
              <w:rPr>
                <w:sz w:val="28"/>
                <w:szCs w:val="28"/>
              </w:rPr>
            </w:pPr>
            <w:r w:rsidRPr="0064664A">
              <w:rPr>
                <w:sz w:val="28"/>
                <w:szCs w:val="28"/>
              </w:rPr>
              <w:t>0,04</w:t>
            </w:r>
          </w:p>
        </w:tc>
      </w:tr>
      <w:tr w:rsidR="00ED3786" w:rsidRPr="0064664A" w:rsidTr="00C112A3">
        <w:trPr>
          <w:jc w:val="center"/>
        </w:trPr>
        <w:tc>
          <w:tcPr>
            <w:tcW w:w="2873" w:type="pct"/>
          </w:tcPr>
          <w:p w:rsidR="00ED3786" w:rsidRPr="0064664A" w:rsidRDefault="00ED3786" w:rsidP="0064664A">
            <w:pPr>
              <w:widowControl w:val="0"/>
              <w:autoSpaceDE w:val="0"/>
              <w:autoSpaceDN w:val="0"/>
              <w:adjustRightInd w:val="0"/>
              <w:spacing w:line="276" w:lineRule="auto"/>
              <w:rPr>
                <w:sz w:val="28"/>
                <w:szCs w:val="28"/>
              </w:rPr>
            </w:pPr>
            <w:r w:rsidRPr="0064664A">
              <w:rPr>
                <w:sz w:val="28"/>
                <w:szCs w:val="28"/>
              </w:rPr>
              <w:t>Полигоны*</w:t>
            </w:r>
          </w:p>
        </w:tc>
        <w:tc>
          <w:tcPr>
            <w:tcW w:w="2127" w:type="pct"/>
          </w:tcPr>
          <w:p w:rsidR="00ED3786" w:rsidRPr="0064664A" w:rsidRDefault="00ED3786" w:rsidP="0064664A">
            <w:pPr>
              <w:widowControl w:val="0"/>
              <w:autoSpaceDE w:val="0"/>
              <w:autoSpaceDN w:val="0"/>
              <w:adjustRightInd w:val="0"/>
              <w:spacing w:line="276" w:lineRule="auto"/>
              <w:jc w:val="center"/>
              <w:rPr>
                <w:sz w:val="28"/>
                <w:szCs w:val="28"/>
              </w:rPr>
            </w:pPr>
            <w:r w:rsidRPr="0064664A">
              <w:rPr>
                <w:sz w:val="28"/>
                <w:szCs w:val="28"/>
              </w:rPr>
              <w:t>0,02-0,05</w:t>
            </w:r>
          </w:p>
        </w:tc>
      </w:tr>
      <w:tr w:rsidR="00ED3786" w:rsidRPr="0064664A" w:rsidTr="00C112A3">
        <w:trPr>
          <w:jc w:val="center"/>
        </w:trPr>
        <w:tc>
          <w:tcPr>
            <w:tcW w:w="2873" w:type="pct"/>
          </w:tcPr>
          <w:p w:rsidR="00ED3786" w:rsidRPr="0064664A" w:rsidRDefault="00ED3786" w:rsidP="0064664A">
            <w:pPr>
              <w:widowControl w:val="0"/>
              <w:autoSpaceDE w:val="0"/>
              <w:autoSpaceDN w:val="0"/>
              <w:adjustRightInd w:val="0"/>
              <w:spacing w:line="276" w:lineRule="auto"/>
              <w:rPr>
                <w:sz w:val="28"/>
                <w:szCs w:val="28"/>
              </w:rPr>
            </w:pPr>
            <w:r w:rsidRPr="0064664A">
              <w:rPr>
                <w:sz w:val="28"/>
                <w:szCs w:val="28"/>
              </w:rPr>
              <w:t>Поля компостирования</w:t>
            </w:r>
          </w:p>
        </w:tc>
        <w:tc>
          <w:tcPr>
            <w:tcW w:w="2127" w:type="pct"/>
          </w:tcPr>
          <w:p w:rsidR="00ED3786" w:rsidRPr="0064664A" w:rsidRDefault="00ED3786" w:rsidP="0064664A">
            <w:pPr>
              <w:widowControl w:val="0"/>
              <w:autoSpaceDE w:val="0"/>
              <w:autoSpaceDN w:val="0"/>
              <w:adjustRightInd w:val="0"/>
              <w:spacing w:line="276" w:lineRule="auto"/>
              <w:jc w:val="center"/>
              <w:rPr>
                <w:sz w:val="28"/>
                <w:szCs w:val="28"/>
              </w:rPr>
            </w:pPr>
            <w:r w:rsidRPr="0064664A">
              <w:rPr>
                <w:sz w:val="28"/>
                <w:szCs w:val="28"/>
              </w:rPr>
              <w:t>0,5-1</w:t>
            </w:r>
          </w:p>
        </w:tc>
      </w:tr>
      <w:tr w:rsidR="00ED3786" w:rsidRPr="0064664A" w:rsidTr="00C112A3">
        <w:trPr>
          <w:jc w:val="center"/>
        </w:trPr>
        <w:tc>
          <w:tcPr>
            <w:tcW w:w="2873" w:type="pct"/>
          </w:tcPr>
          <w:p w:rsidR="00ED3786" w:rsidRPr="0064664A" w:rsidRDefault="00ED3786" w:rsidP="0064664A">
            <w:pPr>
              <w:widowControl w:val="0"/>
              <w:autoSpaceDE w:val="0"/>
              <w:autoSpaceDN w:val="0"/>
              <w:adjustRightInd w:val="0"/>
              <w:spacing w:line="276" w:lineRule="auto"/>
              <w:rPr>
                <w:sz w:val="28"/>
                <w:szCs w:val="28"/>
              </w:rPr>
            </w:pPr>
            <w:r w:rsidRPr="0064664A">
              <w:rPr>
                <w:sz w:val="28"/>
                <w:szCs w:val="28"/>
              </w:rPr>
              <w:t>Мусороперегрузочные станции</w:t>
            </w:r>
          </w:p>
        </w:tc>
        <w:tc>
          <w:tcPr>
            <w:tcW w:w="2127" w:type="pct"/>
          </w:tcPr>
          <w:p w:rsidR="00ED3786" w:rsidRPr="0064664A" w:rsidRDefault="00ED3786" w:rsidP="0064664A">
            <w:pPr>
              <w:widowControl w:val="0"/>
              <w:autoSpaceDE w:val="0"/>
              <w:autoSpaceDN w:val="0"/>
              <w:adjustRightInd w:val="0"/>
              <w:spacing w:line="276" w:lineRule="auto"/>
              <w:jc w:val="center"/>
              <w:rPr>
                <w:sz w:val="28"/>
                <w:szCs w:val="28"/>
              </w:rPr>
            </w:pPr>
            <w:r w:rsidRPr="0064664A">
              <w:rPr>
                <w:sz w:val="28"/>
                <w:szCs w:val="28"/>
              </w:rPr>
              <w:t>0,04</w:t>
            </w:r>
          </w:p>
        </w:tc>
      </w:tr>
      <w:tr w:rsidR="00ED3786" w:rsidRPr="0064664A" w:rsidTr="00C112A3">
        <w:trPr>
          <w:jc w:val="center"/>
        </w:trPr>
        <w:tc>
          <w:tcPr>
            <w:tcW w:w="2873" w:type="pct"/>
          </w:tcPr>
          <w:p w:rsidR="00ED3786" w:rsidRPr="0064664A" w:rsidRDefault="00ED3786" w:rsidP="0064664A">
            <w:pPr>
              <w:widowControl w:val="0"/>
              <w:autoSpaceDE w:val="0"/>
              <w:autoSpaceDN w:val="0"/>
              <w:adjustRightInd w:val="0"/>
              <w:spacing w:line="276" w:lineRule="auto"/>
              <w:rPr>
                <w:sz w:val="28"/>
                <w:szCs w:val="28"/>
              </w:rPr>
            </w:pPr>
            <w:r w:rsidRPr="0064664A">
              <w:rPr>
                <w:sz w:val="28"/>
                <w:szCs w:val="28"/>
              </w:rPr>
              <w:t>Сливные станции</w:t>
            </w:r>
          </w:p>
        </w:tc>
        <w:tc>
          <w:tcPr>
            <w:tcW w:w="2127" w:type="pct"/>
          </w:tcPr>
          <w:p w:rsidR="00ED3786" w:rsidRPr="0064664A" w:rsidRDefault="00ED3786" w:rsidP="0064664A">
            <w:pPr>
              <w:widowControl w:val="0"/>
              <w:autoSpaceDE w:val="0"/>
              <w:autoSpaceDN w:val="0"/>
              <w:adjustRightInd w:val="0"/>
              <w:spacing w:line="276" w:lineRule="auto"/>
              <w:jc w:val="center"/>
              <w:rPr>
                <w:sz w:val="28"/>
                <w:szCs w:val="28"/>
              </w:rPr>
            </w:pPr>
            <w:r w:rsidRPr="0064664A">
              <w:rPr>
                <w:sz w:val="28"/>
                <w:szCs w:val="28"/>
              </w:rPr>
              <w:t>0,02</w:t>
            </w:r>
          </w:p>
        </w:tc>
      </w:tr>
      <w:tr w:rsidR="00ED3786" w:rsidRPr="0064664A" w:rsidTr="00C112A3">
        <w:trPr>
          <w:jc w:val="center"/>
        </w:trPr>
        <w:tc>
          <w:tcPr>
            <w:tcW w:w="2873" w:type="pct"/>
          </w:tcPr>
          <w:p w:rsidR="00ED3786" w:rsidRPr="0064664A" w:rsidRDefault="00ED3786" w:rsidP="0064664A">
            <w:pPr>
              <w:widowControl w:val="0"/>
              <w:autoSpaceDE w:val="0"/>
              <w:autoSpaceDN w:val="0"/>
              <w:adjustRightInd w:val="0"/>
              <w:spacing w:line="276" w:lineRule="auto"/>
              <w:rPr>
                <w:sz w:val="28"/>
                <w:szCs w:val="28"/>
              </w:rPr>
            </w:pPr>
            <w:r w:rsidRPr="0064664A">
              <w:rPr>
                <w:sz w:val="28"/>
                <w:szCs w:val="28"/>
              </w:rPr>
              <w:lastRenderedPageBreak/>
              <w:t>Поля складирования и захоронения обезвреженных осадков (по сухому веществу)</w:t>
            </w:r>
          </w:p>
        </w:tc>
        <w:tc>
          <w:tcPr>
            <w:tcW w:w="2127" w:type="pct"/>
          </w:tcPr>
          <w:p w:rsidR="00ED3786" w:rsidRPr="0064664A" w:rsidRDefault="00ED3786" w:rsidP="0064664A">
            <w:pPr>
              <w:widowControl w:val="0"/>
              <w:autoSpaceDE w:val="0"/>
              <w:autoSpaceDN w:val="0"/>
              <w:adjustRightInd w:val="0"/>
              <w:spacing w:line="276" w:lineRule="auto"/>
              <w:jc w:val="center"/>
              <w:rPr>
                <w:sz w:val="28"/>
                <w:szCs w:val="28"/>
              </w:rPr>
            </w:pPr>
            <w:r w:rsidRPr="0064664A">
              <w:rPr>
                <w:sz w:val="28"/>
                <w:szCs w:val="28"/>
              </w:rPr>
              <w:t>0,3</w:t>
            </w:r>
          </w:p>
          <w:p w:rsidR="00ED3786" w:rsidRPr="0064664A" w:rsidRDefault="00ED3786" w:rsidP="0064664A">
            <w:pPr>
              <w:widowControl w:val="0"/>
              <w:autoSpaceDE w:val="0"/>
              <w:autoSpaceDN w:val="0"/>
              <w:adjustRightInd w:val="0"/>
              <w:spacing w:line="276" w:lineRule="auto"/>
              <w:jc w:val="center"/>
              <w:rPr>
                <w:sz w:val="28"/>
                <w:szCs w:val="28"/>
              </w:rPr>
            </w:pPr>
          </w:p>
        </w:tc>
      </w:tr>
    </w:tbl>
    <w:p w:rsidR="00ED3786" w:rsidRPr="0064664A" w:rsidRDefault="00ED3786" w:rsidP="0064664A">
      <w:pPr>
        <w:spacing w:line="276" w:lineRule="auto"/>
        <w:ind w:firstLine="709"/>
        <w:jc w:val="both"/>
        <w:rPr>
          <w:sz w:val="28"/>
          <w:szCs w:val="28"/>
        </w:rPr>
      </w:pPr>
      <w:r w:rsidRPr="0064664A">
        <w:rPr>
          <w:sz w:val="28"/>
          <w:szCs w:val="28"/>
        </w:rPr>
        <w:t xml:space="preserve">* - наименьшие размеры площадей полигонов относятся к сооружениям, размещаемым на песчаных грунтах. </w:t>
      </w:r>
    </w:p>
    <w:p w:rsidR="00ED3786" w:rsidRDefault="00ED3786" w:rsidP="0064664A">
      <w:pPr>
        <w:spacing w:line="276" w:lineRule="auto"/>
        <w:ind w:firstLine="709"/>
        <w:jc w:val="both"/>
        <w:rPr>
          <w:sz w:val="28"/>
          <w:szCs w:val="28"/>
        </w:rPr>
      </w:pPr>
      <w:r w:rsidRPr="0064664A">
        <w:rPr>
          <w:sz w:val="28"/>
          <w:szCs w:val="28"/>
        </w:rPr>
        <w:t>Максимально допустимый уровень территориальной доступности объектов, предназначенных для утилизации и переработки бытовых и промышленных отходов, не нормируется.</w:t>
      </w:r>
    </w:p>
    <w:p w:rsidR="0064664A" w:rsidRPr="0064664A" w:rsidRDefault="0064664A" w:rsidP="0064664A">
      <w:pPr>
        <w:spacing w:line="276" w:lineRule="auto"/>
        <w:ind w:firstLine="709"/>
        <w:jc w:val="both"/>
        <w:rPr>
          <w:sz w:val="28"/>
          <w:szCs w:val="28"/>
        </w:rPr>
      </w:pPr>
    </w:p>
    <w:p w:rsidR="00ED3786" w:rsidRPr="0064664A" w:rsidRDefault="00ED3786" w:rsidP="0064664A">
      <w:pPr>
        <w:spacing w:after="240" w:line="276" w:lineRule="auto"/>
        <w:ind w:firstLine="709"/>
        <w:jc w:val="both"/>
        <w:outlineLvl w:val="0"/>
        <w:rPr>
          <w:b/>
          <w:sz w:val="28"/>
          <w:szCs w:val="28"/>
        </w:rPr>
      </w:pPr>
      <w:bookmarkStart w:id="15" w:name="_Toc144901647"/>
      <w:r w:rsidRPr="0064664A">
        <w:rPr>
          <w:b/>
          <w:sz w:val="28"/>
          <w:szCs w:val="28"/>
        </w:rPr>
        <w:t>Раздел XIV. Объекты, включая земельные участки, предназначенные для организации ритуальных услуг и содержания мест захоронения</w:t>
      </w:r>
      <w:bookmarkEnd w:id="15"/>
    </w:p>
    <w:p w:rsidR="00ED3786" w:rsidRPr="0064664A" w:rsidRDefault="00ED3786" w:rsidP="0064664A">
      <w:pPr>
        <w:spacing w:line="276" w:lineRule="auto"/>
        <w:ind w:firstLine="709"/>
        <w:jc w:val="both"/>
        <w:rPr>
          <w:sz w:val="28"/>
          <w:szCs w:val="28"/>
        </w:rPr>
      </w:pPr>
      <w:r w:rsidRPr="0064664A">
        <w:rPr>
          <w:sz w:val="28"/>
          <w:szCs w:val="28"/>
        </w:rPr>
        <w:t>Глава 18. Расчетные показатели минимально допустимого уровня обеспеченности  и максимально допустимого уровня территориальной доступности объектов, предназначенных для организации ритуальных услуг и мест захоронения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2610"/>
        <w:gridCol w:w="1641"/>
        <w:gridCol w:w="1382"/>
        <w:gridCol w:w="1471"/>
        <w:gridCol w:w="1516"/>
      </w:tblGrid>
      <w:tr w:rsidR="00ED3786" w:rsidRPr="0064664A" w:rsidTr="00C112A3">
        <w:trPr>
          <w:trHeight w:val="778"/>
        </w:trPr>
        <w:tc>
          <w:tcPr>
            <w:tcW w:w="556" w:type="dxa"/>
            <w:vMerge w:val="restart"/>
            <w:vAlign w:val="center"/>
          </w:tcPr>
          <w:p w:rsidR="00ED3786" w:rsidRPr="0064664A" w:rsidRDefault="00ED3786" w:rsidP="0064664A">
            <w:pPr>
              <w:spacing w:line="276" w:lineRule="auto"/>
              <w:jc w:val="center"/>
              <w:rPr>
                <w:sz w:val="28"/>
                <w:szCs w:val="28"/>
                <w:lang w:val="en-US"/>
              </w:rPr>
            </w:pPr>
            <w:r w:rsidRPr="0064664A">
              <w:rPr>
                <w:sz w:val="28"/>
                <w:szCs w:val="28"/>
              </w:rPr>
              <w:t>№ п/п</w:t>
            </w:r>
          </w:p>
        </w:tc>
        <w:tc>
          <w:tcPr>
            <w:tcW w:w="2794" w:type="dxa"/>
            <w:vMerge w:val="restart"/>
            <w:vAlign w:val="center"/>
          </w:tcPr>
          <w:p w:rsidR="00ED3786" w:rsidRPr="0064664A" w:rsidRDefault="00ED3786" w:rsidP="0064664A">
            <w:pPr>
              <w:spacing w:line="276" w:lineRule="auto"/>
              <w:jc w:val="center"/>
              <w:rPr>
                <w:sz w:val="28"/>
                <w:szCs w:val="28"/>
              </w:rPr>
            </w:pPr>
            <w:r w:rsidRPr="0064664A">
              <w:rPr>
                <w:sz w:val="28"/>
                <w:szCs w:val="28"/>
              </w:rPr>
              <w:t>Наименование объекта</w:t>
            </w:r>
          </w:p>
        </w:tc>
        <w:tc>
          <w:tcPr>
            <w:tcW w:w="2887" w:type="dxa"/>
            <w:gridSpan w:val="2"/>
            <w:vAlign w:val="center"/>
          </w:tcPr>
          <w:p w:rsidR="00ED3786" w:rsidRPr="0064664A" w:rsidRDefault="00ED3786" w:rsidP="0064664A">
            <w:pPr>
              <w:spacing w:line="276" w:lineRule="auto"/>
              <w:jc w:val="center"/>
              <w:rPr>
                <w:sz w:val="28"/>
                <w:szCs w:val="28"/>
              </w:rPr>
            </w:pPr>
            <w:r w:rsidRPr="0064664A">
              <w:rPr>
                <w:sz w:val="28"/>
                <w:szCs w:val="28"/>
              </w:rPr>
              <w:t>Минимально допустимый уровень обеспеченности</w:t>
            </w:r>
          </w:p>
        </w:tc>
        <w:tc>
          <w:tcPr>
            <w:tcW w:w="2977" w:type="dxa"/>
            <w:gridSpan w:val="2"/>
          </w:tcPr>
          <w:p w:rsidR="00ED3786" w:rsidRPr="0064664A" w:rsidRDefault="00ED3786" w:rsidP="0064664A">
            <w:pPr>
              <w:spacing w:line="276" w:lineRule="auto"/>
              <w:jc w:val="center"/>
              <w:rPr>
                <w:sz w:val="28"/>
                <w:szCs w:val="28"/>
              </w:rPr>
            </w:pPr>
            <w:r w:rsidRPr="0064664A">
              <w:rPr>
                <w:sz w:val="28"/>
                <w:szCs w:val="28"/>
              </w:rPr>
              <w:t>Максимально допустимый уровень территориальной доступности</w:t>
            </w:r>
          </w:p>
        </w:tc>
      </w:tr>
      <w:tr w:rsidR="00ED3786" w:rsidRPr="0064664A" w:rsidTr="00C112A3">
        <w:trPr>
          <w:trHeight w:val="708"/>
        </w:trPr>
        <w:tc>
          <w:tcPr>
            <w:tcW w:w="556" w:type="dxa"/>
            <w:vMerge/>
            <w:vAlign w:val="center"/>
          </w:tcPr>
          <w:p w:rsidR="00ED3786" w:rsidRPr="0064664A" w:rsidRDefault="00ED3786" w:rsidP="0064664A">
            <w:pPr>
              <w:spacing w:line="276" w:lineRule="auto"/>
              <w:jc w:val="center"/>
              <w:rPr>
                <w:b/>
                <w:sz w:val="28"/>
                <w:szCs w:val="28"/>
              </w:rPr>
            </w:pPr>
          </w:p>
        </w:tc>
        <w:tc>
          <w:tcPr>
            <w:tcW w:w="2794" w:type="dxa"/>
            <w:vMerge/>
            <w:vAlign w:val="center"/>
          </w:tcPr>
          <w:p w:rsidR="00ED3786" w:rsidRPr="0064664A" w:rsidRDefault="00ED3786" w:rsidP="0064664A">
            <w:pPr>
              <w:spacing w:line="276" w:lineRule="auto"/>
              <w:jc w:val="center"/>
              <w:rPr>
                <w:b/>
                <w:sz w:val="28"/>
                <w:szCs w:val="28"/>
              </w:rPr>
            </w:pPr>
          </w:p>
        </w:tc>
        <w:tc>
          <w:tcPr>
            <w:tcW w:w="1597" w:type="dxa"/>
            <w:vAlign w:val="center"/>
          </w:tcPr>
          <w:p w:rsidR="00ED3786" w:rsidRPr="0064664A" w:rsidRDefault="00ED3786" w:rsidP="0064664A">
            <w:pPr>
              <w:spacing w:line="276" w:lineRule="auto"/>
              <w:jc w:val="center"/>
              <w:rPr>
                <w:sz w:val="28"/>
                <w:szCs w:val="28"/>
              </w:rPr>
            </w:pPr>
            <w:r w:rsidRPr="0064664A">
              <w:rPr>
                <w:sz w:val="28"/>
                <w:szCs w:val="28"/>
              </w:rPr>
              <w:t>Единица измерения</w:t>
            </w:r>
          </w:p>
        </w:tc>
        <w:tc>
          <w:tcPr>
            <w:tcW w:w="1290" w:type="dxa"/>
            <w:vAlign w:val="center"/>
          </w:tcPr>
          <w:p w:rsidR="00ED3786" w:rsidRPr="0064664A" w:rsidRDefault="00ED3786" w:rsidP="0064664A">
            <w:pPr>
              <w:spacing w:line="276" w:lineRule="auto"/>
              <w:jc w:val="center"/>
              <w:rPr>
                <w:sz w:val="28"/>
                <w:szCs w:val="28"/>
              </w:rPr>
            </w:pPr>
            <w:r w:rsidRPr="0064664A">
              <w:rPr>
                <w:sz w:val="28"/>
                <w:szCs w:val="28"/>
              </w:rPr>
              <w:t>Величина</w:t>
            </w:r>
          </w:p>
        </w:tc>
        <w:tc>
          <w:tcPr>
            <w:tcW w:w="1418" w:type="dxa"/>
            <w:vAlign w:val="center"/>
          </w:tcPr>
          <w:p w:rsidR="00ED3786" w:rsidRPr="0064664A" w:rsidRDefault="00ED3786" w:rsidP="0064664A">
            <w:pPr>
              <w:spacing w:line="276" w:lineRule="auto"/>
              <w:jc w:val="center"/>
              <w:rPr>
                <w:sz w:val="28"/>
                <w:szCs w:val="28"/>
              </w:rPr>
            </w:pPr>
            <w:r w:rsidRPr="0064664A">
              <w:rPr>
                <w:sz w:val="28"/>
                <w:szCs w:val="28"/>
              </w:rPr>
              <w:t>Единица измерения</w:t>
            </w:r>
          </w:p>
        </w:tc>
        <w:tc>
          <w:tcPr>
            <w:tcW w:w="1559" w:type="dxa"/>
            <w:vAlign w:val="center"/>
          </w:tcPr>
          <w:p w:rsidR="00ED3786" w:rsidRPr="0064664A" w:rsidRDefault="00ED3786" w:rsidP="0064664A">
            <w:pPr>
              <w:spacing w:line="276" w:lineRule="auto"/>
              <w:jc w:val="center"/>
              <w:rPr>
                <w:sz w:val="28"/>
                <w:szCs w:val="28"/>
              </w:rPr>
            </w:pPr>
            <w:r w:rsidRPr="0064664A">
              <w:rPr>
                <w:sz w:val="28"/>
                <w:szCs w:val="28"/>
              </w:rPr>
              <w:t>Величина</w:t>
            </w:r>
          </w:p>
        </w:tc>
      </w:tr>
      <w:tr w:rsidR="00ED3786" w:rsidRPr="0064664A" w:rsidTr="00C112A3">
        <w:trPr>
          <w:trHeight w:val="836"/>
        </w:trPr>
        <w:tc>
          <w:tcPr>
            <w:tcW w:w="556" w:type="dxa"/>
            <w:vAlign w:val="center"/>
          </w:tcPr>
          <w:p w:rsidR="00ED3786" w:rsidRPr="0064664A" w:rsidRDefault="00ED3786" w:rsidP="0064664A">
            <w:pPr>
              <w:spacing w:line="276" w:lineRule="auto"/>
              <w:jc w:val="center"/>
              <w:rPr>
                <w:sz w:val="28"/>
                <w:szCs w:val="28"/>
                <w:lang w:val="en-US"/>
              </w:rPr>
            </w:pPr>
            <w:r w:rsidRPr="0064664A">
              <w:rPr>
                <w:sz w:val="28"/>
                <w:szCs w:val="28"/>
                <w:lang w:val="en-US"/>
              </w:rPr>
              <w:t>1.</w:t>
            </w:r>
          </w:p>
        </w:tc>
        <w:tc>
          <w:tcPr>
            <w:tcW w:w="2794" w:type="dxa"/>
            <w:vAlign w:val="center"/>
          </w:tcPr>
          <w:p w:rsidR="00ED3786" w:rsidRPr="0064664A" w:rsidRDefault="00ED3786" w:rsidP="0064664A">
            <w:pPr>
              <w:spacing w:line="276" w:lineRule="auto"/>
              <w:jc w:val="center"/>
              <w:rPr>
                <w:sz w:val="28"/>
                <w:szCs w:val="28"/>
              </w:rPr>
            </w:pPr>
            <w:r w:rsidRPr="0064664A">
              <w:rPr>
                <w:color w:val="000000"/>
                <w:sz w:val="28"/>
                <w:szCs w:val="28"/>
              </w:rPr>
              <w:t>Кладбище традиционного захоронения</w:t>
            </w:r>
          </w:p>
        </w:tc>
        <w:tc>
          <w:tcPr>
            <w:tcW w:w="1597" w:type="dxa"/>
            <w:vAlign w:val="center"/>
          </w:tcPr>
          <w:p w:rsidR="00ED3786" w:rsidRPr="0064664A" w:rsidRDefault="00ED3786" w:rsidP="0064664A">
            <w:pPr>
              <w:spacing w:line="276" w:lineRule="auto"/>
              <w:jc w:val="center"/>
              <w:rPr>
                <w:sz w:val="28"/>
                <w:szCs w:val="28"/>
              </w:rPr>
            </w:pPr>
            <w:r w:rsidRPr="0064664A">
              <w:rPr>
                <w:color w:val="000000"/>
                <w:sz w:val="28"/>
                <w:szCs w:val="28"/>
              </w:rPr>
              <w:t>га на 1 тыс. чел.</w:t>
            </w:r>
          </w:p>
        </w:tc>
        <w:tc>
          <w:tcPr>
            <w:tcW w:w="1290" w:type="dxa"/>
            <w:vAlign w:val="center"/>
          </w:tcPr>
          <w:p w:rsidR="00ED3786" w:rsidRPr="0064664A" w:rsidRDefault="00ED3786" w:rsidP="0064664A">
            <w:pPr>
              <w:spacing w:line="276" w:lineRule="auto"/>
              <w:jc w:val="center"/>
              <w:rPr>
                <w:sz w:val="28"/>
                <w:szCs w:val="28"/>
              </w:rPr>
            </w:pPr>
            <w:r w:rsidRPr="0064664A">
              <w:rPr>
                <w:sz w:val="28"/>
                <w:szCs w:val="28"/>
              </w:rPr>
              <w:t>0,24</w:t>
            </w:r>
          </w:p>
        </w:tc>
        <w:tc>
          <w:tcPr>
            <w:tcW w:w="1418" w:type="dxa"/>
            <w:vAlign w:val="center"/>
          </w:tcPr>
          <w:p w:rsidR="00ED3786" w:rsidRPr="0064664A" w:rsidRDefault="00ED3786" w:rsidP="0064664A">
            <w:pPr>
              <w:spacing w:line="276" w:lineRule="auto"/>
              <w:jc w:val="center"/>
              <w:rPr>
                <w:sz w:val="28"/>
                <w:szCs w:val="28"/>
              </w:rPr>
            </w:pPr>
            <w:r w:rsidRPr="0064664A">
              <w:rPr>
                <w:sz w:val="28"/>
                <w:szCs w:val="28"/>
              </w:rPr>
              <w:t>мин</w:t>
            </w:r>
          </w:p>
        </w:tc>
        <w:tc>
          <w:tcPr>
            <w:tcW w:w="1559" w:type="dxa"/>
            <w:vAlign w:val="center"/>
          </w:tcPr>
          <w:p w:rsidR="00ED3786" w:rsidRPr="0064664A" w:rsidRDefault="00ED3786" w:rsidP="0064664A">
            <w:pPr>
              <w:spacing w:line="276" w:lineRule="auto"/>
              <w:jc w:val="center"/>
              <w:rPr>
                <w:sz w:val="28"/>
                <w:szCs w:val="28"/>
              </w:rPr>
            </w:pPr>
            <w:r w:rsidRPr="0064664A">
              <w:rPr>
                <w:sz w:val="28"/>
                <w:szCs w:val="28"/>
              </w:rPr>
              <w:t>120</w:t>
            </w:r>
          </w:p>
        </w:tc>
      </w:tr>
      <w:tr w:rsidR="00ED3786" w:rsidRPr="0064664A" w:rsidTr="00C112A3">
        <w:trPr>
          <w:trHeight w:val="836"/>
        </w:trPr>
        <w:tc>
          <w:tcPr>
            <w:tcW w:w="556" w:type="dxa"/>
            <w:vAlign w:val="center"/>
          </w:tcPr>
          <w:p w:rsidR="00ED3786" w:rsidRPr="0064664A" w:rsidRDefault="00ED3786" w:rsidP="0064664A">
            <w:pPr>
              <w:spacing w:line="276" w:lineRule="auto"/>
              <w:jc w:val="center"/>
              <w:rPr>
                <w:sz w:val="28"/>
                <w:szCs w:val="28"/>
              </w:rPr>
            </w:pPr>
            <w:r w:rsidRPr="0064664A">
              <w:rPr>
                <w:sz w:val="28"/>
                <w:szCs w:val="28"/>
              </w:rPr>
              <w:t>2.</w:t>
            </w:r>
          </w:p>
        </w:tc>
        <w:tc>
          <w:tcPr>
            <w:tcW w:w="2794" w:type="dxa"/>
            <w:vAlign w:val="center"/>
          </w:tcPr>
          <w:p w:rsidR="00ED3786" w:rsidRPr="0064664A" w:rsidRDefault="00ED3786" w:rsidP="0064664A">
            <w:pPr>
              <w:spacing w:line="276" w:lineRule="auto"/>
              <w:jc w:val="center"/>
              <w:rPr>
                <w:sz w:val="28"/>
                <w:szCs w:val="28"/>
              </w:rPr>
            </w:pPr>
            <w:r w:rsidRPr="0064664A">
              <w:rPr>
                <w:color w:val="000000"/>
                <w:sz w:val="28"/>
                <w:szCs w:val="28"/>
              </w:rPr>
              <w:t xml:space="preserve">Кладбище </w:t>
            </w:r>
            <w:proofErr w:type="spellStart"/>
            <w:r w:rsidRPr="0064664A">
              <w:rPr>
                <w:color w:val="000000"/>
                <w:sz w:val="28"/>
                <w:szCs w:val="28"/>
              </w:rPr>
              <w:t>урновых</w:t>
            </w:r>
            <w:proofErr w:type="spellEnd"/>
            <w:r w:rsidRPr="0064664A">
              <w:rPr>
                <w:color w:val="000000"/>
                <w:sz w:val="28"/>
                <w:szCs w:val="28"/>
              </w:rPr>
              <w:t xml:space="preserve"> захоронений после кремации</w:t>
            </w:r>
          </w:p>
        </w:tc>
        <w:tc>
          <w:tcPr>
            <w:tcW w:w="1597" w:type="dxa"/>
            <w:vAlign w:val="center"/>
          </w:tcPr>
          <w:p w:rsidR="00ED3786" w:rsidRPr="0064664A" w:rsidRDefault="00ED3786" w:rsidP="0064664A">
            <w:pPr>
              <w:spacing w:line="276" w:lineRule="auto"/>
              <w:jc w:val="center"/>
              <w:rPr>
                <w:sz w:val="28"/>
                <w:szCs w:val="28"/>
              </w:rPr>
            </w:pPr>
            <w:r w:rsidRPr="0064664A">
              <w:rPr>
                <w:color w:val="000000"/>
                <w:sz w:val="28"/>
                <w:szCs w:val="28"/>
              </w:rPr>
              <w:t>га на 1 тыс. чел.</w:t>
            </w:r>
          </w:p>
        </w:tc>
        <w:tc>
          <w:tcPr>
            <w:tcW w:w="1290" w:type="dxa"/>
            <w:vAlign w:val="center"/>
          </w:tcPr>
          <w:p w:rsidR="00ED3786" w:rsidRPr="0064664A" w:rsidRDefault="00ED3786" w:rsidP="0064664A">
            <w:pPr>
              <w:spacing w:line="276" w:lineRule="auto"/>
              <w:jc w:val="center"/>
              <w:rPr>
                <w:sz w:val="28"/>
                <w:szCs w:val="28"/>
              </w:rPr>
            </w:pPr>
            <w:r w:rsidRPr="0064664A">
              <w:rPr>
                <w:sz w:val="28"/>
                <w:szCs w:val="28"/>
              </w:rPr>
              <w:t>0,02</w:t>
            </w:r>
          </w:p>
        </w:tc>
        <w:tc>
          <w:tcPr>
            <w:tcW w:w="1418" w:type="dxa"/>
            <w:vAlign w:val="center"/>
          </w:tcPr>
          <w:p w:rsidR="00ED3786" w:rsidRPr="0064664A" w:rsidRDefault="00ED3786" w:rsidP="0064664A">
            <w:pPr>
              <w:spacing w:line="276" w:lineRule="auto"/>
              <w:jc w:val="center"/>
              <w:rPr>
                <w:sz w:val="28"/>
                <w:szCs w:val="28"/>
              </w:rPr>
            </w:pPr>
            <w:r w:rsidRPr="0064664A">
              <w:rPr>
                <w:sz w:val="28"/>
                <w:szCs w:val="28"/>
              </w:rPr>
              <w:t>мин</w:t>
            </w:r>
          </w:p>
        </w:tc>
        <w:tc>
          <w:tcPr>
            <w:tcW w:w="1559" w:type="dxa"/>
            <w:vAlign w:val="center"/>
          </w:tcPr>
          <w:p w:rsidR="00ED3786" w:rsidRPr="0064664A" w:rsidRDefault="00ED3786" w:rsidP="0064664A">
            <w:pPr>
              <w:spacing w:line="276" w:lineRule="auto"/>
              <w:jc w:val="center"/>
              <w:rPr>
                <w:sz w:val="28"/>
                <w:szCs w:val="28"/>
              </w:rPr>
            </w:pPr>
            <w:r w:rsidRPr="0064664A">
              <w:rPr>
                <w:sz w:val="28"/>
                <w:szCs w:val="28"/>
              </w:rPr>
              <w:t>120</w:t>
            </w:r>
          </w:p>
        </w:tc>
      </w:tr>
      <w:tr w:rsidR="00ED3786" w:rsidRPr="0064664A" w:rsidTr="00C112A3">
        <w:trPr>
          <w:trHeight w:val="836"/>
        </w:trPr>
        <w:tc>
          <w:tcPr>
            <w:tcW w:w="556" w:type="dxa"/>
            <w:vAlign w:val="center"/>
          </w:tcPr>
          <w:p w:rsidR="00ED3786" w:rsidRPr="0064664A" w:rsidRDefault="00ED3786" w:rsidP="0064664A">
            <w:pPr>
              <w:spacing w:line="276" w:lineRule="auto"/>
              <w:jc w:val="center"/>
              <w:rPr>
                <w:sz w:val="28"/>
                <w:szCs w:val="28"/>
              </w:rPr>
            </w:pPr>
            <w:r w:rsidRPr="0064664A">
              <w:rPr>
                <w:sz w:val="28"/>
                <w:szCs w:val="28"/>
              </w:rPr>
              <w:t>3.</w:t>
            </w:r>
          </w:p>
        </w:tc>
        <w:tc>
          <w:tcPr>
            <w:tcW w:w="2794" w:type="dxa"/>
            <w:vAlign w:val="center"/>
          </w:tcPr>
          <w:p w:rsidR="00ED3786" w:rsidRPr="0064664A" w:rsidRDefault="00ED3786" w:rsidP="0064664A">
            <w:pPr>
              <w:spacing w:line="276" w:lineRule="auto"/>
              <w:jc w:val="center"/>
              <w:rPr>
                <w:color w:val="000000"/>
                <w:sz w:val="28"/>
                <w:szCs w:val="28"/>
              </w:rPr>
            </w:pPr>
            <w:r w:rsidRPr="0064664A">
              <w:rPr>
                <w:color w:val="000000"/>
                <w:sz w:val="28"/>
                <w:szCs w:val="28"/>
              </w:rPr>
              <w:t>Бюро похоронного обслуживания</w:t>
            </w:r>
          </w:p>
        </w:tc>
        <w:tc>
          <w:tcPr>
            <w:tcW w:w="1597" w:type="dxa"/>
            <w:vAlign w:val="center"/>
          </w:tcPr>
          <w:p w:rsidR="00ED3786" w:rsidRPr="0064664A" w:rsidRDefault="00ED3786" w:rsidP="0064664A">
            <w:pPr>
              <w:spacing w:line="276" w:lineRule="auto"/>
              <w:jc w:val="center"/>
              <w:rPr>
                <w:color w:val="000000"/>
                <w:sz w:val="28"/>
                <w:szCs w:val="28"/>
              </w:rPr>
            </w:pPr>
            <w:r w:rsidRPr="0064664A">
              <w:rPr>
                <w:color w:val="000000"/>
                <w:sz w:val="28"/>
                <w:szCs w:val="28"/>
              </w:rPr>
              <w:t>Объект на населенный пункт</w:t>
            </w:r>
          </w:p>
        </w:tc>
        <w:tc>
          <w:tcPr>
            <w:tcW w:w="1290" w:type="dxa"/>
            <w:vAlign w:val="center"/>
          </w:tcPr>
          <w:p w:rsidR="00ED3786" w:rsidRPr="0064664A" w:rsidRDefault="00ED3786" w:rsidP="0064664A">
            <w:pPr>
              <w:spacing w:line="276" w:lineRule="auto"/>
              <w:jc w:val="center"/>
              <w:rPr>
                <w:sz w:val="28"/>
                <w:szCs w:val="28"/>
              </w:rPr>
            </w:pPr>
            <w:r w:rsidRPr="0064664A">
              <w:rPr>
                <w:sz w:val="28"/>
                <w:szCs w:val="28"/>
              </w:rPr>
              <w:t>1</w:t>
            </w:r>
          </w:p>
        </w:tc>
        <w:tc>
          <w:tcPr>
            <w:tcW w:w="1418" w:type="dxa"/>
            <w:vAlign w:val="center"/>
          </w:tcPr>
          <w:p w:rsidR="00ED3786" w:rsidRPr="0064664A" w:rsidRDefault="00ED3786" w:rsidP="0064664A">
            <w:pPr>
              <w:spacing w:line="276" w:lineRule="auto"/>
              <w:jc w:val="center"/>
              <w:rPr>
                <w:sz w:val="28"/>
                <w:szCs w:val="28"/>
              </w:rPr>
            </w:pPr>
            <w:r w:rsidRPr="0064664A">
              <w:rPr>
                <w:sz w:val="28"/>
                <w:szCs w:val="28"/>
              </w:rPr>
              <w:t>мин</w:t>
            </w:r>
          </w:p>
        </w:tc>
        <w:tc>
          <w:tcPr>
            <w:tcW w:w="1559" w:type="dxa"/>
            <w:vAlign w:val="center"/>
          </w:tcPr>
          <w:p w:rsidR="00ED3786" w:rsidRPr="0064664A" w:rsidRDefault="00ED3786" w:rsidP="0064664A">
            <w:pPr>
              <w:spacing w:line="276" w:lineRule="auto"/>
              <w:jc w:val="center"/>
              <w:rPr>
                <w:sz w:val="28"/>
                <w:szCs w:val="28"/>
              </w:rPr>
            </w:pPr>
            <w:r w:rsidRPr="0064664A">
              <w:rPr>
                <w:sz w:val="28"/>
                <w:szCs w:val="28"/>
              </w:rPr>
              <w:t>120</w:t>
            </w:r>
          </w:p>
        </w:tc>
      </w:tr>
    </w:tbl>
    <w:p w:rsidR="0064664A" w:rsidRDefault="0064664A" w:rsidP="0064664A">
      <w:pPr>
        <w:spacing w:after="240" w:line="276" w:lineRule="auto"/>
        <w:ind w:firstLine="709"/>
        <w:jc w:val="both"/>
        <w:outlineLvl w:val="0"/>
        <w:rPr>
          <w:b/>
          <w:sz w:val="28"/>
          <w:szCs w:val="28"/>
        </w:rPr>
      </w:pPr>
    </w:p>
    <w:p w:rsidR="0064664A" w:rsidRDefault="0064664A" w:rsidP="0064664A">
      <w:pPr>
        <w:spacing w:after="240" w:line="276" w:lineRule="auto"/>
        <w:ind w:firstLine="709"/>
        <w:jc w:val="both"/>
        <w:outlineLvl w:val="0"/>
        <w:rPr>
          <w:b/>
          <w:sz w:val="28"/>
          <w:szCs w:val="28"/>
        </w:rPr>
      </w:pPr>
    </w:p>
    <w:p w:rsidR="0064664A" w:rsidRDefault="0064664A" w:rsidP="0064664A">
      <w:pPr>
        <w:spacing w:after="240" w:line="276" w:lineRule="auto"/>
        <w:ind w:firstLine="709"/>
        <w:jc w:val="both"/>
        <w:outlineLvl w:val="0"/>
        <w:rPr>
          <w:b/>
          <w:sz w:val="28"/>
          <w:szCs w:val="28"/>
        </w:rPr>
      </w:pPr>
    </w:p>
    <w:p w:rsidR="0064664A" w:rsidRDefault="0064664A" w:rsidP="0064664A">
      <w:pPr>
        <w:spacing w:after="240" w:line="276" w:lineRule="auto"/>
        <w:ind w:firstLine="709"/>
        <w:jc w:val="both"/>
        <w:outlineLvl w:val="0"/>
        <w:rPr>
          <w:b/>
          <w:sz w:val="28"/>
          <w:szCs w:val="28"/>
        </w:rPr>
      </w:pPr>
    </w:p>
    <w:p w:rsidR="00ED3786" w:rsidRPr="0064664A" w:rsidRDefault="00ED3786" w:rsidP="0064664A">
      <w:pPr>
        <w:spacing w:after="240" w:line="276" w:lineRule="auto"/>
        <w:ind w:firstLine="709"/>
        <w:jc w:val="both"/>
        <w:outlineLvl w:val="0"/>
        <w:rPr>
          <w:b/>
          <w:sz w:val="28"/>
          <w:szCs w:val="28"/>
        </w:rPr>
      </w:pPr>
      <w:bookmarkStart w:id="16" w:name="_Toc144901648"/>
      <w:r w:rsidRPr="0064664A">
        <w:rPr>
          <w:b/>
          <w:sz w:val="28"/>
          <w:szCs w:val="28"/>
        </w:rPr>
        <w:lastRenderedPageBreak/>
        <w:t>Раздел XV. Объекты культурного наследия местного (муниципального) значения</w:t>
      </w:r>
      <w:bookmarkEnd w:id="16"/>
    </w:p>
    <w:p w:rsidR="00ED3786" w:rsidRPr="0064664A" w:rsidRDefault="00ED3786" w:rsidP="0064664A">
      <w:pPr>
        <w:spacing w:line="276" w:lineRule="auto"/>
        <w:ind w:firstLine="709"/>
        <w:jc w:val="both"/>
        <w:rPr>
          <w:sz w:val="28"/>
          <w:szCs w:val="28"/>
        </w:rPr>
      </w:pPr>
      <w:r w:rsidRPr="0064664A">
        <w:rPr>
          <w:sz w:val="28"/>
          <w:szCs w:val="28"/>
        </w:rPr>
        <w:t>Глава 19. Расчетные показатели минимально допустимого уровня обеспеченности и максимально допустимого уровня территориальной доступности объектов культурного наследия местного (муниципального значения) населения Листвянского городского поселения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2650"/>
        <w:gridCol w:w="1551"/>
        <w:gridCol w:w="1382"/>
        <w:gridCol w:w="1655"/>
        <w:gridCol w:w="1382"/>
      </w:tblGrid>
      <w:tr w:rsidR="00ED3786" w:rsidRPr="0064664A" w:rsidTr="00C112A3">
        <w:trPr>
          <w:trHeight w:val="778"/>
        </w:trPr>
        <w:tc>
          <w:tcPr>
            <w:tcW w:w="556" w:type="dxa"/>
            <w:vMerge w:val="restart"/>
            <w:vAlign w:val="center"/>
          </w:tcPr>
          <w:p w:rsidR="00ED3786" w:rsidRPr="0064664A" w:rsidRDefault="00ED3786" w:rsidP="0064664A">
            <w:pPr>
              <w:spacing w:line="276" w:lineRule="auto"/>
              <w:jc w:val="center"/>
              <w:rPr>
                <w:sz w:val="28"/>
                <w:szCs w:val="28"/>
                <w:lang w:val="en-US"/>
              </w:rPr>
            </w:pPr>
            <w:r w:rsidRPr="0064664A">
              <w:rPr>
                <w:sz w:val="28"/>
                <w:szCs w:val="28"/>
              </w:rPr>
              <w:t>№ п/п</w:t>
            </w:r>
          </w:p>
        </w:tc>
        <w:tc>
          <w:tcPr>
            <w:tcW w:w="2794" w:type="dxa"/>
            <w:vMerge w:val="restart"/>
            <w:vAlign w:val="center"/>
          </w:tcPr>
          <w:p w:rsidR="00ED3786" w:rsidRPr="0064664A" w:rsidRDefault="00ED3786" w:rsidP="0064664A">
            <w:pPr>
              <w:spacing w:line="276" w:lineRule="auto"/>
              <w:jc w:val="center"/>
              <w:rPr>
                <w:sz w:val="28"/>
                <w:szCs w:val="28"/>
              </w:rPr>
            </w:pPr>
            <w:r w:rsidRPr="0064664A">
              <w:rPr>
                <w:sz w:val="28"/>
                <w:szCs w:val="28"/>
              </w:rPr>
              <w:t>Наименование объекта</w:t>
            </w:r>
          </w:p>
        </w:tc>
        <w:tc>
          <w:tcPr>
            <w:tcW w:w="2887" w:type="dxa"/>
            <w:gridSpan w:val="2"/>
            <w:vAlign w:val="center"/>
          </w:tcPr>
          <w:p w:rsidR="00ED3786" w:rsidRPr="0064664A" w:rsidRDefault="00ED3786" w:rsidP="0064664A">
            <w:pPr>
              <w:spacing w:line="276" w:lineRule="auto"/>
              <w:jc w:val="center"/>
              <w:rPr>
                <w:sz w:val="28"/>
                <w:szCs w:val="28"/>
              </w:rPr>
            </w:pPr>
            <w:r w:rsidRPr="0064664A">
              <w:rPr>
                <w:sz w:val="28"/>
                <w:szCs w:val="28"/>
              </w:rPr>
              <w:t>Минимально допустимый уровень обеспеченности</w:t>
            </w:r>
          </w:p>
        </w:tc>
        <w:tc>
          <w:tcPr>
            <w:tcW w:w="2977" w:type="dxa"/>
            <w:gridSpan w:val="2"/>
          </w:tcPr>
          <w:p w:rsidR="00ED3786" w:rsidRPr="0064664A" w:rsidRDefault="00ED3786" w:rsidP="0064664A">
            <w:pPr>
              <w:spacing w:line="276" w:lineRule="auto"/>
              <w:jc w:val="center"/>
              <w:rPr>
                <w:sz w:val="28"/>
                <w:szCs w:val="28"/>
              </w:rPr>
            </w:pPr>
            <w:r w:rsidRPr="0064664A">
              <w:rPr>
                <w:sz w:val="28"/>
                <w:szCs w:val="28"/>
              </w:rPr>
              <w:t>Максимально допустимый уровень территориальной доступности</w:t>
            </w:r>
          </w:p>
        </w:tc>
      </w:tr>
      <w:tr w:rsidR="00ED3786" w:rsidRPr="0064664A" w:rsidTr="00C112A3">
        <w:trPr>
          <w:trHeight w:val="708"/>
        </w:trPr>
        <w:tc>
          <w:tcPr>
            <w:tcW w:w="556" w:type="dxa"/>
            <w:vMerge/>
            <w:vAlign w:val="center"/>
          </w:tcPr>
          <w:p w:rsidR="00ED3786" w:rsidRPr="0064664A" w:rsidRDefault="00ED3786" w:rsidP="0064664A">
            <w:pPr>
              <w:spacing w:line="276" w:lineRule="auto"/>
              <w:jc w:val="center"/>
              <w:rPr>
                <w:b/>
                <w:sz w:val="28"/>
                <w:szCs w:val="28"/>
              </w:rPr>
            </w:pPr>
          </w:p>
        </w:tc>
        <w:tc>
          <w:tcPr>
            <w:tcW w:w="2794" w:type="dxa"/>
            <w:vMerge/>
            <w:vAlign w:val="center"/>
          </w:tcPr>
          <w:p w:rsidR="00ED3786" w:rsidRPr="0064664A" w:rsidRDefault="00ED3786" w:rsidP="0064664A">
            <w:pPr>
              <w:spacing w:line="276" w:lineRule="auto"/>
              <w:jc w:val="center"/>
              <w:rPr>
                <w:b/>
                <w:sz w:val="28"/>
                <w:szCs w:val="28"/>
              </w:rPr>
            </w:pPr>
          </w:p>
        </w:tc>
        <w:tc>
          <w:tcPr>
            <w:tcW w:w="1597" w:type="dxa"/>
            <w:vAlign w:val="center"/>
          </w:tcPr>
          <w:p w:rsidR="00ED3786" w:rsidRPr="0064664A" w:rsidRDefault="00ED3786" w:rsidP="0064664A">
            <w:pPr>
              <w:spacing w:line="276" w:lineRule="auto"/>
              <w:jc w:val="center"/>
              <w:rPr>
                <w:sz w:val="28"/>
                <w:szCs w:val="28"/>
              </w:rPr>
            </w:pPr>
            <w:r w:rsidRPr="0064664A">
              <w:rPr>
                <w:sz w:val="28"/>
                <w:szCs w:val="28"/>
              </w:rPr>
              <w:t>Единица измерения</w:t>
            </w:r>
          </w:p>
        </w:tc>
        <w:tc>
          <w:tcPr>
            <w:tcW w:w="1290" w:type="dxa"/>
            <w:vAlign w:val="center"/>
          </w:tcPr>
          <w:p w:rsidR="00ED3786" w:rsidRPr="0064664A" w:rsidRDefault="00ED3786" w:rsidP="0064664A">
            <w:pPr>
              <w:spacing w:line="276" w:lineRule="auto"/>
              <w:jc w:val="center"/>
              <w:rPr>
                <w:sz w:val="28"/>
                <w:szCs w:val="28"/>
              </w:rPr>
            </w:pPr>
            <w:r w:rsidRPr="0064664A">
              <w:rPr>
                <w:sz w:val="28"/>
                <w:szCs w:val="28"/>
              </w:rPr>
              <w:t>Величина</w:t>
            </w:r>
          </w:p>
        </w:tc>
        <w:tc>
          <w:tcPr>
            <w:tcW w:w="1762" w:type="dxa"/>
            <w:vAlign w:val="center"/>
          </w:tcPr>
          <w:p w:rsidR="00ED3786" w:rsidRPr="0064664A" w:rsidRDefault="00ED3786" w:rsidP="0064664A">
            <w:pPr>
              <w:spacing w:line="276" w:lineRule="auto"/>
              <w:jc w:val="center"/>
              <w:rPr>
                <w:sz w:val="28"/>
                <w:szCs w:val="28"/>
              </w:rPr>
            </w:pPr>
            <w:r w:rsidRPr="0064664A">
              <w:rPr>
                <w:sz w:val="28"/>
                <w:szCs w:val="28"/>
              </w:rPr>
              <w:t>Единица измерения</w:t>
            </w:r>
          </w:p>
        </w:tc>
        <w:tc>
          <w:tcPr>
            <w:tcW w:w="1215" w:type="dxa"/>
            <w:vAlign w:val="center"/>
          </w:tcPr>
          <w:p w:rsidR="00ED3786" w:rsidRPr="0064664A" w:rsidRDefault="00ED3786" w:rsidP="0064664A">
            <w:pPr>
              <w:spacing w:line="276" w:lineRule="auto"/>
              <w:jc w:val="center"/>
              <w:rPr>
                <w:sz w:val="28"/>
                <w:szCs w:val="28"/>
              </w:rPr>
            </w:pPr>
            <w:r w:rsidRPr="0064664A">
              <w:rPr>
                <w:sz w:val="28"/>
                <w:szCs w:val="28"/>
              </w:rPr>
              <w:t>Величина</w:t>
            </w:r>
          </w:p>
        </w:tc>
      </w:tr>
      <w:tr w:rsidR="00ED3786" w:rsidRPr="0064664A" w:rsidTr="00C112A3">
        <w:trPr>
          <w:trHeight w:val="836"/>
        </w:trPr>
        <w:tc>
          <w:tcPr>
            <w:tcW w:w="556" w:type="dxa"/>
            <w:vAlign w:val="center"/>
          </w:tcPr>
          <w:p w:rsidR="00ED3786" w:rsidRPr="0064664A" w:rsidRDefault="00ED3786" w:rsidP="0064664A">
            <w:pPr>
              <w:spacing w:line="276" w:lineRule="auto"/>
              <w:jc w:val="center"/>
              <w:rPr>
                <w:sz w:val="28"/>
                <w:szCs w:val="28"/>
                <w:lang w:val="en-US"/>
              </w:rPr>
            </w:pPr>
            <w:r w:rsidRPr="0064664A">
              <w:rPr>
                <w:sz w:val="28"/>
                <w:szCs w:val="28"/>
                <w:lang w:val="en-US"/>
              </w:rPr>
              <w:t>1.</w:t>
            </w:r>
          </w:p>
        </w:tc>
        <w:tc>
          <w:tcPr>
            <w:tcW w:w="2794" w:type="dxa"/>
            <w:vAlign w:val="center"/>
          </w:tcPr>
          <w:p w:rsidR="00ED3786" w:rsidRPr="0064664A" w:rsidRDefault="00ED3786" w:rsidP="0064664A">
            <w:pPr>
              <w:spacing w:line="276" w:lineRule="auto"/>
              <w:jc w:val="center"/>
              <w:rPr>
                <w:sz w:val="28"/>
                <w:szCs w:val="28"/>
              </w:rPr>
            </w:pPr>
            <w:r w:rsidRPr="0064664A">
              <w:rPr>
                <w:sz w:val="28"/>
                <w:szCs w:val="28"/>
              </w:rPr>
              <w:t>Объекты культурного наследия местного (муниципального) значения.</w:t>
            </w:r>
          </w:p>
        </w:tc>
        <w:tc>
          <w:tcPr>
            <w:tcW w:w="2887" w:type="dxa"/>
            <w:gridSpan w:val="2"/>
            <w:vAlign w:val="center"/>
          </w:tcPr>
          <w:p w:rsidR="00ED3786" w:rsidRPr="0064664A" w:rsidRDefault="00ED3786" w:rsidP="0064664A">
            <w:pPr>
              <w:spacing w:line="276" w:lineRule="auto"/>
              <w:jc w:val="center"/>
              <w:rPr>
                <w:sz w:val="28"/>
                <w:szCs w:val="28"/>
              </w:rPr>
            </w:pPr>
            <w:r w:rsidRPr="0064664A">
              <w:rPr>
                <w:sz w:val="28"/>
                <w:szCs w:val="28"/>
              </w:rPr>
              <w:t>Не нормируется</w:t>
            </w:r>
          </w:p>
        </w:tc>
        <w:tc>
          <w:tcPr>
            <w:tcW w:w="2977" w:type="dxa"/>
            <w:gridSpan w:val="2"/>
            <w:vAlign w:val="center"/>
          </w:tcPr>
          <w:p w:rsidR="00ED3786" w:rsidRPr="0064664A" w:rsidRDefault="00ED3786" w:rsidP="0064664A">
            <w:pPr>
              <w:spacing w:line="276" w:lineRule="auto"/>
              <w:jc w:val="center"/>
              <w:rPr>
                <w:sz w:val="28"/>
                <w:szCs w:val="28"/>
              </w:rPr>
            </w:pPr>
            <w:r w:rsidRPr="0064664A">
              <w:rPr>
                <w:sz w:val="28"/>
                <w:szCs w:val="28"/>
              </w:rPr>
              <w:t>Не нормируется</w:t>
            </w:r>
          </w:p>
        </w:tc>
      </w:tr>
    </w:tbl>
    <w:p w:rsidR="00ED3786" w:rsidRPr="0064664A" w:rsidRDefault="00ED3786" w:rsidP="0064664A">
      <w:pPr>
        <w:spacing w:line="276" w:lineRule="auto"/>
        <w:ind w:firstLine="709"/>
        <w:jc w:val="both"/>
        <w:rPr>
          <w:sz w:val="28"/>
          <w:szCs w:val="28"/>
        </w:rPr>
      </w:pPr>
      <w:r w:rsidRPr="0064664A">
        <w:rPr>
          <w:sz w:val="28"/>
          <w:szCs w:val="28"/>
        </w:rPr>
        <w:t>При планировке и застройке поселения не должны предусматривать снос, перемещение или другие изменения объектов культурного наследия. В исключительных случаях предложения по изменению состояния памятников следует представлять в соответствии с действующим законодательством.</w:t>
      </w:r>
    </w:p>
    <w:p w:rsidR="00ED3786" w:rsidRDefault="00ED3786" w:rsidP="0064664A">
      <w:pPr>
        <w:spacing w:line="276" w:lineRule="auto"/>
        <w:ind w:firstLine="709"/>
        <w:jc w:val="both"/>
        <w:rPr>
          <w:sz w:val="28"/>
          <w:szCs w:val="28"/>
        </w:rPr>
      </w:pPr>
      <w:r w:rsidRPr="0064664A">
        <w:rPr>
          <w:sz w:val="28"/>
          <w:szCs w:val="28"/>
        </w:rPr>
        <w:t>Территория памятника истории и культуры подлежит охране и использованию вместе с самим памятником как единый комплекс. На территории памятника запрещена строительная и хозяйственная деятельность, кроме реставрации, регенерации и мероприятий для обеспечения физической сохранности памятника и условий его восприятия. Режим содержания территории памятника допускает использование методов компенсационного строительства в целях восстановления композиционной целостности памятников.</w:t>
      </w:r>
    </w:p>
    <w:p w:rsidR="00484666" w:rsidRDefault="00484666">
      <w:pPr>
        <w:spacing w:after="160" w:line="259" w:lineRule="auto"/>
        <w:rPr>
          <w:sz w:val="28"/>
          <w:szCs w:val="28"/>
        </w:rPr>
      </w:pPr>
      <w:r>
        <w:rPr>
          <w:sz w:val="28"/>
          <w:szCs w:val="28"/>
        </w:rPr>
        <w:br w:type="page"/>
      </w:r>
    </w:p>
    <w:p w:rsidR="00ED3786" w:rsidRPr="0064664A" w:rsidRDefault="00ED3786" w:rsidP="0064664A">
      <w:pPr>
        <w:spacing w:after="240" w:line="276" w:lineRule="auto"/>
        <w:ind w:firstLine="709"/>
        <w:jc w:val="both"/>
        <w:outlineLvl w:val="0"/>
        <w:rPr>
          <w:b/>
          <w:sz w:val="28"/>
          <w:szCs w:val="28"/>
        </w:rPr>
      </w:pPr>
      <w:bookmarkStart w:id="17" w:name="_Toc144901649"/>
      <w:r w:rsidRPr="0064664A">
        <w:rPr>
          <w:b/>
          <w:sz w:val="28"/>
          <w:szCs w:val="28"/>
        </w:rPr>
        <w:lastRenderedPageBreak/>
        <w:t>Раздел XVI. Особо охраняемые природные территории местного значения</w:t>
      </w:r>
      <w:bookmarkEnd w:id="17"/>
    </w:p>
    <w:p w:rsidR="00ED3786" w:rsidRPr="0064664A" w:rsidRDefault="00ED3786" w:rsidP="0064664A">
      <w:pPr>
        <w:spacing w:line="276" w:lineRule="auto"/>
        <w:ind w:firstLine="709"/>
        <w:jc w:val="both"/>
        <w:rPr>
          <w:sz w:val="28"/>
          <w:szCs w:val="28"/>
        </w:rPr>
      </w:pPr>
      <w:r w:rsidRPr="0064664A">
        <w:rPr>
          <w:sz w:val="28"/>
          <w:szCs w:val="28"/>
        </w:rPr>
        <w:t>Глава 20. Расчетные показатели минимально допустимого уровня обеспеченности и максимально допустимого уровня территориальной доступности особо охраняемых природных территорий местного значения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2596"/>
        <w:gridCol w:w="1567"/>
        <w:gridCol w:w="1382"/>
        <w:gridCol w:w="1693"/>
        <w:gridCol w:w="1382"/>
      </w:tblGrid>
      <w:tr w:rsidR="00ED3786" w:rsidRPr="0064664A" w:rsidTr="00C112A3">
        <w:trPr>
          <w:trHeight w:val="778"/>
        </w:trPr>
        <w:tc>
          <w:tcPr>
            <w:tcW w:w="556" w:type="dxa"/>
            <w:vMerge w:val="restart"/>
            <w:vAlign w:val="center"/>
          </w:tcPr>
          <w:p w:rsidR="00ED3786" w:rsidRPr="0064664A" w:rsidRDefault="00ED3786" w:rsidP="0064664A">
            <w:pPr>
              <w:spacing w:line="276" w:lineRule="auto"/>
              <w:jc w:val="center"/>
              <w:rPr>
                <w:sz w:val="28"/>
                <w:szCs w:val="28"/>
                <w:lang w:val="en-US"/>
              </w:rPr>
            </w:pPr>
            <w:r w:rsidRPr="0064664A">
              <w:rPr>
                <w:sz w:val="28"/>
                <w:szCs w:val="28"/>
              </w:rPr>
              <w:t>№ п/п</w:t>
            </w:r>
          </w:p>
        </w:tc>
        <w:tc>
          <w:tcPr>
            <w:tcW w:w="2794" w:type="dxa"/>
            <w:vMerge w:val="restart"/>
            <w:vAlign w:val="center"/>
          </w:tcPr>
          <w:p w:rsidR="00ED3786" w:rsidRPr="0064664A" w:rsidRDefault="00ED3786" w:rsidP="0064664A">
            <w:pPr>
              <w:spacing w:line="276" w:lineRule="auto"/>
              <w:jc w:val="center"/>
              <w:rPr>
                <w:sz w:val="28"/>
                <w:szCs w:val="28"/>
              </w:rPr>
            </w:pPr>
            <w:r w:rsidRPr="0064664A">
              <w:rPr>
                <w:sz w:val="28"/>
                <w:szCs w:val="28"/>
              </w:rPr>
              <w:t>Наименование объекта</w:t>
            </w:r>
          </w:p>
        </w:tc>
        <w:tc>
          <w:tcPr>
            <w:tcW w:w="2887" w:type="dxa"/>
            <w:gridSpan w:val="2"/>
            <w:vAlign w:val="center"/>
          </w:tcPr>
          <w:p w:rsidR="00ED3786" w:rsidRPr="0064664A" w:rsidRDefault="00ED3786" w:rsidP="0064664A">
            <w:pPr>
              <w:spacing w:line="276" w:lineRule="auto"/>
              <w:jc w:val="center"/>
              <w:rPr>
                <w:sz w:val="28"/>
                <w:szCs w:val="28"/>
              </w:rPr>
            </w:pPr>
            <w:r w:rsidRPr="0064664A">
              <w:rPr>
                <w:sz w:val="28"/>
                <w:szCs w:val="28"/>
              </w:rPr>
              <w:t>Минимально допустимый уровень обеспеченности</w:t>
            </w:r>
          </w:p>
        </w:tc>
        <w:tc>
          <w:tcPr>
            <w:tcW w:w="2977" w:type="dxa"/>
            <w:gridSpan w:val="2"/>
          </w:tcPr>
          <w:p w:rsidR="00ED3786" w:rsidRPr="0064664A" w:rsidRDefault="00ED3786" w:rsidP="0064664A">
            <w:pPr>
              <w:spacing w:line="276" w:lineRule="auto"/>
              <w:jc w:val="center"/>
              <w:rPr>
                <w:sz w:val="28"/>
                <w:szCs w:val="28"/>
              </w:rPr>
            </w:pPr>
            <w:r w:rsidRPr="0064664A">
              <w:rPr>
                <w:sz w:val="28"/>
                <w:szCs w:val="28"/>
              </w:rPr>
              <w:t>Максимально допустимый уровень территориальной доступности</w:t>
            </w:r>
          </w:p>
        </w:tc>
      </w:tr>
      <w:tr w:rsidR="00ED3786" w:rsidRPr="0064664A" w:rsidTr="00C112A3">
        <w:trPr>
          <w:trHeight w:val="708"/>
        </w:trPr>
        <w:tc>
          <w:tcPr>
            <w:tcW w:w="556" w:type="dxa"/>
            <w:vMerge/>
            <w:vAlign w:val="center"/>
          </w:tcPr>
          <w:p w:rsidR="00ED3786" w:rsidRPr="0064664A" w:rsidRDefault="00ED3786" w:rsidP="0064664A">
            <w:pPr>
              <w:spacing w:line="276" w:lineRule="auto"/>
              <w:jc w:val="center"/>
              <w:rPr>
                <w:b/>
                <w:sz w:val="28"/>
                <w:szCs w:val="28"/>
              </w:rPr>
            </w:pPr>
          </w:p>
        </w:tc>
        <w:tc>
          <w:tcPr>
            <w:tcW w:w="2794" w:type="dxa"/>
            <w:vMerge/>
            <w:vAlign w:val="center"/>
          </w:tcPr>
          <w:p w:rsidR="00ED3786" w:rsidRPr="0064664A" w:rsidRDefault="00ED3786" w:rsidP="0064664A">
            <w:pPr>
              <w:spacing w:line="276" w:lineRule="auto"/>
              <w:jc w:val="center"/>
              <w:rPr>
                <w:b/>
                <w:sz w:val="28"/>
                <w:szCs w:val="28"/>
              </w:rPr>
            </w:pPr>
          </w:p>
        </w:tc>
        <w:tc>
          <w:tcPr>
            <w:tcW w:w="1597" w:type="dxa"/>
            <w:vAlign w:val="center"/>
          </w:tcPr>
          <w:p w:rsidR="00ED3786" w:rsidRPr="0064664A" w:rsidRDefault="00ED3786" w:rsidP="0064664A">
            <w:pPr>
              <w:spacing w:line="276" w:lineRule="auto"/>
              <w:jc w:val="center"/>
              <w:rPr>
                <w:sz w:val="28"/>
                <w:szCs w:val="28"/>
              </w:rPr>
            </w:pPr>
            <w:r w:rsidRPr="0064664A">
              <w:rPr>
                <w:sz w:val="28"/>
                <w:szCs w:val="28"/>
              </w:rPr>
              <w:t>Единица измерения</w:t>
            </w:r>
          </w:p>
        </w:tc>
        <w:tc>
          <w:tcPr>
            <w:tcW w:w="1290" w:type="dxa"/>
            <w:vAlign w:val="center"/>
          </w:tcPr>
          <w:p w:rsidR="00ED3786" w:rsidRPr="0064664A" w:rsidRDefault="00ED3786" w:rsidP="0064664A">
            <w:pPr>
              <w:spacing w:line="276" w:lineRule="auto"/>
              <w:jc w:val="center"/>
              <w:rPr>
                <w:sz w:val="28"/>
                <w:szCs w:val="28"/>
              </w:rPr>
            </w:pPr>
            <w:r w:rsidRPr="0064664A">
              <w:rPr>
                <w:sz w:val="28"/>
                <w:szCs w:val="28"/>
              </w:rPr>
              <w:t>Величина</w:t>
            </w:r>
          </w:p>
        </w:tc>
        <w:tc>
          <w:tcPr>
            <w:tcW w:w="1762" w:type="dxa"/>
            <w:vAlign w:val="center"/>
          </w:tcPr>
          <w:p w:rsidR="00ED3786" w:rsidRPr="0064664A" w:rsidRDefault="00ED3786" w:rsidP="0064664A">
            <w:pPr>
              <w:spacing w:line="276" w:lineRule="auto"/>
              <w:jc w:val="center"/>
              <w:rPr>
                <w:sz w:val="28"/>
                <w:szCs w:val="28"/>
              </w:rPr>
            </w:pPr>
            <w:r w:rsidRPr="0064664A">
              <w:rPr>
                <w:sz w:val="28"/>
                <w:szCs w:val="28"/>
              </w:rPr>
              <w:t>Единица измерения</w:t>
            </w:r>
          </w:p>
        </w:tc>
        <w:tc>
          <w:tcPr>
            <w:tcW w:w="1215" w:type="dxa"/>
            <w:vAlign w:val="center"/>
          </w:tcPr>
          <w:p w:rsidR="00ED3786" w:rsidRPr="0064664A" w:rsidRDefault="00ED3786" w:rsidP="0064664A">
            <w:pPr>
              <w:spacing w:line="276" w:lineRule="auto"/>
              <w:jc w:val="center"/>
              <w:rPr>
                <w:sz w:val="28"/>
                <w:szCs w:val="28"/>
              </w:rPr>
            </w:pPr>
            <w:r w:rsidRPr="0064664A">
              <w:rPr>
                <w:sz w:val="28"/>
                <w:szCs w:val="28"/>
              </w:rPr>
              <w:t>Величина</w:t>
            </w:r>
          </w:p>
        </w:tc>
      </w:tr>
      <w:tr w:rsidR="00ED3786" w:rsidRPr="0064664A" w:rsidTr="00C112A3">
        <w:trPr>
          <w:trHeight w:val="836"/>
        </w:trPr>
        <w:tc>
          <w:tcPr>
            <w:tcW w:w="556" w:type="dxa"/>
            <w:vAlign w:val="center"/>
          </w:tcPr>
          <w:p w:rsidR="00ED3786" w:rsidRPr="0064664A" w:rsidRDefault="00ED3786" w:rsidP="0064664A">
            <w:pPr>
              <w:spacing w:line="276" w:lineRule="auto"/>
              <w:jc w:val="center"/>
              <w:rPr>
                <w:sz w:val="28"/>
                <w:szCs w:val="28"/>
                <w:lang w:val="en-US"/>
              </w:rPr>
            </w:pPr>
            <w:r w:rsidRPr="0064664A">
              <w:rPr>
                <w:sz w:val="28"/>
                <w:szCs w:val="28"/>
                <w:lang w:val="en-US"/>
              </w:rPr>
              <w:t>1.</w:t>
            </w:r>
          </w:p>
        </w:tc>
        <w:tc>
          <w:tcPr>
            <w:tcW w:w="2794" w:type="dxa"/>
            <w:vAlign w:val="center"/>
          </w:tcPr>
          <w:p w:rsidR="00ED3786" w:rsidRPr="0064664A" w:rsidRDefault="00ED3786" w:rsidP="0064664A">
            <w:pPr>
              <w:spacing w:line="276" w:lineRule="auto"/>
              <w:jc w:val="center"/>
              <w:rPr>
                <w:sz w:val="28"/>
                <w:szCs w:val="28"/>
              </w:rPr>
            </w:pPr>
            <w:r w:rsidRPr="0064664A">
              <w:rPr>
                <w:sz w:val="28"/>
                <w:szCs w:val="28"/>
              </w:rPr>
              <w:t>Особо охраняемые природные территории местного значения</w:t>
            </w:r>
          </w:p>
        </w:tc>
        <w:tc>
          <w:tcPr>
            <w:tcW w:w="2887" w:type="dxa"/>
            <w:gridSpan w:val="2"/>
            <w:vAlign w:val="center"/>
          </w:tcPr>
          <w:p w:rsidR="00ED3786" w:rsidRPr="0064664A" w:rsidRDefault="00ED3786" w:rsidP="0064664A">
            <w:pPr>
              <w:spacing w:line="276" w:lineRule="auto"/>
              <w:jc w:val="center"/>
              <w:rPr>
                <w:sz w:val="28"/>
                <w:szCs w:val="28"/>
              </w:rPr>
            </w:pPr>
            <w:r w:rsidRPr="0064664A">
              <w:rPr>
                <w:sz w:val="28"/>
                <w:szCs w:val="28"/>
              </w:rPr>
              <w:t>Не нормируется</w:t>
            </w:r>
          </w:p>
        </w:tc>
        <w:tc>
          <w:tcPr>
            <w:tcW w:w="2977" w:type="dxa"/>
            <w:gridSpan w:val="2"/>
            <w:vAlign w:val="center"/>
          </w:tcPr>
          <w:p w:rsidR="00ED3786" w:rsidRPr="0064664A" w:rsidRDefault="00ED3786" w:rsidP="0064664A">
            <w:pPr>
              <w:spacing w:line="276" w:lineRule="auto"/>
              <w:jc w:val="center"/>
              <w:rPr>
                <w:sz w:val="28"/>
                <w:szCs w:val="28"/>
              </w:rPr>
            </w:pPr>
            <w:r w:rsidRPr="0064664A">
              <w:rPr>
                <w:sz w:val="28"/>
                <w:szCs w:val="28"/>
              </w:rPr>
              <w:t>Не нормируется</w:t>
            </w:r>
          </w:p>
        </w:tc>
      </w:tr>
    </w:tbl>
    <w:p w:rsidR="00ED3786" w:rsidRDefault="00ED3786" w:rsidP="0064664A">
      <w:pPr>
        <w:spacing w:line="276" w:lineRule="auto"/>
        <w:ind w:firstLine="709"/>
        <w:jc w:val="both"/>
        <w:rPr>
          <w:sz w:val="28"/>
          <w:szCs w:val="28"/>
        </w:rPr>
      </w:pPr>
      <w:r w:rsidRPr="0064664A">
        <w:rPr>
          <w:sz w:val="28"/>
          <w:szCs w:val="28"/>
        </w:rPr>
        <w:t>Все особо охраняемые природные территории учитываются при разработке документов территориального планирования (схем территориального планирования муниципальных районов, генеральных планов городского округа и поселений), документации по планировке территории.</w:t>
      </w:r>
    </w:p>
    <w:p w:rsidR="00484666" w:rsidRDefault="00484666">
      <w:pPr>
        <w:spacing w:after="160" w:line="259" w:lineRule="auto"/>
        <w:rPr>
          <w:sz w:val="28"/>
          <w:szCs w:val="28"/>
        </w:rPr>
      </w:pPr>
      <w:r>
        <w:rPr>
          <w:sz w:val="28"/>
          <w:szCs w:val="28"/>
        </w:rPr>
        <w:br w:type="page"/>
      </w:r>
    </w:p>
    <w:p w:rsidR="00ED3786" w:rsidRPr="0064664A" w:rsidRDefault="00ED3786" w:rsidP="0064664A">
      <w:pPr>
        <w:spacing w:after="240" w:line="276" w:lineRule="auto"/>
        <w:ind w:firstLine="709"/>
        <w:jc w:val="both"/>
        <w:outlineLvl w:val="0"/>
        <w:rPr>
          <w:b/>
          <w:sz w:val="28"/>
          <w:szCs w:val="28"/>
        </w:rPr>
      </w:pPr>
      <w:bookmarkStart w:id="18" w:name="_Toc144901650"/>
      <w:r w:rsidRPr="0064664A">
        <w:rPr>
          <w:b/>
          <w:sz w:val="28"/>
          <w:szCs w:val="28"/>
        </w:rPr>
        <w:lastRenderedPageBreak/>
        <w:t>Раздел XVII. Места массового отдыха населения. Объекты благоустройства и озеленения территорий</w:t>
      </w:r>
      <w:bookmarkEnd w:id="18"/>
    </w:p>
    <w:p w:rsidR="00ED3786" w:rsidRPr="0064664A" w:rsidRDefault="00ED3786" w:rsidP="0064664A">
      <w:pPr>
        <w:spacing w:line="276" w:lineRule="auto"/>
        <w:ind w:firstLine="709"/>
        <w:jc w:val="both"/>
        <w:rPr>
          <w:sz w:val="28"/>
          <w:szCs w:val="28"/>
        </w:rPr>
      </w:pPr>
      <w:r w:rsidRPr="0064664A">
        <w:rPr>
          <w:sz w:val="28"/>
          <w:szCs w:val="28"/>
        </w:rPr>
        <w:t>Глава 21. Расчетные показатели минимально допустимого уровня обеспеченности и максимально допустимый уровень территориальной доступности мест массового отдыха населения</w:t>
      </w:r>
    </w:p>
    <w:p w:rsidR="00ED3786" w:rsidRPr="0064664A" w:rsidRDefault="00ED3786" w:rsidP="0064664A">
      <w:pPr>
        <w:spacing w:line="276" w:lineRule="auto"/>
        <w:rPr>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2679"/>
        <w:gridCol w:w="1581"/>
        <w:gridCol w:w="1382"/>
        <w:gridCol w:w="1471"/>
        <w:gridCol w:w="1507"/>
      </w:tblGrid>
      <w:tr w:rsidR="00ED3786" w:rsidRPr="0064664A" w:rsidTr="00C112A3">
        <w:trPr>
          <w:trHeight w:val="778"/>
        </w:trPr>
        <w:tc>
          <w:tcPr>
            <w:tcW w:w="556" w:type="dxa"/>
            <w:vMerge w:val="restart"/>
            <w:vAlign w:val="center"/>
          </w:tcPr>
          <w:p w:rsidR="00ED3786" w:rsidRPr="0064664A" w:rsidRDefault="00ED3786" w:rsidP="0064664A">
            <w:pPr>
              <w:spacing w:line="276" w:lineRule="auto"/>
              <w:jc w:val="center"/>
              <w:rPr>
                <w:sz w:val="28"/>
                <w:szCs w:val="28"/>
                <w:lang w:val="en-US"/>
              </w:rPr>
            </w:pPr>
            <w:r w:rsidRPr="0064664A">
              <w:rPr>
                <w:sz w:val="28"/>
                <w:szCs w:val="28"/>
              </w:rPr>
              <w:t>№ п/п</w:t>
            </w:r>
          </w:p>
        </w:tc>
        <w:tc>
          <w:tcPr>
            <w:tcW w:w="2794" w:type="dxa"/>
            <w:vMerge w:val="restart"/>
            <w:vAlign w:val="center"/>
          </w:tcPr>
          <w:p w:rsidR="00ED3786" w:rsidRPr="0064664A" w:rsidRDefault="00ED3786" w:rsidP="0064664A">
            <w:pPr>
              <w:spacing w:line="276" w:lineRule="auto"/>
              <w:jc w:val="center"/>
              <w:rPr>
                <w:sz w:val="28"/>
                <w:szCs w:val="28"/>
              </w:rPr>
            </w:pPr>
            <w:r w:rsidRPr="0064664A">
              <w:rPr>
                <w:sz w:val="28"/>
                <w:szCs w:val="28"/>
              </w:rPr>
              <w:t>Наименование объекта</w:t>
            </w:r>
          </w:p>
        </w:tc>
        <w:tc>
          <w:tcPr>
            <w:tcW w:w="2887" w:type="dxa"/>
            <w:gridSpan w:val="2"/>
            <w:vAlign w:val="center"/>
          </w:tcPr>
          <w:p w:rsidR="00ED3786" w:rsidRPr="0064664A" w:rsidRDefault="00ED3786" w:rsidP="0064664A">
            <w:pPr>
              <w:spacing w:line="276" w:lineRule="auto"/>
              <w:jc w:val="center"/>
              <w:rPr>
                <w:sz w:val="28"/>
                <w:szCs w:val="28"/>
              </w:rPr>
            </w:pPr>
            <w:r w:rsidRPr="0064664A">
              <w:rPr>
                <w:sz w:val="28"/>
                <w:szCs w:val="28"/>
              </w:rPr>
              <w:t>Минимально допустимый уровень обеспеченности</w:t>
            </w:r>
          </w:p>
        </w:tc>
        <w:tc>
          <w:tcPr>
            <w:tcW w:w="2977" w:type="dxa"/>
            <w:gridSpan w:val="2"/>
          </w:tcPr>
          <w:p w:rsidR="00ED3786" w:rsidRPr="0064664A" w:rsidRDefault="00ED3786" w:rsidP="0064664A">
            <w:pPr>
              <w:spacing w:line="276" w:lineRule="auto"/>
              <w:jc w:val="center"/>
              <w:rPr>
                <w:sz w:val="28"/>
                <w:szCs w:val="28"/>
              </w:rPr>
            </w:pPr>
            <w:r w:rsidRPr="0064664A">
              <w:rPr>
                <w:sz w:val="28"/>
                <w:szCs w:val="28"/>
              </w:rPr>
              <w:t>Максимально допустимый уровень территориальной доступности</w:t>
            </w:r>
          </w:p>
        </w:tc>
      </w:tr>
      <w:tr w:rsidR="00ED3786" w:rsidRPr="0064664A" w:rsidTr="00C112A3">
        <w:trPr>
          <w:trHeight w:val="708"/>
        </w:trPr>
        <w:tc>
          <w:tcPr>
            <w:tcW w:w="556" w:type="dxa"/>
            <w:vMerge/>
            <w:vAlign w:val="center"/>
          </w:tcPr>
          <w:p w:rsidR="00ED3786" w:rsidRPr="0064664A" w:rsidRDefault="00ED3786" w:rsidP="0064664A">
            <w:pPr>
              <w:spacing w:line="276" w:lineRule="auto"/>
              <w:jc w:val="center"/>
              <w:rPr>
                <w:b/>
                <w:sz w:val="28"/>
                <w:szCs w:val="28"/>
              </w:rPr>
            </w:pPr>
          </w:p>
        </w:tc>
        <w:tc>
          <w:tcPr>
            <w:tcW w:w="2794" w:type="dxa"/>
            <w:vMerge/>
            <w:vAlign w:val="center"/>
          </w:tcPr>
          <w:p w:rsidR="00ED3786" w:rsidRPr="0064664A" w:rsidRDefault="00ED3786" w:rsidP="0064664A">
            <w:pPr>
              <w:spacing w:line="276" w:lineRule="auto"/>
              <w:jc w:val="center"/>
              <w:rPr>
                <w:b/>
                <w:sz w:val="28"/>
                <w:szCs w:val="28"/>
              </w:rPr>
            </w:pPr>
          </w:p>
        </w:tc>
        <w:tc>
          <w:tcPr>
            <w:tcW w:w="1597" w:type="dxa"/>
            <w:vAlign w:val="center"/>
          </w:tcPr>
          <w:p w:rsidR="00ED3786" w:rsidRPr="0064664A" w:rsidRDefault="00ED3786" w:rsidP="0064664A">
            <w:pPr>
              <w:spacing w:line="276" w:lineRule="auto"/>
              <w:jc w:val="center"/>
              <w:rPr>
                <w:sz w:val="28"/>
                <w:szCs w:val="28"/>
              </w:rPr>
            </w:pPr>
            <w:r w:rsidRPr="0064664A">
              <w:rPr>
                <w:sz w:val="28"/>
                <w:szCs w:val="28"/>
              </w:rPr>
              <w:t>Единица измерения</w:t>
            </w:r>
          </w:p>
        </w:tc>
        <w:tc>
          <w:tcPr>
            <w:tcW w:w="1290" w:type="dxa"/>
            <w:vAlign w:val="center"/>
          </w:tcPr>
          <w:p w:rsidR="00ED3786" w:rsidRPr="0064664A" w:rsidRDefault="00ED3786" w:rsidP="0064664A">
            <w:pPr>
              <w:spacing w:line="276" w:lineRule="auto"/>
              <w:jc w:val="center"/>
              <w:rPr>
                <w:sz w:val="28"/>
                <w:szCs w:val="28"/>
              </w:rPr>
            </w:pPr>
            <w:r w:rsidRPr="0064664A">
              <w:rPr>
                <w:sz w:val="28"/>
                <w:szCs w:val="28"/>
              </w:rPr>
              <w:t>Величина</w:t>
            </w:r>
          </w:p>
        </w:tc>
        <w:tc>
          <w:tcPr>
            <w:tcW w:w="1418" w:type="dxa"/>
            <w:vAlign w:val="center"/>
          </w:tcPr>
          <w:p w:rsidR="00ED3786" w:rsidRPr="0064664A" w:rsidRDefault="00ED3786" w:rsidP="0064664A">
            <w:pPr>
              <w:spacing w:line="276" w:lineRule="auto"/>
              <w:jc w:val="center"/>
              <w:rPr>
                <w:sz w:val="28"/>
                <w:szCs w:val="28"/>
              </w:rPr>
            </w:pPr>
            <w:r w:rsidRPr="0064664A">
              <w:rPr>
                <w:sz w:val="28"/>
                <w:szCs w:val="28"/>
              </w:rPr>
              <w:t>Единица измерения</w:t>
            </w:r>
          </w:p>
        </w:tc>
        <w:tc>
          <w:tcPr>
            <w:tcW w:w="1559" w:type="dxa"/>
            <w:vAlign w:val="center"/>
          </w:tcPr>
          <w:p w:rsidR="00ED3786" w:rsidRPr="0064664A" w:rsidRDefault="00ED3786" w:rsidP="0064664A">
            <w:pPr>
              <w:spacing w:line="276" w:lineRule="auto"/>
              <w:jc w:val="center"/>
              <w:rPr>
                <w:sz w:val="28"/>
                <w:szCs w:val="28"/>
              </w:rPr>
            </w:pPr>
            <w:r w:rsidRPr="0064664A">
              <w:rPr>
                <w:sz w:val="28"/>
                <w:szCs w:val="28"/>
              </w:rPr>
              <w:t>Величина</w:t>
            </w:r>
          </w:p>
        </w:tc>
      </w:tr>
      <w:tr w:rsidR="00ED3786" w:rsidRPr="0064664A" w:rsidTr="00C112A3">
        <w:trPr>
          <w:trHeight w:val="708"/>
        </w:trPr>
        <w:tc>
          <w:tcPr>
            <w:tcW w:w="556" w:type="dxa"/>
            <w:vAlign w:val="center"/>
          </w:tcPr>
          <w:p w:rsidR="00ED3786" w:rsidRPr="0064664A" w:rsidRDefault="00ED3786" w:rsidP="0064664A">
            <w:pPr>
              <w:spacing w:line="276" w:lineRule="auto"/>
              <w:jc w:val="center"/>
              <w:rPr>
                <w:sz w:val="28"/>
                <w:szCs w:val="28"/>
              </w:rPr>
            </w:pPr>
            <w:r w:rsidRPr="0064664A">
              <w:rPr>
                <w:sz w:val="28"/>
                <w:szCs w:val="28"/>
              </w:rPr>
              <w:t>1</w:t>
            </w:r>
          </w:p>
        </w:tc>
        <w:tc>
          <w:tcPr>
            <w:tcW w:w="2794" w:type="dxa"/>
            <w:vAlign w:val="center"/>
          </w:tcPr>
          <w:p w:rsidR="00ED3786" w:rsidRPr="0064664A" w:rsidRDefault="00ED3786" w:rsidP="0064664A">
            <w:pPr>
              <w:spacing w:line="276" w:lineRule="auto"/>
              <w:jc w:val="center"/>
              <w:rPr>
                <w:sz w:val="28"/>
                <w:szCs w:val="28"/>
              </w:rPr>
            </w:pPr>
            <w:r w:rsidRPr="0064664A">
              <w:rPr>
                <w:sz w:val="28"/>
                <w:szCs w:val="28"/>
              </w:rPr>
              <w:t>Объекты массового кратковременного отдыха</w:t>
            </w:r>
          </w:p>
        </w:tc>
        <w:tc>
          <w:tcPr>
            <w:tcW w:w="1597" w:type="dxa"/>
            <w:vAlign w:val="center"/>
          </w:tcPr>
          <w:p w:rsidR="00ED3786" w:rsidRPr="0064664A" w:rsidRDefault="00ED3786" w:rsidP="0064664A">
            <w:pPr>
              <w:spacing w:line="276" w:lineRule="auto"/>
              <w:jc w:val="center"/>
              <w:rPr>
                <w:sz w:val="28"/>
                <w:szCs w:val="28"/>
              </w:rPr>
            </w:pPr>
            <w:r w:rsidRPr="0064664A">
              <w:rPr>
                <w:sz w:val="28"/>
                <w:szCs w:val="28"/>
              </w:rPr>
              <w:t>м</w:t>
            </w:r>
            <w:r w:rsidRPr="0064664A">
              <w:rPr>
                <w:sz w:val="28"/>
                <w:szCs w:val="28"/>
                <w:vertAlign w:val="superscript"/>
              </w:rPr>
              <w:t>2</w:t>
            </w:r>
            <w:r w:rsidRPr="0064664A">
              <w:rPr>
                <w:sz w:val="28"/>
                <w:szCs w:val="28"/>
              </w:rPr>
              <w:t xml:space="preserve"> на 1 посетителя</w:t>
            </w:r>
          </w:p>
        </w:tc>
        <w:tc>
          <w:tcPr>
            <w:tcW w:w="1290" w:type="dxa"/>
            <w:vAlign w:val="center"/>
          </w:tcPr>
          <w:p w:rsidR="00ED3786" w:rsidRPr="0064664A" w:rsidRDefault="00ED3786" w:rsidP="0064664A">
            <w:pPr>
              <w:spacing w:line="276" w:lineRule="auto"/>
              <w:jc w:val="center"/>
              <w:rPr>
                <w:sz w:val="28"/>
                <w:szCs w:val="28"/>
              </w:rPr>
            </w:pPr>
            <w:r w:rsidRPr="0064664A">
              <w:rPr>
                <w:sz w:val="28"/>
                <w:szCs w:val="28"/>
              </w:rPr>
              <w:t>500</w:t>
            </w:r>
          </w:p>
        </w:tc>
        <w:tc>
          <w:tcPr>
            <w:tcW w:w="1418" w:type="dxa"/>
            <w:vAlign w:val="center"/>
          </w:tcPr>
          <w:p w:rsidR="00ED3786" w:rsidRPr="0064664A" w:rsidRDefault="00ED3786" w:rsidP="0064664A">
            <w:pPr>
              <w:spacing w:line="276" w:lineRule="auto"/>
              <w:jc w:val="center"/>
              <w:rPr>
                <w:sz w:val="28"/>
                <w:szCs w:val="28"/>
              </w:rPr>
            </w:pPr>
            <w:r w:rsidRPr="0064664A">
              <w:rPr>
                <w:sz w:val="28"/>
                <w:szCs w:val="28"/>
              </w:rPr>
              <w:t>мин</w:t>
            </w:r>
          </w:p>
        </w:tc>
        <w:tc>
          <w:tcPr>
            <w:tcW w:w="1559" w:type="dxa"/>
            <w:vAlign w:val="center"/>
          </w:tcPr>
          <w:p w:rsidR="00ED3786" w:rsidRPr="0064664A" w:rsidRDefault="00ED3786" w:rsidP="0064664A">
            <w:pPr>
              <w:spacing w:line="276" w:lineRule="auto"/>
              <w:jc w:val="center"/>
              <w:rPr>
                <w:sz w:val="28"/>
                <w:szCs w:val="28"/>
              </w:rPr>
            </w:pPr>
            <w:r w:rsidRPr="0064664A">
              <w:rPr>
                <w:sz w:val="28"/>
                <w:szCs w:val="28"/>
              </w:rPr>
              <w:t>60</w:t>
            </w:r>
          </w:p>
        </w:tc>
      </w:tr>
      <w:tr w:rsidR="00ED3786" w:rsidRPr="0064664A" w:rsidTr="00C112A3">
        <w:trPr>
          <w:trHeight w:val="708"/>
        </w:trPr>
        <w:tc>
          <w:tcPr>
            <w:tcW w:w="556" w:type="dxa"/>
            <w:vAlign w:val="center"/>
          </w:tcPr>
          <w:p w:rsidR="00ED3786" w:rsidRPr="0064664A" w:rsidRDefault="00ED3786" w:rsidP="0064664A">
            <w:pPr>
              <w:spacing w:line="276" w:lineRule="auto"/>
              <w:jc w:val="center"/>
              <w:rPr>
                <w:sz w:val="28"/>
                <w:szCs w:val="28"/>
              </w:rPr>
            </w:pPr>
            <w:r w:rsidRPr="0064664A">
              <w:rPr>
                <w:sz w:val="28"/>
                <w:szCs w:val="28"/>
              </w:rPr>
              <w:t>2</w:t>
            </w:r>
          </w:p>
        </w:tc>
        <w:tc>
          <w:tcPr>
            <w:tcW w:w="2794" w:type="dxa"/>
            <w:vAlign w:val="center"/>
          </w:tcPr>
          <w:p w:rsidR="00ED3786" w:rsidRPr="0064664A" w:rsidRDefault="00ED3786" w:rsidP="0064664A">
            <w:pPr>
              <w:spacing w:line="276" w:lineRule="auto"/>
              <w:jc w:val="center"/>
              <w:rPr>
                <w:sz w:val="28"/>
                <w:szCs w:val="28"/>
              </w:rPr>
            </w:pPr>
            <w:r w:rsidRPr="0064664A">
              <w:rPr>
                <w:sz w:val="28"/>
                <w:szCs w:val="28"/>
              </w:rPr>
              <w:t>Речные и озерные пляжи</w:t>
            </w:r>
          </w:p>
        </w:tc>
        <w:tc>
          <w:tcPr>
            <w:tcW w:w="1597" w:type="dxa"/>
            <w:vAlign w:val="center"/>
          </w:tcPr>
          <w:p w:rsidR="00ED3786" w:rsidRPr="0064664A" w:rsidRDefault="00ED3786" w:rsidP="0064664A">
            <w:pPr>
              <w:spacing w:line="276" w:lineRule="auto"/>
              <w:jc w:val="center"/>
              <w:rPr>
                <w:sz w:val="28"/>
                <w:szCs w:val="28"/>
              </w:rPr>
            </w:pPr>
            <w:r w:rsidRPr="0064664A">
              <w:rPr>
                <w:sz w:val="28"/>
                <w:szCs w:val="28"/>
              </w:rPr>
              <w:t>м</w:t>
            </w:r>
            <w:r w:rsidRPr="0064664A">
              <w:rPr>
                <w:sz w:val="28"/>
                <w:szCs w:val="28"/>
                <w:vertAlign w:val="superscript"/>
              </w:rPr>
              <w:t>2</w:t>
            </w:r>
            <w:r w:rsidRPr="0064664A">
              <w:rPr>
                <w:sz w:val="28"/>
                <w:szCs w:val="28"/>
              </w:rPr>
              <w:t xml:space="preserve"> на 1 посетителя</w:t>
            </w:r>
          </w:p>
        </w:tc>
        <w:tc>
          <w:tcPr>
            <w:tcW w:w="1290" w:type="dxa"/>
            <w:vAlign w:val="center"/>
          </w:tcPr>
          <w:p w:rsidR="00ED3786" w:rsidRPr="0064664A" w:rsidRDefault="00ED3786" w:rsidP="0064664A">
            <w:pPr>
              <w:spacing w:line="276" w:lineRule="auto"/>
              <w:jc w:val="center"/>
              <w:rPr>
                <w:sz w:val="28"/>
                <w:szCs w:val="28"/>
              </w:rPr>
            </w:pPr>
            <w:r w:rsidRPr="0064664A">
              <w:rPr>
                <w:sz w:val="28"/>
                <w:szCs w:val="28"/>
              </w:rPr>
              <w:t>5</w:t>
            </w:r>
          </w:p>
        </w:tc>
        <w:tc>
          <w:tcPr>
            <w:tcW w:w="1418" w:type="dxa"/>
            <w:vAlign w:val="center"/>
          </w:tcPr>
          <w:p w:rsidR="00ED3786" w:rsidRPr="0064664A" w:rsidRDefault="00ED3786" w:rsidP="0064664A">
            <w:pPr>
              <w:spacing w:line="276" w:lineRule="auto"/>
              <w:jc w:val="center"/>
              <w:rPr>
                <w:sz w:val="28"/>
                <w:szCs w:val="28"/>
              </w:rPr>
            </w:pPr>
            <w:r w:rsidRPr="0064664A">
              <w:rPr>
                <w:sz w:val="28"/>
                <w:szCs w:val="28"/>
              </w:rPr>
              <w:t>мин</w:t>
            </w:r>
          </w:p>
        </w:tc>
        <w:tc>
          <w:tcPr>
            <w:tcW w:w="1559" w:type="dxa"/>
            <w:vAlign w:val="center"/>
          </w:tcPr>
          <w:p w:rsidR="00ED3786" w:rsidRPr="0064664A" w:rsidRDefault="00ED3786" w:rsidP="0064664A">
            <w:pPr>
              <w:spacing w:line="276" w:lineRule="auto"/>
              <w:jc w:val="center"/>
              <w:rPr>
                <w:sz w:val="28"/>
                <w:szCs w:val="28"/>
              </w:rPr>
            </w:pPr>
            <w:r w:rsidRPr="0064664A">
              <w:rPr>
                <w:sz w:val="28"/>
                <w:szCs w:val="28"/>
              </w:rPr>
              <w:t>60</w:t>
            </w:r>
          </w:p>
        </w:tc>
      </w:tr>
    </w:tbl>
    <w:p w:rsidR="0064664A" w:rsidRDefault="0064664A" w:rsidP="00484666">
      <w:pPr>
        <w:spacing w:line="276" w:lineRule="auto"/>
        <w:jc w:val="both"/>
        <w:rPr>
          <w:sz w:val="28"/>
          <w:szCs w:val="28"/>
        </w:rPr>
      </w:pPr>
    </w:p>
    <w:p w:rsidR="00ED3786" w:rsidRPr="0064664A" w:rsidRDefault="00ED3786" w:rsidP="0064664A">
      <w:pPr>
        <w:spacing w:line="276" w:lineRule="auto"/>
        <w:ind w:firstLine="709"/>
        <w:jc w:val="both"/>
        <w:rPr>
          <w:sz w:val="28"/>
          <w:szCs w:val="28"/>
        </w:rPr>
      </w:pPr>
      <w:r w:rsidRPr="0064664A">
        <w:rPr>
          <w:sz w:val="28"/>
          <w:szCs w:val="28"/>
        </w:rPr>
        <w:t>Глава 22. Расчетные показатели минимально допустимого уровня обеспеченности и максимально допустимый уровень территориальной доступности озелененными территориями общего пользования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2596"/>
        <w:gridCol w:w="1567"/>
        <w:gridCol w:w="1382"/>
        <w:gridCol w:w="1693"/>
        <w:gridCol w:w="1382"/>
      </w:tblGrid>
      <w:tr w:rsidR="00ED3786" w:rsidRPr="0064664A" w:rsidTr="00C112A3">
        <w:trPr>
          <w:trHeight w:val="778"/>
        </w:trPr>
        <w:tc>
          <w:tcPr>
            <w:tcW w:w="556" w:type="dxa"/>
            <w:vMerge w:val="restart"/>
            <w:vAlign w:val="center"/>
          </w:tcPr>
          <w:p w:rsidR="00ED3786" w:rsidRPr="0064664A" w:rsidRDefault="00ED3786" w:rsidP="0064664A">
            <w:pPr>
              <w:spacing w:line="276" w:lineRule="auto"/>
              <w:jc w:val="center"/>
              <w:rPr>
                <w:sz w:val="28"/>
                <w:szCs w:val="28"/>
              </w:rPr>
            </w:pPr>
            <w:r w:rsidRPr="0064664A">
              <w:rPr>
                <w:sz w:val="28"/>
                <w:szCs w:val="28"/>
              </w:rPr>
              <w:t>№ п/п</w:t>
            </w:r>
          </w:p>
        </w:tc>
        <w:tc>
          <w:tcPr>
            <w:tcW w:w="2794" w:type="dxa"/>
            <w:vMerge w:val="restart"/>
            <w:vAlign w:val="center"/>
          </w:tcPr>
          <w:p w:rsidR="00ED3786" w:rsidRPr="0064664A" w:rsidRDefault="00ED3786" w:rsidP="0064664A">
            <w:pPr>
              <w:spacing w:line="276" w:lineRule="auto"/>
              <w:jc w:val="center"/>
              <w:rPr>
                <w:sz w:val="28"/>
                <w:szCs w:val="28"/>
              </w:rPr>
            </w:pPr>
            <w:r w:rsidRPr="0064664A">
              <w:rPr>
                <w:sz w:val="28"/>
                <w:szCs w:val="28"/>
              </w:rPr>
              <w:t>Наименование объекта</w:t>
            </w:r>
          </w:p>
        </w:tc>
        <w:tc>
          <w:tcPr>
            <w:tcW w:w="2887" w:type="dxa"/>
            <w:gridSpan w:val="2"/>
            <w:vAlign w:val="center"/>
          </w:tcPr>
          <w:p w:rsidR="00ED3786" w:rsidRPr="0064664A" w:rsidRDefault="00ED3786" w:rsidP="0064664A">
            <w:pPr>
              <w:spacing w:line="276" w:lineRule="auto"/>
              <w:jc w:val="center"/>
              <w:rPr>
                <w:sz w:val="28"/>
                <w:szCs w:val="28"/>
              </w:rPr>
            </w:pPr>
            <w:r w:rsidRPr="0064664A">
              <w:rPr>
                <w:sz w:val="28"/>
                <w:szCs w:val="28"/>
              </w:rPr>
              <w:t>Минимально допустимый уровень обеспеченности</w:t>
            </w:r>
          </w:p>
        </w:tc>
        <w:tc>
          <w:tcPr>
            <w:tcW w:w="2977" w:type="dxa"/>
            <w:gridSpan w:val="2"/>
          </w:tcPr>
          <w:p w:rsidR="00ED3786" w:rsidRPr="0064664A" w:rsidRDefault="00ED3786" w:rsidP="0064664A">
            <w:pPr>
              <w:spacing w:line="276" w:lineRule="auto"/>
              <w:jc w:val="center"/>
              <w:rPr>
                <w:sz w:val="28"/>
                <w:szCs w:val="28"/>
              </w:rPr>
            </w:pPr>
            <w:r w:rsidRPr="0064664A">
              <w:rPr>
                <w:sz w:val="28"/>
                <w:szCs w:val="28"/>
              </w:rPr>
              <w:t>Максимально допустимый уровень территориальной доступности</w:t>
            </w:r>
          </w:p>
        </w:tc>
      </w:tr>
      <w:tr w:rsidR="00ED3786" w:rsidRPr="0064664A" w:rsidTr="00C112A3">
        <w:trPr>
          <w:trHeight w:val="708"/>
        </w:trPr>
        <w:tc>
          <w:tcPr>
            <w:tcW w:w="556" w:type="dxa"/>
            <w:vMerge/>
            <w:vAlign w:val="center"/>
          </w:tcPr>
          <w:p w:rsidR="00ED3786" w:rsidRPr="0064664A" w:rsidRDefault="00ED3786" w:rsidP="0064664A">
            <w:pPr>
              <w:spacing w:line="276" w:lineRule="auto"/>
              <w:jc w:val="center"/>
              <w:rPr>
                <w:b/>
                <w:sz w:val="28"/>
                <w:szCs w:val="28"/>
              </w:rPr>
            </w:pPr>
          </w:p>
        </w:tc>
        <w:tc>
          <w:tcPr>
            <w:tcW w:w="2794" w:type="dxa"/>
            <w:vMerge/>
            <w:vAlign w:val="center"/>
          </w:tcPr>
          <w:p w:rsidR="00ED3786" w:rsidRPr="0064664A" w:rsidRDefault="00ED3786" w:rsidP="0064664A">
            <w:pPr>
              <w:spacing w:line="276" w:lineRule="auto"/>
              <w:jc w:val="center"/>
              <w:rPr>
                <w:b/>
                <w:sz w:val="28"/>
                <w:szCs w:val="28"/>
              </w:rPr>
            </w:pPr>
          </w:p>
        </w:tc>
        <w:tc>
          <w:tcPr>
            <w:tcW w:w="1597" w:type="dxa"/>
            <w:vAlign w:val="center"/>
          </w:tcPr>
          <w:p w:rsidR="00ED3786" w:rsidRPr="0064664A" w:rsidRDefault="00ED3786" w:rsidP="0064664A">
            <w:pPr>
              <w:spacing w:line="276" w:lineRule="auto"/>
              <w:jc w:val="center"/>
              <w:rPr>
                <w:sz w:val="28"/>
                <w:szCs w:val="28"/>
              </w:rPr>
            </w:pPr>
            <w:r w:rsidRPr="0064664A">
              <w:rPr>
                <w:sz w:val="28"/>
                <w:szCs w:val="28"/>
              </w:rPr>
              <w:t>Единица измерения</w:t>
            </w:r>
          </w:p>
        </w:tc>
        <w:tc>
          <w:tcPr>
            <w:tcW w:w="1290" w:type="dxa"/>
            <w:vAlign w:val="center"/>
          </w:tcPr>
          <w:p w:rsidR="00ED3786" w:rsidRPr="0064664A" w:rsidRDefault="00ED3786" w:rsidP="0064664A">
            <w:pPr>
              <w:spacing w:line="276" w:lineRule="auto"/>
              <w:jc w:val="center"/>
              <w:rPr>
                <w:sz w:val="28"/>
                <w:szCs w:val="28"/>
              </w:rPr>
            </w:pPr>
            <w:r w:rsidRPr="0064664A">
              <w:rPr>
                <w:sz w:val="28"/>
                <w:szCs w:val="28"/>
              </w:rPr>
              <w:t>Величина</w:t>
            </w:r>
          </w:p>
        </w:tc>
        <w:tc>
          <w:tcPr>
            <w:tcW w:w="1762" w:type="dxa"/>
            <w:vAlign w:val="center"/>
          </w:tcPr>
          <w:p w:rsidR="00ED3786" w:rsidRPr="0064664A" w:rsidRDefault="00ED3786" w:rsidP="0064664A">
            <w:pPr>
              <w:spacing w:line="276" w:lineRule="auto"/>
              <w:jc w:val="center"/>
              <w:rPr>
                <w:sz w:val="28"/>
                <w:szCs w:val="28"/>
              </w:rPr>
            </w:pPr>
            <w:r w:rsidRPr="0064664A">
              <w:rPr>
                <w:sz w:val="28"/>
                <w:szCs w:val="28"/>
              </w:rPr>
              <w:t>Единица измерения</w:t>
            </w:r>
          </w:p>
        </w:tc>
        <w:tc>
          <w:tcPr>
            <w:tcW w:w="1215" w:type="dxa"/>
            <w:vAlign w:val="center"/>
          </w:tcPr>
          <w:p w:rsidR="00ED3786" w:rsidRPr="0064664A" w:rsidRDefault="00ED3786" w:rsidP="0064664A">
            <w:pPr>
              <w:spacing w:line="276" w:lineRule="auto"/>
              <w:jc w:val="center"/>
              <w:rPr>
                <w:sz w:val="28"/>
                <w:szCs w:val="28"/>
              </w:rPr>
            </w:pPr>
            <w:r w:rsidRPr="0064664A">
              <w:rPr>
                <w:sz w:val="28"/>
                <w:szCs w:val="28"/>
              </w:rPr>
              <w:t>Величина</w:t>
            </w:r>
          </w:p>
        </w:tc>
      </w:tr>
      <w:tr w:rsidR="00ED3786" w:rsidRPr="0064664A" w:rsidTr="00C112A3">
        <w:trPr>
          <w:trHeight w:val="708"/>
        </w:trPr>
        <w:tc>
          <w:tcPr>
            <w:tcW w:w="556" w:type="dxa"/>
            <w:vAlign w:val="center"/>
          </w:tcPr>
          <w:p w:rsidR="00ED3786" w:rsidRPr="0064664A" w:rsidRDefault="00ED3786" w:rsidP="0064664A">
            <w:pPr>
              <w:spacing w:line="276" w:lineRule="auto"/>
              <w:jc w:val="center"/>
              <w:rPr>
                <w:sz w:val="28"/>
                <w:szCs w:val="28"/>
              </w:rPr>
            </w:pPr>
            <w:r w:rsidRPr="0064664A">
              <w:rPr>
                <w:sz w:val="28"/>
                <w:szCs w:val="28"/>
              </w:rPr>
              <w:t>1.</w:t>
            </w:r>
          </w:p>
        </w:tc>
        <w:tc>
          <w:tcPr>
            <w:tcW w:w="2794" w:type="dxa"/>
            <w:vAlign w:val="center"/>
          </w:tcPr>
          <w:p w:rsidR="00ED3786" w:rsidRPr="0064664A" w:rsidRDefault="00ED3786" w:rsidP="0064664A">
            <w:pPr>
              <w:spacing w:line="276" w:lineRule="auto"/>
              <w:jc w:val="center"/>
              <w:rPr>
                <w:b/>
                <w:sz w:val="28"/>
                <w:szCs w:val="28"/>
              </w:rPr>
            </w:pPr>
            <w:r w:rsidRPr="0064664A">
              <w:rPr>
                <w:color w:val="000000"/>
                <w:sz w:val="28"/>
                <w:szCs w:val="28"/>
              </w:rPr>
              <w:t>Озелененные территории общего пользования (парки, скверы, бульвары)</w:t>
            </w:r>
          </w:p>
        </w:tc>
        <w:tc>
          <w:tcPr>
            <w:tcW w:w="1597" w:type="dxa"/>
            <w:vAlign w:val="center"/>
          </w:tcPr>
          <w:p w:rsidR="00ED3786" w:rsidRPr="0064664A" w:rsidRDefault="00ED3786" w:rsidP="0064664A">
            <w:pPr>
              <w:spacing w:line="276" w:lineRule="auto"/>
              <w:jc w:val="center"/>
              <w:rPr>
                <w:sz w:val="28"/>
                <w:szCs w:val="28"/>
              </w:rPr>
            </w:pPr>
            <w:r w:rsidRPr="0064664A">
              <w:rPr>
                <w:color w:val="000000"/>
                <w:sz w:val="28"/>
                <w:szCs w:val="28"/>
              </w:rPr>
              <w:t>м</w:t>
            </w:r>
            <w:r w:rsidRPr="0064664A">
              <w:rPr>
                <w:color w:val="000000"/>
                <w:sz w:val="28"/>
                <w:szCs w:val="28"/>
                <w:vertAlign w:val="superscript"/>
              </w:rPr>
              <w:t>2</w:t>
            </w:r>
            <w:r w:rsidRPr="0064664A">
              <w:rPr>
                <w:color w:val="000000"/>
                <w:sz w:val="28"/>
                <w:szCs w:val="28"/>
              </w:rPr>
              <w:t>/чел.</w:t>
            </w:r>
          </w:p>
        </w:tc>
        <w:tc>
          <w:tcPr>
            <w:tcW w:w="1290" w:type="dxa"/>
            <w:vAlign w:val="center"/>
          </w:tcPr>
          <w:p w:rsidR="00ED3786" w:rsidRPr="0064664A" w:rsidRDefault="00ED3786" w:rsidP="0064664A">
            <w:pPr>
              <w:spacing w:line="276" w:lineRule="auto"/>
              <w:jc w:val="center"/>
              <w:rPr>
                <w:sz w:val="28"/>
                <w:szCs w:val="28"/>
                <w:lang w:val="en-US"/>
              </w:rPr>
            </w:pPr>
            <w:r w:rsidRPr="0064664A">
              <w:rPr>
                <w:sz w:val="28"/>
                <w:szCs w:val="28"/>
              </w:rPr>
              <w:t>1</w:t>
            </w:r>
            <w:r w:rsidRPr="0064664A">
              <w:rPr>
                <w:sz w:val="28"/>
                <w:szCs w:val="28"/>
                <w:lang w:val="en-US"/>
              </w:rPr>
              <w:t>0</w:t>
            </w:r>
          </w:p>
        </w:tc>
        <w:tc>
          <w:tcPr>
            <w:tcW w:w="1762" w:type="dxa"/>
            <w:vAlign w:val="center"/>
          </w:tcPr>
          <w:p w:rsidR="00ED3786" w:rsidRPr="0064664A" w:rsidRDefault="00ED3786" w:rsidP="0064664A">
            <w:pPr>
              <w:spacing w:line="276" w:lineRule="auto"/>
              <w:jc w:val="center"/>
              <w:rPr>
                <w:sz w:val="28"/>
                <w:szCs w:val="28"/>
              </w:rPr>
            </w:pPr>
            <w:r w:rsidRPr="0064664A">
              <w:rPr>
                <w:color w:val="000000"/>
                <w:sz w:val="28"/>
                <w:szCs w:val="28"/>
              </w:rPr>
              <w:t>мин</w:t>
            </w:r>
          </w:p>
        </w:tc>
        <w:tc>
          <w:tcPr>
            <w:tcW w:w="1215" w:type="dxa"/>
            <w:vAlign w:val="center"/>
          </w:tcPr>
          <w:p w:rsidR="00ED3786" w:rsidRPr="0064664A" w:rsidRDefault="00ED3786" w:rsidP="0064664A">
            <w:pPr>
              <w:spacing w:line="276" w:lineRule="auto"/>
              <w:jc w:val="center"/>
              <w:rPr>
                <w:sz w:val="28"/>
                <w:szCs w:val="28"/>
              </w:rPr>
            </w:pPr>
            <w:r w:rsidRPr="0064664A">
              <w:rPr>
                <w:sz w:val="28"/>
                <w:szCs w:val="28"/>
              </w:rPr>
              <w:t>15</w:t>
            </w:r>
          </w:p>
        </w:tc>
      </w:tr>
    </w:tbl>
    <w:p w:rsidR="00484666" w:rsidRDefault="00484666" w:rsidP="0064664A">
      <w:pPr>
        <w:spacing w:after="240" w:line="276" w:lineRule="auto"/>
        <w:ind w:firstLine="709"/>
        <w:jc w:val="both"/>
        <w:outlineLvl w:val="0"/>
        <w:rPr>
          <w:b/>
          <w:sz w:val="28"/>
          <w:szCs w:val="28"/>
        </w:rPr>
      </w:pPr>
    </w:p>
    <w:p w:rsidR="00484666" w:rsidRDefault="00484666">
      <w:pPr>
        <w:spacing w:after="160" w:line="259" w:lineRule="auto"/>
        <w:rPr>
          <w:b/>
          <w:sz w:val="28"/>
          <w:szCs w:val="28"/>
        </w:rPr>
      </w:pPr>
      <w:r>
        <w:rPr>
          <w:b/>
          <w:sz w:val="28"/>
          <w:szCs w:val="28"/>
        </w:rPr>
        <w:br w:type="page"/>
      </w:r>
    </w:p>
    <w:p w:rsidR="00ED3786" w:rsidRPr="0064664A" w:rsidRDefault="00ED3786" w:rsidP="0064664A">
      <w:pPr>
        <w:spacing w:after="240" w:line="276" w:lineRule="auto"/>
        <w:ind w:firstLine="709"/>
        <w:jc w:val="both"/>
        <w:outlineLvl w:val="0"/>
        <w:rPr>
          <w:b/>
          <w:sz w:val="28"/>
          <w:szCs w:val="28"/>
        </w:rPr>
      </w:pPr>
      <w:bookmarkStart w:id="19" w:name="_Toc144901651"/>
      <w:r w:rsidRPr="0064664A">
        <w:rPr>
          <w:b/>
          <w:sz w:val="28"/>
          <w:szCs w:val="28"/>
        </w:rPr>
        <w:lastRenderedPageBreak/>
        <w:t>Раздел XVIII. Городские леса</w:t>
      </w:r>
      <w:bookmarkEnd w:id="19"/>
    </w:p>
    <w:p w:rsidR="00ED3786" w:rsidRPr="0064664A" w:rsidRDefault="00ED3786" w:rsidP="0064664A">
      <w:pPr>
        <w:spacing w:line="276" w:lineRule="auto"/>
        <w:ind w:firstLine="709"/>
        <w:jc w:val="both"/>
        <w:rPr>
          <w:sz w:val="28"/>
          <w:szCs w:val="28"/>
        </w:rPr>
      </w:pPr>
      <w:r w:rsidRPr="0064664A">
        <w:rPr>
          <w:sz w:val="28"/>
          <w:szCs w:val="28"/>
        </w:rPr>
        <w:t>Глава 23. Расчетные показатели минимально допустимого уровня обеспеченности и максимально допустимого уровня территориальной доступности городских лесов</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2596"/>
        <w:gridCol w:w="1567"/>
        <w:gridCol w:w="1382"/>
        <w:gridCol w:w="1693"/>
        <w:gridCol w:w="1382"/>
      </w:tblGrid>
      <w:tr w:rsidR="00ED3786" w:rsidRPr="0064664A" w:rsidTr="00C112A3">
        <w:trPr>
          <w:trHeight w:val="778"/>
        </w:trPr>
        <w:tc>
          <w:tcPr>
            <w:tcW w:w="556" w:type="dxa"/>
            <w:vMerge w:val="restart"/>
            <w:vAlign w:val="center"/>
          </w:tcPr>
          <w:p w:rsidR="00ED3786" w:rsidRPr="0064664A" w:rsidRDefault="00ED3786" w:rsidP="0064664A">
            <w:pPr>
              <w:spacing w:line="276" w:lineRule="auto"/>
              <w:jc w:val="center"/>
              <w:rPr>
                <w:sz w:val="28"/>
                <w:szCs w:val="28"/>
              </w:rPr>
            </w:pPr>
            <w:r w:rsidRPr="0064664A">
              <w:rPr>
                <w:sz w:val="28"/>
                <w:szCs w:val="28"/>
              </w:rPr>
              <w:t>№ п/п</w:t>
            </w:r>
          </w:p>
        </w:tc>
        <w:tc>
          <w:tcPr>
            <w:tcW w:w="2794" w:type="dxa"/>
            <w:vMerge w:val="restart"/>
            <w:vAlign w:val="center"/>
          </w:tcPr>
          <w:p w:rsidR="00ED3786" w:rsidRPr="0064664A" w:rsidRDefault="00ED3786" w:rsidP="0064664A">
            <w:pPr>
              <w:spacing w:line="276" w:lineRule="auto"/>
              <w:jc w:val="center"/>
              <w:rPr>
                <w:sz w:val="28"/>
                <w:szCs w:val="28"/>
              </w:rPr>
            </w:pPr>
            <w:r w:rsidRPr="0064664A">
              <w:rPr>
                <w:sz w:val="28"/>
                <w:szCs w:val="28"/>
              </w:rPr>
              <w:t>Наименование объекта</w:t>
            </w:r>
          </w:p>
        </w:tc>
        <w:tc>
          <w:tcPr>
            <w:tcW w:w="2887" w:type="dxa"/>
            <w:gridSpan w:val="2"/>
            <w:vAlign w:val="center"/>
          </w:tcPr>
          <w:p w:rsidR="00ED3786" w:rsidRPr="0064664A" w:rsidRDefault="00ED3786" w:rsidP="0064664A">
            <w:pPr>
              <w:spacing w:line="276" w:lineRule="auto"/>
              <w:jc w:val="center"/>
              <w:rPr>
                <w:sz w:val="28"/>
                <w:szCs w:val="28"/>
              </w:rPr>
            </w:pPr>
            <w:r w:rsidRPr="0064664A">
              <w:rPr>
                <w:sz w:val="28"/>
                <w:szCs w:val="28"/>
              </w:rPr>
              <w:t>Минимально допустимый уровень обеспеченности</w:t>
            </w:r>
          </w:p>
        </w:tc>
        <w:tc>
          <w:tcPr>
            <w:tcW w:w="2977" w:type="dxa"/>
            <w:gridSpan w:val="2"/>
          </w:tcPr>
          <w:p w:rsidR="00ED3786" w:rsidRPr="0064664A" w:rsidRDefault="00ED3786" w:rsidP="0064664A">
            <w:pPr>
              <w:spacing w:line="276" w:lineRule="auto"/>
              <w:jc w:val="center"/>
              <w:rPr>
                <w:sz w:val="28"/>
                <w:szCs w:val="28"/>
              </w:rPr>
            </w:pPr>
            <w:r w:rsidRPr="0064664A">
              <w:rPr>
                <w:sz w:val="28"/>
                <w:szCs w:val="28"/>
              </w:rPr>
              <w:t>Максимально допустимый уровень территориальной доступности</w:t>
            </w:r>
          </w:p>
        </w:tc>
      </w:tr>
      <w:tr w:rsidR="00ED3786" w:rsidRPr="0064664A" w:rsidTr="00C112A3">
        <w:trPr>
          <w:trHeight w:val="708"/>
        </w:trPr>
        <w:tc>
          <w:tcPr>
            <w:tcW w:w="556" w:type="dxa"/>
            <w:vMerge/>
            <w:vAlign w:val="center"/>
          </w:tcPr>
          <w:p w:rsidR="00ED3786" w:rsidRPr="0064664A" w:rsidRDefault="00ED3786" w:rsidP="0064664A">
            <w:pPr>
              <w:spacing w:line="276" w:lineRule="auto"/>
              <w:jc w:val="center"/>
              <w:rPr>
                <w:b/>
                <w:sz w:val="28"/>
                <w:szCs w:val="28"/>
              </w:rPr>
            </w:pPr>
          </w:p>
        </w:tc>
        <w:tc>
          <w:tcPr>
            <w:tcW w:w="2794" w:type="dxa"/>
            <w:vMerge/>
            <w:vAlign w:val="center"/>
          </w:tcPr>
          <w:p w:rsidR="00ED3786" w:rsidRPr="0064664A" w:rsidRDefault="00ED3786" w:rsidP="0064664A">
            <w:pPr>
              <w:spacing w:line="276" w:lineRule="auto"/>
              <w:jc w:val="center"/>
              <w:rPr>
                <w:b/>
                <w:sz w:val="28"/>
                <w:szCs w:val="28"/>
              </w:rPr>
            </w:pPr>
          </w:p>
        </w:tc>
        <w:tc>
          <w:tcPr>
            <w:tcW w:w="1597" w:type="dxa"/>
            <w:vAlign w:val="center"/>
          </w:tcPr>
          <w:p w:rsidR="00ED3786" w:rsidRPr="0064664A" w:rsidRDefault="00ED3786" w:rsidP="0064664A">
            <w:pPr>
              <w:spacing w:line="276" w:lineRule="auto"/>
              <w:jc w:val="center"/>
              <w:rPr>
                <w:sz w:val="28"/>
                <w:szCs w:val="28"/>
              </w:rPr>
            </w:pPr>
            <w:r w:rsidRPr="0064664A">
              <w:rPr>
                <w:sz w:val="28"/>
                <w:szCs w:val="28"/>
              </w:rPr>
              <w:t>Единица измерения</w:t>
            </w:r>
          </w:p>
        </w:tc>
        <w:tc>
          <w:tcPr>
            <w:tcW w:w="1290" w:type="dxa"/>
            <w:vAlign w:val="center"/>
          </w:tcPr>
          <w:p w:rsidR="00ED3786" w:rsidRPr="0064664A" w:rsidRDefault="00ED3786" w:rsidP="0064664A">
            <w:pPr>
              <w:spacing w:line="276" w:lineRule="auto"/>
              <w:jc w:val="center"/>
              <w:rPr>
                <w:sz w:val="28"/>
                <w:szCs w:val="28"/>
              </w:rPr>
            </w:pPr>
            <w:r w:rsidRPr="0064664A">
              <w:rPr>
                <w:sz w:val="28"/>
                <w:szCs w:val="28"/>
              </w:rPr>
              <w:t>Величина</w:t>
            </w:r>
          </w:p>
        </w:tc>
        <w:tc>
          <w:tcPr>
            <w:tcW w:w="1762" w:type="dxa"/>
            <w:vAlign w:val="center"/>
          </w:tcPr>
          <w:p w:rsidR="00ED3786" w:rsidRPr="0064664A" w:rsidRDefault="00ED3786" w:rsidP="0064664A">
            <w:pPr>
              <w:spacing w:line="276" w:lineRule="auto"/>
              <w:jc w:val="center"/>
              <w:rPr>
                <w:sz w:val="28"/>
                <w:szCs w:val="28"/>
              </w:rPr>
            </w:pPr>
            <w:r w:rsidRPr="0064664A">
              <w:rPr>
                <w:sz w:val="28"/>
                <w:szCs w:val="28"/>
              </w:rPr>
              <w:t>Единица измерения</w:t>
            </w:r>
          </w:p>
        </w:tc>
        <w:tc>
          <w:tcPr>
            <w:tcW w:w="1215" w:type="dxa"/>
            <w:vAlign w:val="center"/>
          </w:tcPr>
          <w:p w:rsidR="00ED3786" w:rsidRPr="0064664A" w:rsidRDefault="00ED3786" w:rsidP="0064664A">
            <w:pPr>
              <w:spacing w:line="276" w:lineRule="auto"/>
              <w:jc w:val="center"/>
              <w:rPr>
                <w:sz w:val="28"/>
                <w:szCs w:val="28"/>
              </w:rPr>
            </w:pPr>
            <w:r w:rsidRPr="0064664A">
              <w:rPr>
                <w:sz w:val="28"/>
                <w:szCs w:val="28"/>
              </w:rPr>
              <w:t>Величина</w:t>
            </w:r>
          </w:p>
        </w:tc>
      </w:tr>
      <w:tr w:rsidR="00ED3786" w:rsidRPr="0064664A" w:rsidTr="00C112A3">
        <w:trPr>
          <w:trHeight w:val="708"/>
        </w:trPr>
        <w:tc>
          <w:tcPr>
            <w:tcW w:w="556" w:type="dxa"/>
            <w:vAlign w:val="center"/>
          </w:tcPr>
          <w:p w:rsidR="00ED3786" w:rsidRPr="0064664A" w:rsidRDefault="00ED3786" w:rsidP="0064664A">
            <w:pPr>
              <w:spacing w:line="276" w:lineRule="auto"/>
              <w:jc w:val="center"/>
              <w:rPr>
                <w:sz w:val="28"/>
                <w:szCs w:val="28"/>
              </w:rPr>
            </w:pPr>
            <w:r w:rsidRPr="0064664A">
              <w:rPr>
                <w:sz w:val="28"/>
                <w:szCs w:val="28"/>
              </w:rPr>
              <w:t>1.</w:t>
            </w:r>
          </w:p>
        </w:tc>
        <w:tc>
          <w:tcPr>
            <w:tcW w:w="2794" w:type="dxa"/>
            <w:vAlign w:val="center"/>
          </w:tcPr>
          <w:p w:rsidR="00ED3786" w:rsidRPr="0064664A" w:rsidRDefault="00ED3786" w:rsidP="0064664A">
            <w:pPr>
              <w:spacing w:line="276" w:lineRule="auto"/>
              <w:jc w:val="center"/>
              <w:rPr>
                <w:b/>
                <w:sz w:val="28"/>
                <w:szCs w:val="28"/>
              </w:rPr>
            </w:pPr>
            <w:r w:rsidRPr="0064664A">
              <w:rPr>
                <w:color w:val="000000"/>
                <w:sz w:val="28"/>
                <w:szCs w:val="28"/>
              </w:rPr>
              <w:t>Городские леса</w:t>
            </w:r>
          </w:p>
        </w:tc>
        <w:tc>
          <w:tcPr>
            <w:tcW w:w="2887" w:type="dxa"/>
            <w:gridSpan w:val="2"/>
            <w:vAlign w:val="center"/>
          </w:tcPr>
          <w:p w:rsidR="00ED3786" w:rsidRPr="0064664A" w:rsidRDefault="00ED3786" w:rsidP="0064664A">
            <w:pPr>
              <w:spacing w:line="276" w:lineRule="auto"/>
              <w:jc w:val="center"/>
              <w:rPr>
                <w:sz w:val="28"/>
                <w:szCs w:val="28"/>
              </w:rPr>
            </w:pPr>
            <w:r w:rsidRPr="0064664A">
              <w:rPr>
                <w:color w:val="000000"/>
                <w:sz w:val="28"/>
                <w:szCs w:val="28"/>
              </w:rPr>
              <w:t>Не нормируется</w:t>
            </w:r>
          </w:p>
        </w:tc>
        <w:tc>
          <w:tcPr>
            <w:tcW w:w="2977" w:type="dxa"/>
            <w:gridSpan w:val="2"/>
            <w:vAlign w:val="center"/>
          </w:tcPr>
          <w:p w:rsidR="00ED3786" w:rsidRPr="0064664A" w:rsidRDefault="00ED3786" w:rsidP="0064664A">
            <w:pPr>
              <w:spacing w:line="276" w:lineRule="auto"/>
              <w:jc w:val="center"/>
              <w:rPr>
                <w:sz w:val="28"/>
                <w:szCs w:val="28"/>
              </w:rPr>
            </w:pPr>
            <w:r w:rsidRPr="0064664A">
              <w:rPr>
                <w:color w:val="000000"/>
                <w:sz w:val="28"/>
                <w:szCs w:val="28"/>
              </w:rPr>
              <w:t>Не нормируется</w:t>
            </w:r>
          </w:p>
        </w:tc>
      </w:tr>
    </w:tbl>
    <w:p w:rsidR="00ED3786" w:rsidRPr="0064664A" w:rsidRDefault="00ED3786" w:rsidP="0064664A">
      <w:pPr>
        <w:spacing w:line="276" w:lineRule="auto"/>
        <w:ind w:firstLine="709"/>
        <w:jc w:val="both"/>
        <w:rPr>
          <w:sz w:val="28"/>
          <w:szCs w:val="28"/>
        </w:rPr>
      </w:pPr>
      <w:r w:rsidRPr="0064664A">
        <w:rPr>
          <w:sz w:val="28"/>
          <w:szCs w:val="28"/>
        </w:rPr>
        <w:t>Городские леса, зеленые зоны (включая лесопарковые зоны) относятся к защитным лесам. В защитных лесах запрещается осуществление деятельности, несовместимой с их целевым назначением и полезными функциями.</w:t>
      </w:r>
    </w:p>
    <w:p w:rsidR="00ED3786" w:rsidRPr="0064664A" w:rsidRDefault="00ED3786" w:rsidP="0064664A">
      <w:pPr>
        <w:spacing w:line="276" w:lineRule="auto"/>
        <w:ind w:firstLine="709"/>
        <w:jc w:val="both"/>
        <w:rPr>
          <w:sz w:val="28"/>
          <w:szCs w:val="28"/>
        </w:rPr>
      </w:pPr>
      <w:r w:rsidRPr="0064664A">
        <w:rPr>
          <w:sz w:val="28"/>
          <w:szCs w:val="28"/>
        </w:rPr>
        <w:t>Изменение границ лесопарковых зон, зеленых зон и городских лесов, которое может привести к уменьшению их площади, не допускается.</w:t>
      </w:r>
    </w:p>
    <w:p w:rsidR="0064664A" w:rsidRPr="0064664A" w:rsidRDefault="0064664A" w:rsidP="00484666">
      <w:pPr>
        <w:spacing w:line="276" w:lineRule="auto"/>
        <w:jc w:val="both"/>
        <w:rPr>
          <w:sz w:val="28"/>
          <w:szCs w:val="28"/>
        </w:rPr>
      </w:pPr>
    </w:p>
    <w:p w:rsidR="00ED3786" w:rsidRPr="0064664A" w:rsidRDefault="00ED3786" w:rsidP="0064664A">
      <w:pPr>
        <w:spacing w:after="240" w:line="276" w:lineRule="auto"/>
        <w:ind w:firstLine="709"/>
        <w:jc w:val="both"/>
        <w:outlineLvl w:val="0"/>
        <w:rPr>
          <w:b/>
          <w:sz w:val="28"/>
          <w:szCs w:val="28"/>
        </w:rPr>
      </w:pPr>
      <w:bookmarkStart w:id="20" w:name="_Toc144901652"/>
      <w:r w:rsidRPr="0064664A">
        <w:rPr>
          <w:b/>
          <w:sz w:val="28"/>
          <w:szCs w:val="28"/>
        </w:rPr>
        <w:t>Раздел XIX. Велосипедные дорожки</w:t>
      </w:r>
      <w:bookmarkEnd w:id="20"/>
    </w:p>
    <w:p w:rsidR="00ED3786" w:rsidRPr="0064664A" w:rsidRDefault="00ED3786" w:rsidP="0064664A">
      <w:pPr>
        <w:spacing w:line="276" w:lineRule="auto"/>
        <w:ind w:firstLine="709"/>
        <w:jc w:val="both"/>
        <w:rPr>
          <w:sz w:val="28"/>
          <w:szCs w:val="28"/>
        </w:rPr>
      </w:pPr>
      <w:r w:rsidRPr="0064664A">
        <w:rPr>
          <w:sz w:val="28"/>
          <w:szCs w:val="28"/>
        </w:rPr>
        <w:t>Глава 24. Расчетные показатели минимально допустимого уровня обеспеченности и максимально допустимый уровень территориальной доступности велосипедных дорожек</w:t>
      </w:r>
    </w:p>
    <w:p w:rsidR="00ED3786" w:rsidRPr="0064664A" w:rsidRDefault="00ED3786" w:rsidP="0064664A">
      <w:pPr>
        <w:spacing w:line="276" w:lineRule="auto"/>
        <w:ind w:firstLine="709"/>
        <w:jc w:val="both"/>
        <w:rPr>
          <w:sz w:val="28"/>
          <w:szCs w:val="28"/>
        </w:rPr>
      </w:pPr>
      <w:r w:rsidRPr="0064664A">
        <w:rPr>
          <w:sz w:val="28"/>
          <w:szCs w:val="28"/>
        </w:rPr>
        <w:t xml:space="preserve">Велосипедные и </w:t>
      </w:r>
      <w:proofErr w:type="spellStart"/>
      <w:r w:rsidRPr="0064664A">
        <w:rPr>
          <w:sz w:val="28"/>
          <w:szCs w:val="28"/>
        </w:rPr>
        <w:t>велопешеходные</w:t>
      </w:r>
      <w:proofErr w:type="spellEnd"/>
      <w:r w:rsidRPr="0064664A">
        <w:rPr>
          <w:sz w:val="28"/>
          <w:szCs w:val="28"/>
        </w:rPr>
        <w:t xml:space="preserve"> дорожки следует, как правило, устраивать за пределами проезжей части дорог при соотношении интенсивностей движения автомобилей и велосипедистов. </w:t>
      </w:r>
    </w:p>
    <w:p w:rsidR="00ED3786" w:rsidRPr="0064664A" w:rsidRDefault="00ED3786" w:rsidP="0064664A">
      <w:pPr>
        <w:spacing w:line="276" w:lineRule="auto"/>
        <w:ind w:firstLine="709"/>
        <w:jc w:val="both"/>
        <w:rPr>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3672"/>
        <w:gridCol w:w="992"/>
        <w:gridCol w:w="986"/>
        <w:gridCol w:w="990"/>
        <w:gridCol w:w="990"/>
        <w:gridCol w:w="990"/>
      </w:tblGrid>
      <w:tr w:rsidR="00ED3786" w:rsidRPr="0064664A" w:rsidTr="00C112A3">
        <w:tc>
          <w:tcPr>
            <w:tcW w:w="567" w:type="dxa"/>
            <w:vAlign w:val="center"/>
          </w:tcPr>
          <w:p w:rsidR="00ED3786" w:rsidRPr="0064664A" w:rsidRDefault="00ED3786" w:rsidP="0064664A">
            <w:pPr>
              <w:spacing w:line="276" w:lineRule="auto"/>
              <w:jc w:val="center"/>
              <w:rPr>
                <w:sz w:val="28"/>
                <w:szCs w:val="28"/>
              </w:rPr>
            </w:pPr>
            <w:r w:rsidRPr="0064664A">
              <w:rPr>
                <w:sz w:val="28"/>
                <w:szCs w:val="28"/>
              </w:rPr>
              <w:t>№</w:t>
            </w:r>
          </w:p>
          <w:p w:rsidR="00ED3786" w:rsidRPr="0064664A" w:rsidRDefault="00ED3786" w:rsidP="0064664A">
            <w:pPr>
              <w:spacing w:line="276" w:lineRule="auto"/>
              <w:jc w:val="center"/>
              <w:rPr>
                <w:sz w:val="28"/>
                <w:szCs w:val="28"/>
              </w:rPr>
            </w:pPr>
            <w:r w:rsidRPr="0064664A">
              <w:rPr>
                <w:sz w:val="28"/>
                <w:szCs w:val="28"/>
              </w:rPr>
              <w:t>п/п</w:t>
            </w:r>
          </w:p>
        </w:tc>
        <w:tc>
          <w:tcPr>
            <w:tcW w:w="3686" w:type="dxa"/>
            <w:shd w:val="clear" w:color="auto" w:fill="auto"/>
          </w:tcPr>
          <w:p w:rsidR="00ED3786" w:rsidRPr="0064664A" w:rsidRDefault="00ED3786" w:rsidP="0064664A">
            <w:pPr>
              <w:spacing w:line="276" w:lineRule="auto"/>
              <w:jc w:val="both"/>
              <w:rPr>
                <w:sz w:val="28"/>
                <w:szCs w:val="28"/>
              </w:rPr>
            </w:pPr>
            <w:r w:rsidRPr="0064664A">
              <w:rPr>
                <w:sz w:val="28"/>
                <w:szCs w:val="28"/>
              </w:rPr>
              <w:t>Фактическая интенсивность движения автомобилей (суммарная в двух направлениях), авт./ч</w:t>
            </w:r>
          </w:p>
        </w:tc>
        <w:tc>
          <w:tcPr>
            <w:tcW w:w="995" w:type="dxa"/>
            <w:shd w:val="clear" w:color="auto" w:fill="auto"/>
            <w:vAlign w:val="center"/>
          </w:tcPr>
          <w:p w:rsidR="00ED3786" w:rsidRPr="0064664A" w:rsidRDefault="00ED3786" w:rsidP="0064664A">
            <w:pPr>
              <w:spacing w:line="276" w:lineRule="auto"/>
              <w:jc w:val="center"/>
              <w:rPr>
                <w:sz w:val="28"/>
                <w:szCs w:val="28"/>
              </w:rPr>
            </w:pPr>
            <w:r w:rsidRPr="0064664A">
              <w:rPr>
                <w:sz w:val="28"/>
                <w:szCs w:val="28"/>
              </w:rPr>
              <w:t>до 400</w:t>
            </w:r>
          </w:p>
        </w:tc>
        <w:tc>
          <w:tcPr>
            <w:tcW w:w="989" w:type="dxa"/>
            <w:shd w:val="clear" w:color="auto" w:fill="auto"/>
            <w:vAlign w:val="center"/>
          </w:tcPr>
          <w:p w:rsidR="00ED3786" w:rsidRPr="0064664A" w:rsidRDefault="00ED3786" w:rsidP="0064664A">
            <w:pPr>
              <w:spacing w:line="276" w:lineRule="auto"/>
              <w:jc w:val="center"/>
              <w:rPr>
                <w:sz w:val="28"/>
                <w:szCs w:val="28"/>
              </w:rPr>
            </w:pPr>
            <w:r w:rsidRPr="0064664A">
              <w:rPr>
                <w:sz w:val="28"/>
                <w:szCs w:val="28"/>
              </w:rPr>
              <w:t>600</w:t>
            </w:r>
          </w:p>
        </w:tc>
        <w:tc>
          <w:tcPr>
            <w:tcW w:w="993" w:type="dxa"/>
            <w:shd w:val="clear" w:color="auto" w:fill="auto"/>
            <w:vAlign w:val="center"/>
          </w:tcPr>
          <w:p w:rsidR="00ED3786" w:rsidRPr="0064664A" w:rsidRDefault="00ED3786" w:rsidP="0064664A">
            <w:pPr>
              <w:spacing w:line="276" w:lineRule="auto"/>
              <w:jc w:val="center"/>
              <w:rPr>
                <w:sz w:val="28"/>
                <w:szCs w:val="28"/>
              </w:rPr>
            </w:pPr>
            <w:r w:rsidRPr="0064664A">
              <w:rPr>
                <w:sz w:val="28"/>
                <w:szCs w:val="28"/>
              </w:rPr>
              <w:t>800</w:t>
            </w:r>
          </w:p>
        </w:tc>
        <w:tc>
          <w:tcPr>
            <w:tcW w:w="992" w:type="dxa"/>
            <w:shd w:val="clear" w:color="auto" w:fill="auto"/>
            <w:vAlign w:val="center"/>
          </w:tcPr>
          <w:p w:rsidR="00ED3786" w:rsidRPr="0064664A" w:rsidRDefault="00ED3786" w:rsidP="0064664A">
            <w:pPr>
              <w:spacing w:line="276" w:lineRule="auto"/>
              <w:jc w:val="center"/>
              <w:rPr>
                <w:sz w:val="28"/>
                <w:szCs w:val="28"/>
              </w:rPr>
            </w:pPr>
            <w:r w:rsidRPr="0064664A">
              <w:rPr>
                <w:sz w:val="28"/>
                <w:szCs w:val="28"/>
              </w:rPr>
              <w:t>1000</w:t>
            </w:r>
          </w:p>
        </w:tc>
        <w:tc>
          <w:tcPr>
            <w:tcW w:w="992" w:type="dxa"/>
            <w:shd w:val="clear" w:color="auto" w:fill="auto"/>
            <w:vAlign w:val="center"/>
          </w:tcPr>
          <w:p w:rsidR="00ED3786" w:rsidRPr="0064664A" w:rsidRDefault="00ED3786" w:rsidP="0064664A">
            <w:pPr>
              <w:spacing w:line="276" w:lineRule="auto"/>
              <w:jc w:val="center"/>
              <w:rPr>
                <w:sz w:val="28"/>
                <w:szCs w:val="28"/>
              </w:rPr>
            </w:pPr>
            <w:r w:rsidRPr="0064664A">
              <w:rPr>
                <w:sz w:val="28"/>
                <w:szCs w:val="28"/>
              </w:rPr>
              <w:t>1200</w:t>
            </w:r>
          </w:p>
        </w:tc>
      </w:tr>
      <w:tr w:rsidR="00ED3786" w:rsidRPr="0064664A" w:rsidTr="00C112A3">
        <w:tc>
          <w:tcPr>
            <w:tcW w:w="567" w:type="dxa"/>
            <w:vAlign w:val="center"/>
          </w:tcPr>
          <w:p w:rsidR="00ED3786" w:rsidRPr="0064664A" w:rsidRDefault="00ED3786" w:rsidP="0064664A">
            <w:pPr>
              <w:spacing w:line="276" w:lineRule="auto"/>
              <w:jc w:val="center"/>
              <w:rPr>
                <w:sz w:val="28"/>
                <w:szCs w:val="28"/>
              </w:rPr>
            </w:pPr>
            <w:r w:rsidRPr="0064664A">
              <w:rPr>
                <w:sz w:val="28"/>
                <w:szCs w:val="28"/>
              </w:rPr>
              <w:t>1.</w:t>
            </w:r>
          </w:p>
        </w:tc>
        <w:tc>
          <w:tcPr>
            <w:tcW w:w="3686" w:type="dxa"/>
            <w:shd w:val="clear" w:color="auto" w:fill="auto"/>
          </w:tcPr>
          <w:p w:rsidR="00ED3786" w:rsidRPr="0064664A" w:rsidRDefault="00ED3786" w:rsidP="0064664A">
            <w:pPr>
              <w:spacing w:line="276" w:lineRule="auto"/>
              <w:jc w:val="both"/>
              <w:rPr>
                <w:sz w:val="28"/>
                <w:szCs w:val="28"/>
              </w:rPr>
            </w:pPr>
            <w:r w:rsidRPr="0064664A">
              <w:rPr>
                <w:sz w:val="28"/>
                <w:szCs w:val="28"/>
              </w:rPr>
              <w:t>Расчетная интенсивность движения велосипедистов, вел</w:t>
            </w:r>
            <w:proofErr w:type="gramStart"/>
            <w:r w:rsidRPr="0064664A">
              <w:rPr>
                <w:sz w:val="28"/>
                <w:szCs w:val="28"/>
              </w:rPr>
              <w:t>.</w:t>
            </w:r>
            <w:proofErr w:type="gramEnd"/>
            <w:r w:rsidRPr="0064664A">
              <w:rPr>
                <w:sz w:val="28"/>
                <w:szCs w:val="28"/>
              </w:rPr>
              <w:t>/</w:t>
            </w:r>
            <w:proofErr w:type="gramStart"/>
            <w:r w:rsidRPr="0064664A">
              <w:rPr>
                <w:sz w:val="28"/>
                <w:szCs w:val="28"/>
              </w:rPr>
              <w:t>ч</w:t>
            </w:r>
            <w:proofErr w:type="gramEnd"/>
          </w:p>
        </w:tc>
        <w:tc>
          <w:tcPr>
            <w:tcW w:w="995" w:type="dxa"/>
            <w:shd w:val="clear" w:color="auto" w:fill="auto"/>
            <w:vAlign w:val="center"/>
          </w:tcPr>
          <w:p w:rsidR="00ED3786" w:rsidRPr="0064664A" w:rsidRDefault="00ED3786" w:rsidP="0064664A">
            <w:pPr>
              <w:spacing w:line="276" w:lineRule="auto"/>
              <w:jc w:val="center"/>
              <w:rPr>
                <w:sz w:val="28"/>
                <w:szCs w:val="28"/>
              </w:rPr>
            </w:pPr>
            <w:r w:rsidRPr="0064664A">
              <w:rPr>
                <w:sz w:val="28"/>
                <w:szCs w:val="28"/>
              </w:rPr>
              <w:t>70</w:t>
            </w:r>
          </w:p>
        </w:tc>
        <w:tc>
          <w:tcPr>
            <w:tcW w:w="989" w:type="dxa"/>
            <w:shd w:val="clear" w:color="auto" w:fill="auto"/>
            <w:vAlign w:val="center"/>
          </w:tcPr>
          <w:p w:rsidR="00ED3786" w:rsidRPr="0064664A" w:rsidRDefault="00ED3786" w:rsidP="0064664A">
            <w:pPr>
              <w:spacing w:line="276" w:lineRule="auto"/>
              <w:jc w:val="center"/>
              <w:rPr>
                <w:sz w:val="28"/>
                <w:szCs w:val="28"/>
              </w:rPr>
            </w:pPr>
            <w:r w:rsidRPr="0064664A">
              <w:rPr>
                <w:sz w:val="28"/>
                <w:szCs w:val="28"/>
              </w:rPr>
              <w:t>50</w:t>
            </w:r>
          </w:p>
        </w:tc>
        <w:tc>
          <w:tcPr>
            <w:tcW w:w="993" w:type="dxa"/>
            <w:shd w:val="clear" w:color="auto" w:fill="auto"/>
            <w:vAlign w:val="center"/>
          </w:tcPr>
          <w:p w:rsidR="00ED3786" w:rsidRPr="0064664A" w:rsidRDefault="00ED3786" w:rsidP="0064664A">
            <w:pPr>
              <w:spacing w:line="276" w:lineRule="auto"/>
              <w:jc w:val="center"/>
              <w:rPr>
                <w:sz w:val="28"/>
                <w:szCs w:val="28"/>
              </w:rPr>
            </w:pPr>
            <w:r w:rsidRPr="0064664A">
              <w:rPr>
                <w:sz w:val="28"/>
                <w:szCs w:val="28"/>
              </w:rPr>
              <w:t>30</w:t>
            </w:r>
          </w:p>
        </w:tc>
        <w:tc>
          <w:tcPr>
            <w:tcW w:w="992" w:type="dxa"/>
            <w:shd w:val="clear" w:color="auto" w:fill="auto"/>
            <w:vAlign w:val="center"/>
          </w:tcPr>
          <w:p w:rsidR="00ED3786" w:rsidRPr="0064664A" w:rsidRDefault="00ED3786" w:rsidP="0064664A">
            <w:pPr>
              <w:spacing w:line="276" w:lineRule="auto"/>
              <w:jc w:val="center"/>
              <w:rPr>
                <w:sz w:val="28"/>
                <w:szCs w:val="28"/>
              </w:rPr>
            </w:pPr>
            <w:r w:rsidRPr="0064664A">
              <w:rPr>
                <w:sz w:val="28"/>
                <w:szCs w:val="28"/>
              </w:rPr>
              <w:t>20</w:t>
            </w:r>
          </w:p>
        </w:tc>
        <w:tc>
          <w:tcPr>
            <w:tcW w:w="992" w:type="dxa"/>
            <w:shd w:val="clear" w:color="auto" w:fill="auto"/>
            <w:vAlign w:val="center"/>
          </w:tcPr>
          <w:p w:rsidR="00ED3786" w:rsidRPr="0064664A" w:rsidRDefault="00ED3786" w:rsidP="0064664A">
            <w:pPr>
              <w:spacing w:line="276" w:lineRule="auto"/>
              <w:jc w:val="center"/>
              <w:rPr>
                <w:sz w:val="28"/>
                <w:szCs w:val="28"/>
              </w:rPr>
            </w:pPr>
            <w:r w:rsidRPr="0064664A">
              <w:rPr>
                <w:sz w:val="28"/>
                <w:szCs w:val="28"/>
              </w:rPr>
              <w:t>15</w:t>
            </w:r>
          </w:p>
        </w:tc>
      </w:tr>
    </w:tbl>
    <w:p w:rsidR="00ED3786" w:rsidRPr="0064664A" w:rsidRDefault="00ED3786" w:rsidP="0064664A">
      <w:pPr>
        <w:spacing w:line="276" w:lineRule="auto"/>
        <w:ind w:firstLine="709"/>
        <w:jc w:val="both"/>
        <w:rPr>
          <w:sz w:val="28"/>
          <w:szCs w:val="28"/>
        </w:rPr>
      </w:pPr>
      <w:r w:rsidRPr="0064664A">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64664A">
        <w:rPr>
          <w:sz w:val="28"/>
          <w:szCs w:val="28"/>
        </w:rPr>
        <w:t>сут</w:t>
      </w:r>
      <w:proofErr w:type="spellEnd"/>
      <w:r w:rsidRPr="0064664A">
        <w:rPr>
          <w:sz w:val="28"/>
          <w:szCs w:val="28"/>
        </w:rPr>
        <w:t xml:space="preserve"> (до 150 авт./ч).</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678"/>
        <w:gridCol w:w="1984"/>
        <w:gridCol w:w="1985"/>
      </w:tblGrid>
      <w:tr w:rsidR="00ED3786" w:rsidRPr="0064664A" w:rsidTr="00C112A3">
        <w:trPr>
          <w:trHeight w:val="633"/>
        </w:trPr>
        <w:tc>
          <w:tcPr>
            <w:tcW w:w="567" w:type="dxa"/>
            <w:vMerge w:val="restart"/>
            <w:shd w:val="clear" w:color="auto" w:fill="auto"/>
            <w:vAlign w:val="center"/>
          </w:tcPr>
          <w:p w:rsidR="00ED3786" w:rsidRPr="0064664A" w:rsidRDefault="00ED3786" w:rsidP="0064664A">
            <w:pPr>
              <w:spacing w:line="276" w:lineRule="auto"/>
              <w:jc w:val="both"/>
              <w:rPr>
                <w:bCs/>
                <w:sz w:val="28"/>
                <w:szCs w:val="28"/>
              </w:rPr>
            </w:pPr>
            <w:r w:rsidRPr="0064664A">
              <w:rPr>
                <w:bCs/>
                <w:sz w:val="28"/>
                <w:szCs w:val="28"/>
              </w:rPr>
              <w:lastRenderedPageBreak/>
              <w:t>№</w:t>
            </w:r>
          </w:p>
        </w:tc>
        <w:tc>
          <w:tcPr>
            <w:tcW w:w="4678" w:type="dxa"/>
            <w:vMerge w:val="restart"/>
            <w:shd w:val="clear" w:color="auto" w:fill="auto"/>
            <w:vAlign w:val="center"/>
          </w:tcPr>
          <w:p w:rsidR="00ED3786" w:rsidRPr="0064664A" w:rsidRDefault="00ED3786" w:rsidP="0064664A">
            <w:pPr>
              <w:spacing w:line="276" w:lineRule="auto"/>
              <w:jc w:val="center"/>
              <w:rPr>
                <w:bCs/>
                <w:sz w:val="28"/>
                <w:szCs w:val="28"/>
              </w:rPr>
            </w:pPr>
            <w:r w:rsidRPr="0064664A">
              <w:rPr>
                <w:bCs/>
                <w:sz w:val="28"/>
                <w:szCs w:val="28"/>
              </w:rPr>
              <w:t>Нормируемый параметр</w:t>
            </w:r>
          </w:p>
        </w:tc>
        <w:tc>
          <w:tcPr>
            <w:tcW w:w="3969" w:type="dxa"/>
            <w:gridSpan w:val="2"/>
            <w:shd w:val="clear" w:color="auto" w:fill="auto"/>
            <w:vAlign w:val="center"/>
          </w:tcPr>
          <w:p w:rsidR="00ED3786" w:rsidRPr="0064664A" w:rsidRDefault="00ED3786" w:rsidP="0064664A">
            <w:pPr>
              <w:spacing w:line="276" w:lineRule="auto"/>
              <w:jc w:val="center"/>
              <w:rPr>
                <w:bCs/>
                <w:sz w:val="28"/>
                <w:szCs w:val="28"/>
              </w:rPr>
            </w:pPr>
            <w:r w:rsidRPr="0064664A">
              <w:rPr>
                <w:bCs/>
                <w:sz w:val="28"/>
                <w:szCs w:val="28"/>
              </w:rPr>
              <w:t>Минимальные значения</w:t>
            </w:r>
          </w:p>
        </w:tc>
      </w:tr>
      <w:tr w:rsidR="00ED3786" w:rsidRPr="0064664A" w:rsidTr="00C112A3">
        <w:tc>
          <w:tcPr>
            <w:tcW w:w="567" w:type="dxa"/>
            <w:vMerge/>
            <w:shd w:val="clear" w:color="auto" w:fill="auto"/>
            <w:vAlign w:val="center"/>
          </w:tcPr>
          <w:p w:rsidR="00ED3786" w:rsidRPr="0064664A" w:rsidRDefault="00ED3786" w:rsidP="0064664A">
            <w:pPr>
              <w:spacing w:line="276" w:lineRule="auto"/>
              <w:jc w:val="both"/>
              <w:rPr>
                <w:bCs/>
                <w:sz w:val="28"/>
                <w:szCs w:val="28"/>
              </w:rPr>
            </w:pPr>
          </w:p>
        </w:tc>
        <w:tc>
          <w:tcPr>
            <w:tcW w:w="4678" w:type="dxa"/>
            <w:vMerge/>
            <w:shd w:val="clear" w:color="auto" w:fill="auto"/>
            <w:vAlign w:val="center"/>
          </w:tcPr>
          <w:p w:rsidR="00ED3786" w:rsidRPr="0064664A" w:rsidRDefault="00ED3786" w:rsidP="0064664A">
            <w:pPr>
              <w:spacing w:line="276" w:lineRule="auto"/>
              <w:jc w:val="center"/>
              <w:rPr>
                <w:bCs/>
                <w:sz w:val="28"/>
                <w:szCs w:val="28"/>
              </w:rPr>
            </w:pPr>
          </w:p>
        </w:tc>
        <w:tc>
          <w:tcPr>
            <w:tcW w:w="1984" w:type="dxa"/>
            <w:shd w:val="clear" w:color="auto" w:fill="auto"/>
            <w:vAlign w:val="center"/>
          </w:tcPr>
          <w:p w:rsidR="00ED3786" w:rsidRPr="0064664A" w:rsidRDefault="00ED3786" w:rsidP="0064664A">
            <w:pPr>
              <w:spacing w:line="276" w:lineRule="auto"/>
              <w:jc w:val="center"/>
              <w:rPr>
                <w:bCs/>
                <w:sz w:val="28"/>
                <w:szCs w:val="28"/>
              </w:rPr>
            </w:pPr>
            <w:r w:rsidRPr="0064664A">
              <w:rPr>
                <w:bCs/>
                <w:sz w:val="28"/>
                <w:szCs w:val="28"/>
              </w:rPr>
              <w:t>при новом строительстве</w:t>
            </w:r>
          </w:p>
        </w:tc>
        <w:tc>
          <w:tcPr>
            <w:tcW w:w="1985" w:type="dxa"/>
            <w:shd w:val="clear" w:color="auto" w:fill="auto"/>
            <w:vAlign w:val="center"/>
          </w:tcPr>
          <w:p w:rsidR="00ED3786" w:rsidRPr="0064664A" w:rsidRDefault="00ED3786" w:rsidP="0064664A">
            <w:pPr>
              <w:spacing w:line="276" w:lineRule="auto"/>
              <w:jc w:val="center"/>
              <w:rPr>
                <w:bCs/>
                <w:sz w:val="28"/>
                <w:szCs w:val="28"/>
              </w:rPr>
            </w:pPr>
            <w:r w:rsidRPr="0064664A">
              <w:rPr>
                <w:bCs/>
                <w:sz w:val="28"/>
                <w:szCs w:val="28"/>
              </w:rPr>
              <w:t>в стесненных условиях</w:t>
            </w:r>
          </w:p>
        </w:tc>
      </w:tr>
      <w:tr w:rsidR="00ED3786" w:rsidRPr="0064664A" w:rsidTr="00C112A3">
        <w:trPr>
          <w:trHeight w:val="424"/>
        </w:trPr>
        <w:tc>
          <w:tcPr>
            <w:tcW w:w="567" w:type="dxa"/>
            <w:shd w:val="clear" w:color="auto" w:fill="auto"/>
          </w:tcPr>
          <w:p w:rsidR="00ED3786" w:rsidRPr="0064664A" w:rsidRDefault="00ED3786" w:rsidP="0064664A">
            <w:pPr>
              <w:spacing w:line="276" w:lineRule="auto"/>
              <w:jc w:val="both"/>
              <w:rPr>
                <w:sz w:val="28"/>
                <w:szCs w:val="28"/>
              </w:rPr>
            </w:pPr>
            <w:r w:rsidRPr="0064664A">
              <w:rPr>
                <w:sz w:val="28"/>
                <w:szCs w:val="28"/>
              </w:rPr>
              <w:t>1.</w:t>
            </w:r>
          </w:p>
        </w:tc>
        <w:tc>
          <w:tcPr>
            <w:tcW w:w="4678" w:type="dxa"/>
            <w:shd w:val="clear" w:color="auto" w:fill="auto"/>
            <w:vAlign w:val="center"/>
          </w:tcPr>
          <w:p w:rsidR="00ED3786" w:rsidRPr="0064664A" w:rsidRDefault="00ED3786" w:rsidP="0064664A">
            <w:pPr>
              <w:spacing w:line="276" w:lineRule="auto"/>
              <w:rPr>
                <w:sz w:val="28"/>
                <w:szCs w:val="28"/>
              </w:rPr>
            </w:pPr>
            <w:r w:rsidRPr="0064664A">
              <w:rPr>
                <w:sz w:val="28"/>
                <w:szCs w:val="28"/>
              </w:rPr>
              <w:t>Расчетная скорость движения, км/ч</w:t>
            </w:r>
          </w:p>
        </w:tc>
        <w:tc>
          <w:tcPr>
            <w:tcW w:w="1984" w:type="dxa"/>
            <w:shd w:val="clear" w:color="auto" w:fill="auto"/>
            <w:vAlign w:val="center"/>
          </w:tcPr>
          <w:p w:rsidR="00ED3786" w:rsidRPr="0064664A" w:rsidRDefault="00ED3786" w:rsidP="0064664A">
            <w:pPr>
              <w:spacing w:line="276" w:lineRule="auto"/>
              <w:jc w:val="center"/>
              <w:rPr>
                <w:sz w:val="28"/>
                <w:szCs w:val="28"/>
              </w:rPr>
            </w:pPr>
            <w:r w:rsidRPr="0064664A">
              <w:rPr>
                <w:sz w:val="28"/>
                <w:szCs w:val="28"/>
              </w:rPr>
              <w:t>25</w:t>
            </w:r>
          </w:p>
        </w:tc>
        <w:tc>
          <w:tcPr>
            <w:tcW w:w="1985" w:type="dxa"/>
            <w:shd w:val="clear" w:color="auto" w:fill="auto"/>
            <w:vAlign w:val="center"/>
          </w:tcPr>
          <w:p w:rsidR="00ED3786" w:rsidRPr="0064664A" w:rsidRDefault="00ED3786" w:rsidP="0064664A">
            <w:pPr>
              <w:spacing w:line="276" w:lineRule="auto"/>
              <w:jc w:val="center"/>
              <w:rPr>
                <w:sz w:val="28"/>
                <w:szCs w:val="28"/>
              </w:rPr>
            </w:pPr>
            <w:r w:rsidRPr="0064664A">
              <w:rPr>
                <w:sz w:val="28"/>
                <w:szCs w:val="28"/>
              </w:rPr>
              <w:t>15</w:t>
            </w:r>
          </w:p>
        </w:tc>
      </w:tr>
      <w:tr w:rsidR="00ED3786" w:rsidRPr="0064664A" w:rsidTr="00C112A3">
        <w:tc>
          <w:tcPr>
            <w:tcW w:w="567" w:type="dxa"/>
            <w:shd w:val="clear" w:color="auto" w:fill="auto"/>
          </w:tcPr>
          <w:p w:rsidR="00ED3786" w:rsidRPr="0064664A" w:rsidRDefault="00ED3786" w:rsidP="0064664A">
            <w:pPr>
              <w:spacing w:line="276" w:lineRule="auto"/>
              <w:jc w:val="both"/>
              <w:rPr>
                <w:sz w:val="28"/>
                <w:szCs w:val="28"/>
              </w:rPr>
            </w:pPr>
            <w:r w:rsidRPr="0064664A">
              <w:rPr>
                <w:sz w:val="28"/>
                <w:szCs w:val="28"/>
              </w:rPr>
              <w:t>2.</w:t>
            </w:r>
          </w:p>
        </w:tc>
        <w:tc>
          <w:tcPr>
            <w:tcW w:w="4678" w:type="dxa"/>
            <w:shd w:val="clear" w:color="auto" w:fill="auto"/>
          </w:tcPr>
          <w:p w:rsidR="00ED3786" w:rsidRPr="0064664A" w:rsidRDefault="00ED3786" w:rsidP="0064664A">
            <w:pPr>
              <w:spacing w:line="276" w:lineRule="auto"/>
              <w:rPr>
                <w:sz w:val="28"/>
                <w:szCs w:val="28"/>
              </w:rPr>
            </w:pPr>
            <w:r w:rsidRPr="0064664A">
              <w:rPr>
                <w:sz w:val="28"/>
                <w:szCs w:val="28"/>
              </w:rPr>
              <w:t>Ширина проезжей части для движения, м</w:t>
            </w:r>
          </w:p>
          <w:p w:rsidR="00ED3786" w:rsidRPr="0064664A" w:rsidRDefault="00ED3786" w:rsidP="0064664A">
            <w:pPr>
              <w:spacing w:line="276" w:lineRule="auto"/>
              <w:rPr>
                <w:sz w:val="28"/>
                <w:szCs w:val="28"/>
              </w:rPr>
            </w:pPr>
            <w:r w:rsidRPr="0064664A">
              <w:rPr>
                <w:sz w:val="28"/>
                <w:szCs w:val="28"/>
              </w:rPr>
              <w:t>не менее:</w:t>
            </w:r>
          </w:p>
          <w:p w:rsidR="00ED3786" w:rsidRPr="0064664A" w:rsidRDefault="00ED3786" w:rsidP="0064664A">
            <w:pPr>
              <w:spacing w:line="276" w:lineRule="auto"/>
              <w:rPr>
                <w:sz w:val="28"/>
                <w:szCs w:val="28"/>
              </w:rPr>
            </w:pPr>
            <w:r w:rsidRPr="0064664A">
              <w:rPr>
                <w:sz w:val="28"/>
                <w:szCs w:val="28"/>
              </w:rPr>
              <w:t>однополосного одностороннего</w:t>
            </w:r>
          </w:p>
          <w:p w:rsidR="00ED3786" w:rsidRPr="0064664A" w:rsidRDefault="00ED3786" w:rsidP="0064664A">
            <w:pPr>
              <w:spacing w:line="276" w:lineRule="auto"/>
              <w:rPr>
                <w:sz w:val="28"/>
                <w:szCs w:val="28"/>
              </w:rPr>
            </w:pPr>
            <w:r w:rsidRPr="0064664A">
              <w:rPr>
                <w:sz w:val="28"/>
                <w:szCs w:val="28"/>
              </w:rPr>
              <w:t>двухполосного одностороннего</w:t>
            </w:r>
          </w:p>
          <w:p w:rsidR="00ED3786" w:rsidRPr="0064664A" w:rsidRDefault="00ED3786" w:rsidP="0064664A">
            <w:pPr>
              <w:spacing w:line="276" w:lineRule="auto"/>
              <w:rPr>
                <w:sz w:val="28"/>
                <w:szCs w:val="28"/>
              </w:rPr>
            </w:pPr>
            <w:r w:rsidRPr="0064664A">
              <w:rPr>
                <w:sz w:val="28"/>
                <w:szCs w:val="28"/>
              </w:rPr>
              <w:t>двухполосного со встречным движением</w:t>
            </w:r>
          </w:p>
        </w:tc>
        <w:tc>
          <w:tcPr>
            <w:tcW w:w="1984" w:type="dxa"/>
            <w:shd w:val="clear" w:color="auto" w:fill="auto"/>
          </w:tcPr>
          <w:p w:rsidR="00ED3786" w:rsidRPr="0064664A" w:rsidRDefault="00ED3786" w:rsidP="0064664A">
            <w:pPr>
              <w:spacing w:line="276" w:lineRule="auto"/>
              <w:jc w:val="center"/>
              <w:rPr>
                <w:sz w:val="28"/>
                <w:szCs w:val="28"/>
              </w:rPr>
            </w:pPr>
          </w:p>
          <w:p w:rsidR="00ED3786" w:rsidRPr="0064664A" w:rsidRDefault="00ED3786" w:rsidP="0064664A">
            <w:pPr>
              <w:spacing w:line="276" w:lineRule="auto"/>
              <w:jc w:val="center"/>
              <w:rPr>
                <w:sz w:val="28"/>
                <w:szCs w:val="28"/>
              </w:rPr>
            </w:pPr>
          </w:p>
          <w:p w:rsidR="00ED3786" w:rsidRPr="0064664A" w:rsidRDefault="00ED3786" w:rsidP="0064664A">
            <w:pPr>
              <w:spacing w:line="276" w:lineRule="auto"/>
              <w:jc w:val="center"/>
              <w:rPr>
                <w:sz w:val="28"/>
                <w:szCs w:val="28"/>
              </w:rPr>
            </w:pPr>
            <w:r w:rsidRPr="0064664A">
              <w:rPr>
                <w:sz w:val="28"/>
                <w:szCs w:val="28"/>
              </w:rPr>
              <w:t>1,0-1,5</w:t>
            </w:r>
          </w:p>
          <w:p w:rsidR="00ED3786" w:rsidRPr="0064664A" w:rsidRDefault="00ED3786" w:rsidP="0064664A">
            <w:pPr>
              <w:spacing w:line="276" w:lineRule="auto"/>
              <w:jc w:val="center"/>
              <w:rPr>
                <w:sz w:val="28"/>
                <w:szCs w:val="28"/>
              </w:rPr>
            </w:pPr>
            <w:r w:rsidRPr="0064664A">
              <w:rPr>
                <w:sz w:val="28"/>
                <w:szCs w:val="28"/>
              </w:rPr>
              <w:t>1,75-2,5</w:t>
            </w:r>
          </w:p>
          <w:p w:rsidR="00ED3786" w:rsidRPr="0064664A" w:rsidRDefault="00ED3786" w:rsidP="0064664A">
            <w:pPr>
              <w:spacing w:line="276" w:lineRule="auto"/>
              <w:jc w:val="center"/>
              <w:rPr>
                <w:sz w:val="28"/>
                <w:szCs w:val="28"/>
              </w:rPr>
            </w:pPr>
            <w:r w:rsidRPr="0064664A">
              <w:rPr>
                <w:sz w:val="28"/>
                <w:szCs w:val="28"/>
              </w:rPr>
              <w:t>2,50-3,6</w:t>
            </w:r>
          </w:p>
        </w:tc>
        <w:tc>
          <w:tcPr>
            <w:tcW w:w="1985" w:type="dxa"/>
            <w:shd w:val="clear" w:color="auto" w:fill="auto"/>
          </w:tcPr>
          <w:p w:rsidR="00ED3786" w:rsidRPr="0064664A" w:rsidRDefault="00ED3786" w:rsidP="0064664A">
            <w:pPr>
              <w:spacing w:line="276" w:lineRule="auto"/>
              <w:jc w:val="center"/>
              <w:rPr>
                <w:sz w:val="28"/>
                <w:szCs w:val="28"/>
              </w:rPr>
            </w:pPr>
          </w:p>
          <w:p w:rsidR="00ED3786" w:rsidRPr="0064664A" w:rsidRDefault="00ED3786" w:rsidP="0064664A">
            <w:pPr>
              <w:spacing w:line="276" w:lineRule="auto"/>
              <w:jc w:val="center"/>
              <w:rPr>
                <w:sz w:val="28"/>
                <w:szCs w:val="28"/>
              </w:rPr>
            </w:pPr>
          </w:p>
          <w:p w:rsidR="00ED3786" w:rsidRPr="0064664A" w:rsidRDefault="00ED3786" w:rsidP="0064664A">
            <w:pPr>
              <w:spacing w:line="276" w:lineRule="auto"/>
              <w:jc w:val="center"/>
              <w:rPr>
                <w:sz w:val="28"/>
                <w:szCs w:val="28"/>
              </w:rPr>
            </w:pPr>
            <w:r w:rsidRPr="0064664A">
              <w:rPr>
                <w:sz w:val="28"/>
                <w:szCs w:val="28"/>
              </w:rPr>
              <w:t>0,75-1,0</w:t>
            </w:r>
          </w:p>
          <w:p w:rsidR="00ED3786" w:rsidRPr="0064664A" w:rsidRDefault="00ED3786" w:rsidP="0064664A">
            <w:pPr>
              <w:spacing w:line="276" w:lineRule="auto"/>
              <w:jc w:val="center"/>
              <w:rPr>
                <w:sz w:val="28"/>
                <w:szCs w:val="28"/>
              </w:rPr>
            </w:pPr>
            <w:r w:rsidRPr="0064664A">
              <w:rPr>
                <w:sz w:val="28"/>
                <w:szCs w:val="28"/>
              </w:rPr>
              <w:t>1,50</w:t>
            </w:r>
          </w:p>
          <w:p w:rsidR="00ED3786" w:rsidRPr="0064664A" w:rsidRDefault="00ED3786" w:rsidP="0064664A">
            <w:pPr>
              <w:spacing w:line="276" w:lineRule="auto"/>
              <w:jc w:val="center"/>
              <w:rPr>
                <w:sz w:val="28"/>
                <w:szCs w:val="28"/>
              </w:rPr>
            </w:pPr>
            <w:r w:rsidRPr="0064664A">
              <w:rPr>
                <w:sz w:val="28"/>
                <w:szCs w:val="28"/>
              </w:rPr>
              <w:t>2,00</w:t>
            </w:r>
          </w:p>
        </w:tc>
      </w:tr>
      <w:tr w:rsidR="00ED3786" w:rsidRPr="0064664A" w:rsidTr="00C112A3">
        <w:tc>
          <w:tcPr>
            <w:tcW w:w="567" w:type="dxa"/>
            <w:shd w:val="clear" w:color="auto" w:fill="auto"/>
          </w:tcPr>
          <w:p w:rsidR="00ED3786" w:rsidRPr="0064664A" w:rsidRDefault="00ED3786" w:rsidP="0064664A">
            <w:pPr>
              <w:spacing w:line="276" w:lineRule="auto"/>
              <w:jc w:val="both"/>
              <w:rPr>
                <w:sz w:val="28"/>
                <w:szCs w:val="28"/>
              </w:rPr>
            </w:pPr>
            <w:r w:rsidRPr="0064664A">
              <w:rPr>
                <w:sz w:val="28"/>
                <w:szCs w:val="28"/>
              </w:rPr>
              <w:t>3.</w:t>
            </w:r>
          </w:p>
        </w:tc>
        <w:tc>
          <w:tcPr>
            <w:tcW w:w="4678" w:type="dxa"/>
            <w:shd w:val="clear" w:color="auto" w:fill="auto"/>
          </w:tcPr>
          <w:p w:rsidR="00ED3786" w:rsidRPr="0064664A" w:rsidRDefault="00ED3786" w:rsidP="0064664A">
            <w:pPr>
              <w:spacing w:line="276" w:lineRule="auto"/>
              <w:rPr>
                <w:sz w:val="28"/>
                <w:szCs w:val="28"/>
              </w:rPr>
            </w:pPr>
            <w:r w:rsidRPr="0064664A">
              <w:rPr>
                <w:sz w:val="28"/>
                <w:szCs w:val="28"/>
              </w:rPr>
              <w:t>Ширина велосипедной и пешеходной дорожки с разделением движения дорожной разметкой, м</w:t>
            </w:r>
          </w:p>
          <w:p w:rsidR="00ED3786" w:rsidRPr="0064664A" w:rsidRDefault="00ED3786" w:rsidP="0064664A">
            <w:pPr>
              <w:spacing w:line="276" w:lineRule="auto"/>
              <w:rPr>
                <w:sz w:val="28"/>
                <w:szCs w:val="28"/>
              </w:rPr>
            </w:pPr>
            <w:r w:rsidRPr="0064664A">
              <w:rPr>
                <w:sz w:val="28"/>
                <w:szCs w:val="28"/>
              </w:rPr>
              <w:t xml:space="preserve">Ширина </w:t>
            </w:r>
            <w:proofErr w:type="spellStart"/>
            <w:r w:rsidRPr="0064664A">
              <w:rPr>
                <w:sz w:val="28"/>
                <w:szCs w:val="28"/>
              </w:rPr>
              <w:t>велопешеходной</w:t>
            </w:r>
            <w:proofErr w:type="spellEnd"/>
            <w:r w:rsidRPr="0064664A">
              <w:rPr>
                <w:sz w:val="28"/>
                <w:szCs w:val="28"/>
              </w:rPr>
              <w:t xml:space="preserve"> дорожки, м</w:t>
            </w:r>
          </w:p>
          <w:p w:rsidR="00ED3786" w:rsidRPr="0064664A" w:rsidRDefault="00ED3786" w:rsidP="0064664A">
            <w:pPr>
              <w:spacing w:line="276" w:lineRule="auto"/>
              <w:rPr>
                <w:sz w:val="28"/>
                <w:szCs w:val="28"/>
              </w:rPr>
            </w:pPr>
            <w:r w:rsidRPr="0064664A">
              <w:rPr>
                <w:sz w:val="28"/>
                <w:szCs w:val="28"/>
              </w:rPr>
              <w:t>Ширина полосы для велосипедистов, м</w:t>
            </w:r>
          </w:p>
        </w:tc>
        <w:tc>
          <w:tcPr>
            <w:tcW w:w="1984" w:type="dxa"/>
            <w:shd w:val="clear" w:color="auto" w:fill="auto"/>
          </w:tcPr>
          <w:p w:rsidR="00ED3786" w:rsidRPr="0064664A" w:rsidRDefault="00ED3786" w:rsidP="0064664A">
            <w:pPr>
              <w:spacing w:line="276" w:lineRule="auto"/>
              <w:jc w:val="center"/>
              <w:rPr>
                <w:sz w:val="28"/>
                <w:szCs w:val="28"/>
              </w:rPr>
            </w:pPr>
            <w:r w:rsidRPr="0064664A">
              <w:rPr>
                <w:sz w:val="28"/>
                <w:szCs w:val="28"/>
              </w:rPr>
              <w:t>1,5-6,0</w:t>
            </w:r>
          </w:p>
          <w:p w:rsidR="00ED3786" w:rsidRPr="0064664A" w:rsidRDefault="00ED3786" w:rsidP="0064664A">
            <w:pPr>
              <w:spacing w:line="276" w:lineRule="auto"/>
              <w:jc w:val="center"/>
              <w:rPr>
                <w:sz w:val="28"/>
                <w:szCs w:val="28"/>
              </w:rPr>
            </w:pPr>
          </w:p>
          <w:p w:rsidR="00ED3786" w:rsidRPr="0064664A" w:rsidRDefault="00ED3786" w:rsidP="0064664A">
            <w:pPr>
              <w:spacing w:line="276" w:lineRule="auto"/>
              <w:jc w:val="center"/>
              <w:rPr>
                <w:sz w:val="28"/>
                <w:szCs w:val="28"/>
              </w:rPr>
            </w:pPr>
            <w:r w:rsidRPr="0064664A">
              <w:rPr>
                <w:sz w:val="28"/>
                <w:szCs w:val="28"/>
              </w:rPr>
              <w:t>1,5-3,0</w:t>
            </w:r>
          </w:p>
          <w:p w:rsidR="00ED3786" w:rsidRPr="0064664A" w:rsidRDefault="00ED3786" w:rsidP="0064664A">
            <w:pPr>
              <w:spacing w:line="276" w:lineRule="auto"/>
              <w:jc w:val="center"/>
              <w:rPr>
                <w:sz w:val="28"/>
                <w:szCs w:val="28"/>
              </w:rPr>
            </w:pPr>
            <w:r w:rsidRPr="0064664A">
              <w:rPr>
                <w:sz w:val="28"/>
                <w:szCs w:val="28"/>
              </w:rPr>
              <w:t>1,20</w:t>
            </w:r>
          </w:p>
        </w:tc>
        <w:tc>
          <w:tcPr>
            <w:tcW w:w="1985" w:type="dxa"/>
            <w:shd w:val="clear" w:color="auto" w:fill="auto"/>
          </w:tcPr>
          <w:p w:rsidR="00ED3786" w:rsidRPr="0064664A" w:rsidRDefault="00ED3786" w:rsidP="0064664A">
            <w:pPr>
              <w:spacing w:line="276" w:lineRule="auto"/>
              <w:jc w:val="center"/>
              <w:rPr>
                <w:sz w:val="28"/>
                <w:szCs w:val="28"/>
              </w:rPr>
            </w:pPr>
            <w:r w:rsidRPr="0064664A">
              <w:rPr>
                <w:sz w:val="28"/>
                <w:szCs w:val="28"/>
              </w:rPr>
              <w:t>1,5-3,25</w:t>
            </w:r>
          </w:p>
          <w:p w:rsidR="00ED3786" w:rsidRPr="0064664A" w:rsidRDefault="00ED3786" w:rsidP="0064664A">
            <w:pPr>
              <w:spacing w:line="276" w:lineRule="auto"/>
              <w:jc w:val="center"/>
              <w:rPr>
                <w:sz w:val="28"/>
                <w:szCs w:val="28"/>
              </w:rPr>
            </w:pPr>
          </w:p>
          <w:p w:rsidR="00ED3786" w:rsidRPr="0064664A" w:rsidRDefault="00ED3786" w:rsidP="0064664A">
            <w:pPr>
              <w:spacing w:line="276" w:lineRule="auto"/>
              <w:jc w:val="center"/>
              <w:rPr>
                <w:sz w:val="28"/>
                <w:szCs w:val="28"/>
              </w:rPr>
            </w:pPr>
            <w:r w:rsidRPr="0064664A">
              <w:rPr>
                <w:sz w:val="28"/>
                <w:szCs w:val="28"/>
              </w:rPr>
              <w:t>1,5-2,0</w:t>
            </w:r>
          </w:p>
          <w:p w:rsidR="00ED3786" w:rsidRPr="0064664A" w:rsidRDefault="00ED3786" w:rsidP="0064664A">
            <w:pPr>
              <w:spacing w:line="276" w:lineRule="auto"/>
              <w:jc w:val="center"/>
              <w:rPr>
                <w:sz w:val="28"/>
                <w:szCs w:val="28"/>
              </w:rPr>
            </w:pPr>
            <w:r w:rsidRPr="0064664A">
              <w:rPr>
                <w:sz w:val="28"/>
                <w:szCs w:val="28"/>
              </w:rPr>
              <w:t>0,90</w:t>
            </w:r>
          </w:p>
        </w:tc>
      </w:tr>
      <w:tr w:rsidR="00ED3786" w:rsidRPr="0064664A" w:rsidTr="00C112A3">
        <w:trPr>
          <w:trHeight w:val="336"/>
        </w:trPr>
        <w:tc>
          <w:tcPr>
            <w:tcW w:w="567" w:type="dxa"/>
            <w:shd w:val="clear" w:color="auto" w:fill="auto"/>
          </w:tcPr>
          <w:p w:rsidR="00ED3786" w:rsidRPr="0064664A" w:rsidRDefault="00ED3786" w:rsidP="0064664A">
            <w:pPr>
              <w:spacing w:line="276" w:lineRule="auto"/>
              <w:jc w:val="both"/>
              <w:rPr>
                <w:sz w:val="28"/>
                <w:szCs w:val="28"/>
              </w:rPr>
            </w:pPr>
            <w:r w:rsidRPr="0064664A">
              <w:rPr>
                <w:sz w:val="28"/>
                <w:szCs w:val="28"/>
              </w:rPr>
              <w:t>4.</w:t>
            </w:r>
          </w:p>
        </w:tc>
        <w:tc>
          <w:tcPr>
            <w:tcW w:w="4678" w:type="dxa"/>
            <w:shd w:val="clear" w:color="auto" w:fill="auto"/>
          </w:tcPr>
          <w:p w:rsidR="00ED3786" w:rsidRPr="0064664A" w:rsidRDefault="00ED3786" w:rsidP="0064664A">
            <w:pPr>
              <w:spacing w:line="276" w:lineRule="auto"/>
              <w:rPr>
                <w:sz w:val="28"/>
                <w:szCs w:val="28"/>
              </w:rPr>
            </w:pPr>
            <w:r w:rsidRPr="0064664A">
              <w:rPr>
                <w:sz w:val="28"/>
                <w:szCs w:val="28"/>
              </w:rPr>
              <w:t>Ширина обочин велосипедной дорожки, м</w:t>
            </w:r>
          </w:p>
        </w:tc>
        <w:tc>
          <w:tcPr>
            <w:tcW w:w="1984" w:type="dxa"/>
            <w:shd w:val="clear" w:color="auto" w:fill="auto"/>
          </w:tcPr>
          <w:p w:rsidR="00ED3786" w:rsidRPr="0064664A" w:rsidRDefault="00ED3786" w:rsidP="0064664A">
            <w:pPr>
              <w:spacing w:line="276" w:lineRule="auto"/>
              <w:jc w:val="center"/>
              <w:rPr>
                <w:sz w:val="28"/>
                <w:szCs w:val="28"/>
              </w:rPr>
            </w:pPr>
            <w:r w:rsidRPr="0064664A">
              <w:rPr>
                <w:sz w:val="28"/>
                <w:szCs w:val="28"/>
              </w:rPr>
              <w:t>0,5</w:t>
            </w:r>
          </w:p>
        </w:tc>
        <w:tc>
          <w:tcPr>
            <w:tcW w:w="1985" w:type="dxa"/>
            <w:shd w:val="clear" w:color="auto" w:fill="auto"/>
          </w:tcPr>
          <w:p w:rsidR="00ED3786" w:rsidRPr="0064664A" w:rsidRDefault="00ED3786" w:rsidP="0064664A">
            <w:pPr>
              <w:spacing w:line="276" w:lineRule="auto"/>
              <w:jc w:val="center"/>
              <w:rPr>
                <w:sz w:val="28"/>
                <w:szCs w:val="28"/>
              </w:rPr>
            </w:pPr>
            <w:r w:rsidRPr="0064664A">
              <w:rPr>
                <w:sz w:val="28"/>
                <w:szCs w:val="28"/>
              </w:rPr>
              <w:t>0,5</w:t>
            </w:r>
          </w:p>
        </w:tc>
      </w:tr>
      <w:tr w:rsidR="00ED3786" w:rsidRPr="0064664A" w:rsidTr="00C112A3">
        <w:tc>
          <w:tcPr>
            <w:tcW w:w="567" w:type="dxa"/>
            <w:shd w:val="clear" w:color="auto" w:fill="auto"/>
          </w:tcPr>
          <w:p w:rsidR="00ED3786" w:rsidRPr="0064664A" w:rsidRDefault="00ED3786" w:rsidP="0064664A">
            <w:pPr>
              <w:spacing w:line="276" w:lineRule="auto"/>
              <w:jc w:val="both"/>
              <w:rPr>
                <w:sz w:val="28"/>
                <w:szCs w:val="28"/>
              </w:rPr>
            </w:pPr>
            <w:r w:rsidRPr="0064664A">
              <w:rPr>
                <w:sz w:val="28"/>
                <w:szCs w:val="28"/>
              </w:rPr>
              <w:t>5.</w:t>
            </w:r>
          </w:p>
        </w:tc>
        <w:tc>
          <w:tcPr>
            <w:tcW w:w="4678" w:type="dxa"/>
            <w:shd w:val="clear" w:color="auto" w:fill="auto"/>
          </w:tcPr>
          <w:p w:rsidR="00ED3786" w:rsidRPr="0064664A" w:rsidRDefault="00ED3786" w:rsidP="0064664A">
            <w:pPr>
              <w:spacing w:line="276" w:lineRule="auto"/>
              <w:rPr>
                <w:sz w:val="28"/>
                <w:szCs w:val="28"/>
              </w:rPr>
            </w:pPr>
            <w:r w:rsidRPr="0064664A">
              <w:rPr>
                <w:sz w:val="28"/>
                <w:szCs w:val="28"/>
              </w:rPr>
              <w:t>Наименьший радиус кривых в плане, м:</w:t>
            </w:r>
          </w:p>
          <w:p w:rsidR="00ED3786" w:rsidRPr="0064664A" w:rsidRDefault="00ED3786" w:rsidP="0064664A">
            <w:pPr>
              <w:spacing w:line="276" w:lineRule="auto"/>
              <w:rPr>
                <w:sz w:val="28"/>
                <w:szCs w:val="28"/>
              </w:rPr>
            </w:pPr>
            <w:r w:rsidRPr="0064664A">
              <w:rPr>
                <w:sz w:val="28"/>
                <w:szCs w:val="28"/>
              </w:rPr>
              <w:t>при отсутствии виража</w:t>
            </w:r>
          </w:p>
          <w:p w:rsidR="00ED3786" w:rsidRPr="0064664A" w:rsidRDefault="00ED3786" w:rsidP="0064664A">
            <w:pPr>
              <w:spacing w:line="276" w:lineRule="auto"/>
              <w:rPr>
                <w:sz w:val="28"/>
                <w:szCs w:val="28"/>
              </w:rPr>
            </w:pPr>
            <w:r w:rsidRPr="0064664A">
              <w:rPr>
                <w:sz w:val="28"/>
                <w:szCs w:val="28"/>
              </w:rPr>
              <w:t>при устройстве виража</w:t>
            </w:r>
          </w:p>
        </w:tc>
        <w:tc>
          <w:tcPr>
            <w:tcW w:w="1984" w:type="dxa"/>
            <w:shd w:val="clear" w:color="auto" w:fill="auto"/>
          </w:tcPr>
          <w:p w:rsidR="00ED3786" w:rsidRPr="0064664A" w:rsidRDefault="00ED3786" w:rsidP="0064664A">
            <w:pPr>
              <w:spacing w:line="276" w:lineRule="auto"/>
              <w:jc w:val="center"/>
              <w:rPr>
                <w:sz w:val="28"/>
                <w:szCs w:val="28"/>
              </w:rPr>
            </w:pPr>
          </w:p>
          <w:p w:rsidR="00ED3786" w:rsidRPr="0064664A" w:rsidRDefault="00ED3786" w:rsidP="0064664A">
            <w:pPr>
              <w:spacing w:line="276" w:lineRule="auto"/>
              <w:jc w:val="center"/>
              <w:rPr>
                <w:sz w:val="28"/>
                <w:szCs w:val="28"/>
              </w:rPr>
            </w:pPr>
            <w:r w:rsidRPr="0064664A">
              <w:rPr>
                <w:sz w:val="28"/>
                <w:szCs w:val="28"/>
              </w:rPr>
              <w:t>30-50</w:t>
            </w:r>
          </w:p>
          <w:p w:rsidR="00ED3786" w:rsidRPr="0064664A" w:rsidRDefault="00ED3786" w:rsidP="0064664A">
            <w:pPr>
              <w:spacing w:line="276" w:lineRule="auto"/>
              <w:jc w:val="center"/>
              <w:rPr>
                <w:sz w:val="28"/>
                <w:szCs w:val="28"/>
              </w:rPr>
            </w:pPr>
            <w:r w:rsidRPr="0064664A">
              <w:rPr>
                <w:sz w:val="28"/>
                <w:szCs w:val="28"/>
              </w:rPr>
              <w:t>20</w:t>
            </w:r>
          </w:p>
        </w:tc>
        <w:tc>
          <w:tcPr>
            <w:tcW w:w="1985" w:type="dxa"/>
            <w:shd w:val="clear" w:color="auto" w:fill="auto"/>
          </w:tcPr>
          <w:p w:rsidR="00ED3786" w:rsidRPr="0064664A" w:rsidRDefault="00ED3786" w:rsidP="0064664A">
            <w:pPr>
              <w:spacing w:line="276" w:lineRule="auto"/>
              <w:jc w:val="center"/>
              <w:rPr>
                <w:sz w:val="28"/>
                <w:szCs w:val="28"/>
              </w:rPr>
            </w:pPr>
          </w:p>
          <w:p w:rsidR="00ED3786" w:rsidRPr="0064664A" w:rsidRDefault="00ED3786" w:rsidP="0064664A">
            <w:pPr>
              <w:spacing w:line="276" w:lineRule="auto"/>
              <w:jc w:val="center"/>
              <w:rPr>
                <w:sz w:val="28"/>
                <w:szCs w:val="28"/>
              </w:rPr>
            </w:pPr>
            <w:r w:rsidRPr="0064664A">
              <w:rPr>
                <w:sz w:val="28"/>
                <w:szCs w:val="28"/>
              </w:rPr>
              <w:t>15</w:t>
            </w:r>
          </w:p>
          <w:p w:rsidR="00ED3786" w:rsidRPr="0064664A" w:rsidRDefault="00ED3786" w:rsidP="0064664A">
            <w:pPr>
              <w:spacing w:line="276" w:lineRule="auto"/>
              <w:jc w:val="center"/>
              <w:rPr>
                <w:sz w:val="28"/>
                <w:szCs w:val="28"/>
              </w:rPr>
            </w:pPr>
            <w:r w:rsidRPr="0064664A">
              <w:rPr>
                <w:sz w:val="28"/>
                <w:szCs w:val="28"/>
              </w:rPr>
              <w:t>10</w:t>
            </w:r>
          </w:p>
        </w:tc>
      </w:tr>
    </w:tbl>
    <w:p w:rsidR="0064664A" w:rsidRDefault="0064664A" w:rsidP="0064664A">
      <w:pPr>
        <w:spacing w:after="240" w:line="276" w:lineRule="auto"/>
        <w:ind w:firstLine="709"/>
        <w:jc w:val="both"/>
        <w:outlineLvl w:val="0"/>
        <w:rPr>
          <w:b/>
          <w:sz w:val="28"/>
          <w:szCs w:val="28"/>
        </w:rPr>
      </w:pPr>
    </w:p>
    <w:p w:rsidR="00484666" w:rsidRDefault="00484666">
      <w:pPr>
        <w:spacing w:after="160" w:line="259" w:lineRule="auto"/>
        <w:rPr>
          <w:b/>
          <w:sz w:val="28"/>
          <w:szCs w:val="28"/>
        </w:rPr>
      </w:pPr>
      <w:bookmarkStart w:id="21" w:name="_Toc144901653"/>
      <w:r>
        <w:rPr>
          <w:b/>
          <w:sz w:val="28"/>
          <w:szCs w:val="28"/>
        </w:rPr>
        <w:br w:type="page"/>
      </w:r>
    </w:p>
    <w:p w:rsidR="00ED3786" w:rsidRPr="0064664A" w:rsidRDefault="00ED3786" w:rsidP="0064664A">
      <w:pPr>
        <w:spacing w:after="240" w:line="276" w:lineRule="auto"/>
        <w:ind w:firstLine="709"/>
        <w:jc w:val="both"/>
        <w:outlineLvl w:val="0"/>
        <w:rPr>
          <w:b/>
          <w:sz w:val="28"/>
          <w:szCs w:val="28"/>
        </w:rPr>
      </w:pPr>
      <w:r w:rsidRPr="0064664A">
        <w:rPr>
          <w:b/>
          <w:sz w:val="28"/>
          <w:szCs w:val="28"/>
        </w:rPr>
        <w:lastRenderedPageBreak/>
        <w:t>Раздел XX. Объекты охраны общественного порядка</w:t>
      </w:r>
      <w:bookmarkEnd w:id="21"/>
    </w:p>
    <w:p w:rsidR="00ED3786" w:rsidRPr="0064664A" w:rsidRDefault="00ED3786" w:rsidP="0064664A">
      <w:pPr>
        <w:spacing w:line="276" w:lineRule="auto"/>
        <w:ind w:firstLine="709"/>
        <w:jc w:val="both"/>
        <w:rPr>
          <w:sz w:val="28"/>
          <w:szCs w:val="28"/>
        </w:rPr>
      </w:pPr>
      <w:r w:rsidRPr="0064664A">
        <w:rPr>
          <w:sz w:val="28"/>
          <w:szCs w:val="28"/>
        </w:rPr>
        <w:t>Глава 25. Расчетные показатели минимально допустимого уровня обеспеченности и максимально допустимый уровень территориальной доступности объектов охраны общественного порядка</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2"/>
        <w:gridCol w:w="1980"/>
        <w:gridCol w:w="2765"/>
        <w:gridCol w:w="1417"/>
        <w:gridCol w:w="2552"/>
      </w:tblGrid>
      <w:tr w:rsidR="00ED3786" w:rsidRPr="0064664A" w:rsidTr="00C112A3">
        <w:tc>
          <w:tcPr>
            <w:tcW w:w="562" w:type="dxa"/>
            <w:vAlign w:val="center"/>
          </w:tcPr>
          <w:p w:rsidR="00ED3786" w:rsidRPr="0064664A" w:rsidRDefault="00ED3786" w:rsidP="0064664A">
            <w:pPr>
              <w:autoSpaceDE w:val="0"/>
              <w:autoSpaceDN w:val="0"/>
              <w:adjustRightInd w:val="0"/>
              <w:spacing w:line="276" w:lineRule="auto"/>
              <w:jc w:val="center"/>
              <w:rPr>
                <w:sz w:val="28"/>
                <w:szCs w:val="28"/>
              </w:rPr>
            </w:pPr>
            <w:r w:rsidRPr="0064664A">
              <w:rPr>
                <w:sz w:val="28"/>
                <w:szCs w:val="28"/>
              </w:rPr>
              <w:t>№</w:t>
            </w:r>
          </w:p>
        </w:tc>
        <w:tc>
          <w:tcPr>
            <w:tcW w:w="1980" w:type="dxa"/>
            <w:vAlign w:val="center"/>
          </w:tcPr>
          <w:p w:rsidR="00ED3786" w:rsidRPr="0064664A" w:rsidRDefault="00ED3786" w:rsidP="0064664A">
            <w:pPr>
              <w:autoSpaceDE w:val="0"/>
              <w:autoSpaceDN w:val="0"/>
              <w:adjustRightInd w:val="0"/>
              <w:spacing w:line="276" w:lineRule="auto"/>
              <w:jc w:val="center"/>
              <w:rPr>
                <w:sz w:val="28"/>
                <w:szCs w:val="28"/>
              </w:rPr>
            </w:pPr>
            <w:r w:rsidRPr="0064664A">
              <w:rPr>
                <w:sz w:val="28"/>
                <w:szCs w:val="28"/>
              </w:rPr>
              <w:t>Наименование объекта</w:t>
            </w:r>
          </w:p>
        </w:tc>
        <w:tc>
          <w:tcPr>
            <w:tcW w:w="4182" w:type="dxa"/>
            <w:gridSpan w:val="2"/>
            <w:vAlign w:val="center"/>
          </w:tcPr>
          <w:p w:rsidR="00ED3786" w:rsidRPr="0064664A" w:rsidRDefault="00ED3786" w:rsidP="0064664A">
            <w:pPr>
              <w:autoSpaceDE w:val="0"/>
              <w:autoSpaceDN w:val="0"/>
              <w:adjustRightInd w:val="0"/>
              <w:spacing w:line="276" w:lineRule="auto"/>
              <w:jc w:val="center"/>
              <w:rPr>
                <w:sz w:val="28"/>
                <w:szCs w:val="28"/>
              </w:rPr>
            </w:pPr>
            <w:r w:rsidRPr="0064664A">
              <w:rPr>
                <w:sz w:val="28"/>
                <w:szCs w:val="28"/>
              </w:rPr>
              <w:t>Минимально допустимый уровень обеспеченности</w:t>
            </w:r>
          </w:p>
        </w:tc>
        <w:tc>
          <w:tcPr>
            <w:tcW w:w="2552" w:type="dxa"/>
          </w:tcPr>
          <w:p w:rsidR="00ED3786" w:rsidRPr="0064664A" w:rsidRDefault="00ED3786" w:rsidP="0064664A">
            <w:pPr>
              <w:autoSpaceDE w:val="0"/>
              <w:autoSpaceDN w:val="0"/>
              <w:adjustRightInd w:val="0"/>
              <w:spacing w:line="276" w:lineRule="auto"/>
              <w:jc w:val="center"/>
              <w:rPr>
                <w:sz w:val="28"/>
                <w:szCs w:val="28"/>
              </w:rPr>
            </w:pPr>
            <w:r w:rsidRPr="0064664A">
              <w:rPr>
                <w:sz w:val="28"/>
                <w:szCs w:val="28"/>
              </w:rPr>
              <w:t>Максимально допустимый уровень территориальной доступности</w:t>
            </w:r>
          </w:p>
        </w:tc>
      </w:tr>
      <w:tr w:rsidR="00ED3786" w:rsidRPr="0064664A" w:rsidTr="00C112A3">
        <w:trPr>
          <w:trHeight w:val="20"/>
        </w:trPr>
        <w:tc>
          <w:tcPr>
            <w:tcW w:w="562" w:type="dxa"/>
            <w:vMerge w:val="restart"/>
            <w:vAlign w:val="center"/>
          </w:tcPr>
          <w:p w:rsidR="00ED3786" w:rsidRPr="0064664A" w:rsidRDefault="00ED3786" w:rsidP="0064664A">
            <w:pPr>
              <w:autoSpaceDE w:val="0"/>
              <w:autoSpaceDN w:val="0"/>
              <w:adjustRightInd w:val="0"/>
              <w:spacing w:line="276" w:lineRule="auto"/>
              <w:jc w:val="center"/>
              <w:rPr>
                <w:sz w:val="28"/>
                <w:szCs w:val="28"/>
              </w:rPr>
            </w:pPr>
            <w:r w:rsidRPr="0064664A">
              <w:rPr>
                <w:sz w:val="28"/>
                <w:szCs w:val="28"/>
              </w:rPr>
              <w:t>1</w:t>
            </w:r>
          </w:p>
        </w:tc>
        <w:tc>
          <w:tcPr>
            <w:tcW w:w="1980" w:type="dxa"/>
            <w:vMerge w:val="restart"/>
            <w:vAlign w:val="center"/>
          </w:tcPr>
          <w:p w:rsidR="00ED3786" w:rsidRPr="0064664A" w:rsidRDefault="00ED3786" w:rsidP="0064664A">
            <w:pPr>
              <w:autoSpaceDE w:val="0"/>
              <w:autoSpaceDN w:val="0"/>
              <w:adjustRightInd w:val="0"/>
              <w:spacing w:line="276" w:lineRule="auto"/>
              <w:jc w:val="center"/>
              <w:rPr>
                <w:sz w:val="28"/>
                <w:szCs w:val="28"/>
              </w:rPr>
            </w:pPr>
            <w:r w:rsidRPr="0064664A">
              <w:rPr>
                <w:sz w:val="28"/>
                <w:szCs w:val="28"/>
              </w:rPr>
              <w:t>Участковые пункты полиции</w:t>
            </w:r>
          </w:p>
        </w:tc>
        <w:tc>
          <w:tcPr>
            <w:tcW w:w="2765" w:type="dxa"/>
          </w:tcPr>
          <w:p w:rsidR="00ED3786" w:rsidRPr="0064664A" w:rsidRDefault="00ED3786" w:rsidP="0064664A">
            <w:pPr>
              <w:autoSpaceDE w:val="0"/>
              <w:autoSpaceDN w:val="0"/>
              <w:adjustRightInd w:val="0"/>
              <w:spacing w:line="276" w:lineRule="auto"/>
              <w:jc w:val="center"/>
              <w:rPr>
                <w:sz w:val="28"/>
                <w:szCs w:val="28"/>
              </w:rPr>
            </w:pPr>
            <w:r w:rsidRPr="0064664A">
              <w:rPr>
                <w:sz w:val="28"/>
                <w:szCs w:val="28"/>
              </w:rPr>
              <w:t>Единица измерения</w:t>
            </w:r>
          </w:p>
        </w:tc>
        <w:tc>
          <w:tcPr>
            <w:tcW w:w="1417" w:type="dxa"/>
            <w:vAlign w:val="center"/>
          </w:tcPr>
          <w:p w:rsidR="00ED3786" w:rsidRPr="0064664A" w:rsidRDefault="00ED3786" w:rsidP="0064664A">
            <w:pPr>
              <w:autoSpaceDE w:val="0"/>
              <w:autoSpaceDN w:val="0"/>
              <w:adjustRightInd w:val="0"/>
              <w:spacing w:line="276" w:lineRule="auto"/>
              <w:jc w:val="center"/>
              <w:rPr>
                <w:sz w:val="28"/>
                <w:szCs w:val="28"/>
              </w:rPr>
            </w:pPr>
            <w:r w:rsidRPr="0064664A">
              <w:rPr>
                <w:sz w:val="28"/>
                <w:szCs w:val="28"/>
              </w:rPr>
              <w:t>Величина</w:t>
            </w:r>
          </w:p>
        </w:tc>
        <w:tc>
          <w:tcPr>
            <w:tcW w:w="2552" w:type="dxa"/>
            <w:vMerge w:val="restart"/>
            <w:vAlign w:val="center"/>
          </w:tcPr>
          <w:p w:rsidR="00ED3786" w:rsidRPr="0064664A" w:rsidRDefault="00ED3786" w:rsidP="0064664A">
            <w:pPr>
              <w:autoSpaceDE w:val="0"/>
              <w:autoSpaceDN w:val="0"/>
              <w:adjustRightInd w:val="0"/>
              <w:spacing w:line="276" w:lineRule="auto"/>
              <w:jc w:val="center"/>
              <w:rPr>
                <w:sz w:val="28"/>
                <w:szCs w:val="28"/>
              </w:rPr>
            </w:pPr>
            <w:r w:rsidRPr="0064664A">
              <w:rPr>
                <w:sz w:val="28"/>
                <w:szCs w:val="28"/>
              </w:rPr>
              <w:t>Не нормируется</w:t>
            </w:r>
          </w:p>
        </w:tc>
      </w:tr>
      <w:tr w:rsidR="00ED3786" w:rsidRPr="0064664A" w:rsidTr="00C112A3">
        <w:tc>
          <w:tcPr>
            <w:tcW w:w="562" w:type="dxa"/>
            <w:vMerge/>
          </w:tcPr>
          <w:p w:rsidR="00ED3786" w:rsidRPr="0064664A" w:rsidRDefault="00ED3786" w:rsidP="0064664A">
            <w:pPr>
              <w:autoSpaceDE w:val="0"/>
              <w:autoSpaceDN w:val="0"/>
              <w:adjustRightInd w:val="0"/>
              <w:spacing w:line="276" w:lineRule="auto"/>
              <w:jc w:val="center"/>
              <w:rPr>
                <w:sz w:val="28"/>
                <w:szCs w:val="28"/>
              </w:rPr>
            </w:pPr>
          </w:p>
        </w:tc>
        <w:tc>
          <w:tcPr>
            <w:tcW w:w="1980" w:type="dxa"/>
            <w:vMerge/>
          </w:tcPr>
          <w:p w:rsidR="00ED3786" w:rsidRPr="0064664A" w:rsidRDefault="00ED3786" w:rsidP="0064664A">
            <w:pPr>
              <w:autoSpaceDE w:val="0"/>
              <w:autoSpaceDN w:val="0"/>
              <w:adjustRightInd w:val="0"/>
              <w:spacing w:line="276" w:lineRule="auto"/>
              <w:jc w:val="center"/>
              <w:rPr>
                <w:sz w:val="28"/>
                <w:szCs w:val="28"/>
              </w:rPr>
            </w:pPr>
          </w:p>
        </w:tc>
        <w:tc>
          <w:tcPr>
            <w:tcW w:w="2765" w:type="dxa"/>
            <w:vAlign w:val="center"/>
          </w:tcPr>
          <w:p w:rsidR="00ED3786" w:rsidRPr="0064664A" w:rsidRDefault="00ED3786" w:rsidP="0064664A">
            <w:pPr>
              <w:autoSpaceDE w:val="0"/>
              <w:autoSpaceDN w:val="0"/>
              <w:adjustRightInd w:val="0"/>
              <w:spacing w:line="276" w:lineRule="auto"/>
              <w:jc w:val="center"/>
              <w:rPr>
                <w:sz w:val="28"/>
                <w:szCs w:val="28"/>
              </w:rPr>
            </w:pPr>
            <w:r w:rsidRPr="0064664A">
              <w:rPr>
                <w:sz w:val="28"/>
                <w:szCs w:val="28"/>
              </w:rPr>
              <w:t>Количество объектов</w:t>
            </w:r>
          </w:p>
          <w:p w:rsidR="00ED3786" w:rsidRPr="0064664A" w:rsidRDefault="00ED3786" w:rsidP="0064664A">
            <w:pPr>
              <w:autoSpaceDE w:val="0"/>
              <w:autoSpaceDN w:val="0"/>
              <w:adjustRightInd w:val="0"/>
              <w:spacing w:line="276" w:lineRule="auto"/>
              <w:jc w:val="center"/>
              <w:rPr>
                <w:sz w:val="28"/>
                <w:szCs w:val="28"/>
              </w:rPr>
            </w:pPr>
            <w:r w:rsidRPr="0064664A">
              <w:rPr>
                <w:sz w:val="28"/>
                <w:szCs w:val="28"/>
              </w:rPr>
              <w:t>на 1 административный участок, ед.</w:t>
            </w:r>
          </w:p>
        </w:tc>
        <w:tc>
          <w:tcPr>
            <w:tcW w:w="1417" w:type="dxa"/>
            <w:vAlign w:val="center"/>
          </w:tcPr>
          <w:p w:rsidR="00ED3786" w:rsidRPr="0064664A" w:rsidRDefault="00ED3786" w:rsidP="0064664A">
            <w:pPr>
              <w:autoSpaceDE w:val="0"/>
              <w:autoSpaceDN w:val="0"/>
              <w:adjustRightInd w:val="0"/>
              <w:spacing w:line="276" w:lineRule="auto"/>
              <w:jc w:val="center"/>
              <w:rPr>
                <w:sz w:val="28"/>
                <w:szCs w:val="28"/>
              </w:rPr>
            </w:pPr>
            <w:r w:rsidRPr="0064664A">
              <w:rPr>
                <w:sz w:val="28"/>
                <w:szCs w:val="28"/>
              </w:rPr>
              <w:t>1</w:t>
            </w:r>
          </w:p>
        </w:tc>
        <w:tc>
          <w:tcPr>
            <w:tcW w:w="2552" w:type="dxa"/>
            <w:vMerge/>
          </w:tcPr>
          <w:p w:rsidR="00ED3786" w:rsidRPr="0064664A" w:rsidRDefault="00ED3786" w:rsidP="0064664A">
            <w:pPr>
              <w:autoSpaceDE w:val="0"/>
              <w:autoSpaceDN w:val="0"/>
              <w:adjustRightInd w:val="0"/>
              <w:spacing w:line="276" w:lineRule="auto"/>
              <w:jc w:val="center"/>
              <w:rPr>
                <w:sz w:val="28"/>
                <w:szCs w:val="28"/>
              </w:rPr>
            </w:pPr>
          </w:p>
        </w:tc>
      </w:tr>
    </w:tbl>
    <w:p w:rsidR="00D04906" w:rsidRPr="0064664A" w:rsidRDefault="00ED3786" w:rsidP="0064664A">
      <w:pPr>
        <w:spacing w:line="276" w:lineRule="auto"/>
        <w:ind w:firstLine="709"/>
        <w:jc w:val="both"/>
        <w:rPr>
          <w:sz w:val="28"/>
          <w:szCs w:val="28"/>
        </w:rPr>
      </w:pPr>
      <w:r w:rsidRPr="0064664A">
        <w:rPr>
          <w:sz w:val="28"/>
          <w:szCs w:val="28"/>
        </w:rPr>
        <w:t>Размеры и границы административного участка определяются территориальными органами МВД России: в сельской местности – в границах одного или нескольких объединенных общей территорией сельских населенных пунктов.</w:t>
      </w:r>
    </w:p>
    <w:sectPr w:rsidR="00D04906" w:rsidRPr="0064664A" w:rsidSect="006431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SOCPEUR">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Arial"/>
    <w:charset w:val="CC"/>
    <w:family w:val="swiss"/>
    <w:pitch w:val="variable"/>
    <w:sig w:usb0="00000001" w:usb1="5000204B" w:usb2="00000000" w:usb3="00000000" w:csb0="00000097"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26B2"/>
    <w:multiLevelType w:val="hybridMultilevel"/>
    <w:tmpl w:val="FE1AE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343B52"/>
    <w:multiLevelType w:val="hybridMultilevel"/>
    <w:tmpl w:val="C3EE3892"/>
    <w:lvl w:ilvl="0" w:tplc="93664AAA">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E7689D"/>
    <w:multiLevelType w:val="hybridMultilevel"/>
    <w:tmpl w:val="6E1817B2"/>
    <w:lvl w:ilvl="0" w:tplc="BEF2FD1C">
      <w:start w:val="1"/>
      <w:numFmt w:val="decimal"/>
      <w:pStyle w:val="a"/>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432083"/>
    <w:multiLevelType w:val="hybridMultilevel"/>
    <w:tmpl w:val="AFA8612A"/>
    <w:lvl w:ilvl="0" w:tplc="1318077E">
      <w:start w:val="1"/>
      <w:numFmt w:val="bullet"/>
      <w:lvlText w:val=""/>
      <w:lvlJc w:val="left"/>
      <w:pPr>
        <w:ind w:left="1080" w:hanging="360"/>
      </w:pPr>
      <w:rPr>
        <w:rFonts w:ascii="Symbol" w:eastAsiaTheme="minorEastAsia"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7780"/>
    <w:rsid w:val="0003469A"/>
    <w:rsid w:val="003A2F8A"/>
    <w:rsid w:val="00484666"/>
    <w:rsid w:val="006431A1"/>
    <w:rsid w:val="0064664A"/>
    <w:rsid w:val="00BB0A90"/>
    <w:rsid w:val="00CC7780"/>
    <w:rsid w:val="00D04906"/>
    <w:rsid w:val="00ED37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3786"/>
    <w:pPr>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0"/>
    <w:next w:val="a0"/>
    <w:link w:val="10"/>
    <w:uiPriority w:val="9"/>
    <w:qFormat/>
    <w:rsid w:val="0064664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Глава РНГП"/>
    <w:basedOn w:val="a0"/>
    <w:next w:val="a0"/>
    <w:link w:val="20"/>
    <w:uiPriority w:val="99"/>
    <w:unhideWhenUsed/>
    <w:qFormat/>
    <w:rsid w:val="00ED3786"/>
    <w:pPr>
      <w:keepNext/>
      <w:keepLines/>
      <w:spacing w:before="200" w:line="276" w:lineRule="auto"/>
      <w:outlineLvl w:val="1"/>
    </w:pPr>
    <w:rPr>
      <w:rFonts w:ascii="Cambria" w:hAnsi="Cambria"/>
      <w:b/>
      <w:bCs/>
      <w:color w:val="4F81BD"/>
      <w:sz w:val="26"/>
      <w:szCs w:val="26"/>
    </w:rPr>
  </w:style>
  <w:style w:type="paragraph" w:styleId="3">
    <w:name w:val="heading 3"/>
    <w:basedOn w:val="a0"/>
    <w:next w:val="a0"/>
    <w:link w:val="30"/>
    <w:uiPriority w:val="9"/>
    <w:semiHidden/>
    <w:unhideWhenUsed/>
    <w:qFormat/>
    <w:rsid w:val="00ED3786"/>
    <w:pPr>
      <w:keepNext/>
      <w:keepLines/>
      <w:spacing w:before="200" w:line="276" w:lineRule="auto"/>
      <w:outlineLvl w:val="2"/>
    </w:pPr>
    <w:rPr>
      <w:rFonts w:asciiTheme="majorHAnsi" w:eastAsiaTheme="majorEastAsia" w:hAnsiTheme="majorHAnsi" w:cstheme="majorBidi"/>
      <w:b/>
      <w:bCs/>
      <w:color w:val="4472C4" w:themeColor="accent1"/>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аголовок ПЗ"/>
    <w:link w:val="a5"/>
    <w:uiPriority w:val="99"/>
    <w:rsid w:val="00ED3786"/>
    <w:pPr>
      <w:spacing w:after="0" w:line="240" w:lineRule="auto"/>
      <w:jc w:val="center"/>
    </w:pPr>
    <w:rPr>
      <w:rFonts w:ascii="ISOCPEUR" w:eastAsia="Times New Roman" w:hAnsi="ISOCPEUR" w:cs="Times New Roman"/>
      <w:b/>
      <w:i/>
      <w:kern w:val="0"/>
      <w:sz w:val="28"/>
      <w:szCs w:val="24"/>
      <w:lang w:eastAsia="ru-RU"/>
    </w:rPr>
  </w:style>
  <w:style w:type="character" w:customStyle="1" w:styleId="a5">
    <w:name w:val="Заголовок ПЗ Знак"/>
    <w:link w:val="a4"/>
    <w:uiPriority w:val="99"/>
    <w:rsid w:val="00ED3786"/>
    <w:rPr>
      <w:rFonts w:ascii="ISOCPEUR" w:eastAsia="Times New Roman" w:hAnsi="ISOCPEUR" w:cs="Times New Roman"/>
      <w:b/>
      <w:i/>
      <w:kern w:val="0"/>
      <w:sz w:val="28"/>
      <w:szCs w:val="24"/>
      <w:lang w:eastAsia="ru-RU"/>
    </w:rPr>
  </w:style>
  <w:style w:type="paragraph" w:customStyle="1" w:styleId="TimesNewRoman18">
    <w:name w:val="Times New Roman 18 пт"/>
    <w:basedOn w:val="a4"/>
    <w:link w:val="TimesNewRoman180"/>
    <w:uiPriority w:val="99"/>
    <w:rsid w:val="00ED3786"/>
    <w:rPr>
      <w:rFonts w:ascii="Times New Roman" w:hAnsi="Times New Roman"/>
      <w:bCs/>
      <w:i w:val="0"/>
      <w:sz w:val="36"/>
    </w:rPr>
  </w:style>
  <w:style w:type="character" w:customStyle="1" w:styleId="TimesNewRoman180">
    <w:name w:val="Times New Roman 18 пт Знак Знак"/>
    <w:link w:val="TimesNewRoman18"/>
    <w:uiPriority w:val="99"/>
    <w:rsid w:val="00ED3786"/>
    <w:rPr>
      <w:rFonts w:ascii="Times New Roman" w:eastAsia="Times New Roman" w:hAnsi="Times New Roman" w:cs="Times New Roman"/>
      <w:b/>
      <w:bCs/>
      <w:kern w:val="0"/>
      <w:sz w:val="36"/>
      <w:szCs w:val="24"/>
      <w:lang w:eastAsia="ru-RU"/>
    </w:rPr>
  </w:style>
  <w:style w:type="paragraph" w:styleId="a6">
    <w:name w:val="List Paragraph"/>
    <w:basedOn w:val="a0"/>
    <w:link w:val="a7"/>
    <w:uiPriority w:val="34"/>
    <w:qFormat/>
    <w:rsid w:val="00ED3786"/>
    <w:pPr>
      <w:spacing w:after="200" w:line="276" w:lineRule="auto"/>
      <w:ind w:left="708"/>
    </w:pPr>
    <w:rPr>
      <w:rFonts w:ascii="Calibri" w:hAnsi="Calibri"/>
      <w:sz w:val="22"/>
      <w:szCs w:val="22"/>
    </w:rPr>
  </w:style>
  <w:style w:type="character" w:customStyle="1" w:styleId="a7">
    <w:name w:val="Абзац списка Знак"/>
    <w:link w:val="a6"/>
    <w:rsid w:val="00ED3786"/>
    <w:rPr>
      <w:rFonts w:ascii="Calibri" w:eastAsia="Times New Roman" w:hAnsi="Calibri" w:cs="Times New Roman"/>
      <w:kern w:val="0"/>
      <w:lang w:eastAsia="ru-RU"/>
    </w:rPr>
  </w:style>
  <w:style w:type="character" w:customStyle="1" w:styleId="20">
    <w:name w:val="Заголовок 2 Знак"/>
    <w:aliases w:val="Глава РНГП Знак"/>
    <w:basedOn w:val="a1"/>
    <w:link w:val="2"/>
    <w:uiPriority w:val="99"/>
    <w:rsid w:val="00ED3786"/>
    <w:rPr>
      <w:rFonts w:ascii="Cambria" w:eastAsia="Times New Roman" w:hAnsi="Cambria" w:cs="Times New Roman"/>
      <w:b/>
      <w:bCs/>
      <w:color w:val="4F81BD"/>
      <w:kern w:val="0"/>
      <w:sz w:val="26"/>
      <w:szCs w:val="26"/>
      <w:lang w:eastAsia="ru-RU"/>
    </w:rPr>
  </w:style>
  <w:style w:type="paragraph" w:styleId="a8">
    <w:name w:val="header"/>
    <w:basedOn w:val="a0"/>
    <w:link w:val="a9"/>
    <w:uiPriority w:val="99"/>
    <w:unhideWhenUsed/>
    <w:rsid w:val="00ED3786"/>
    <w:pPr>
      <w:tabs>
        <w:tab w:val="center" w:pos="4677"/>
        <w:tab w:val="right" w:pos="9355"/>
      </w:tabs>
    </w:pPr>
    <w:rPr>
      <w:rFonts w:ascii="Calibri" w:hAnsi="Calibri"/>
      <w:sz w:val="22"/>
      <w:szCs w:val="22"/>
    </w:rPr>
  </w:style>
  <w:style w:type="character" w:customStyle="1" w:styleId="a9">
    <w:name w:val="Верхний колонтитул Знак"/>
    <w:basedOn w:val="a1"/>
    <w:link w:val="a8"/>
    <w:uiPriority w:val="99"/>
    <w:rsid w:val="00ED3786"/>
    <w:rPr>
      <w:rFonts w:ascii="Calibri" w:eastAsia="Times New Roman" w:hAnsi="Calibri" w:cs="Times New Roman"/>
      <w:kern w:val="0"/>
      <w:lang w:eastAsia="ru-RU"/>
    </w:rPr>
  </w:style>
  <w:style w:type="character" w:customStyle="1" w:styleId="30">
    <w:name w:val="Заголовок 3 Знак"/>
    <w:basedOn w:val="a1"/>
    <w:link w:val="3"/>
    <w:uiPriority w:val="9"/>
    <w:semiHidden/>
    <w:rsid w:val="00ED3786"/>
    <w:rPr>
      <w:rFonts w:asciiTheme="majorHAnsi" w:eastAsiaTheme="majorEastAsia" w:hAnsiTheme="majorHAnsi" w:cstheme="majorBidi"/>
      <w:b/>
      <w:bCs/>
      <w:color w:val="4472C4" w:themeColor="accent1"/>
      <w:kern w:val="0"/>
      <w:lang w:eastAsia="ru-RU"/>
    </w:rPr>
  </w:style>
  <w:style w:type="paragraph" w:styleId="aa">
    <w:name w:val="No Spacing"/>
    <w:link w:val="ab"/>
    <w:uiPriority w:val="1"/>
    <w:qFormat/>
    <w:rsid w:val="00ED3786"/>
    <w:pPr>
      <w:spacing w:after="0" w:line="240" w:lineRule="auto"/>
    </w:pPr>
    <w:rPr>
      <w:rFonts w:ascii="Calibri" w:eastAsia="Calibri" w:hAnsi="Calibri" w:cs="Arial"/>
      <w:kern w:val="0"/>
    </w:rPr>
  </w:style>
  <w:style w:type="character" w:customStyle="1" w:styleId="ab">
    <w:name w:val="Без интервала Знак"/>
    <w:link w:val="aa"/>
    <w:uiPriority w:val="1"/>
    <w:locked/>
    <w:rsid w:val="00ED3786"/>
    <w:rPr>
      <w:rFonts w:ascii="Calibri" w:eastAsia="Calibri" w:hAnsi="Calibri" w:cs="Arial"/>
      <w:kern w:val="0"/>
    </w:rPr>
  </w:style>
  <w:style w:type="paragraph" w:styleId="a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next w:val="a0"/>
    <w:link w:val="21"/>
    <w:qFormat/>
    <w:rsid w:val="00ED3786"/>
    <w:pPr>
      <w:spacing w:before="240" w:after="60" w:line="240" w:lineRule="auto"/>
      <w:contextualSpacing/>
      <w:outlineLvl w:val="4"/>
    </w:pPr>
    <w:rPr>
      <w:rFonts w:ascii="Times New Roman" w:eastAsia="Times New Roman" w:hAnsi="Times New Roman" w:cs="Times New Roman"/>
      <w:kern w:val="0"/>
      <w:sz w:val="26"/>
      <w:szCs w:val="20"/>
      <w:lang w:eastAsia="ru-RU"/>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c"/>
    <w:locked/>
    <w:rsid w:val="00ED3786"/>
    <w:rPr>
      <w:rFonts w:ascii="Times New Roman" w:eastAsia="Times New Roman" w:hAnsi="Times New Roman" w:cs="Times New Roman"/>
      <w:kern w:val="0"/>
      <w:sz w:val="26"/>
      <w:szCs w:val="20"/>
      <w:lang w:eastAsia="ru-RU"/>
    </w:rPr>
  </w:style>
  <w:style w:type="paragraph" w:customStyle="1" w:styleId="FORMATTEXT">
    <w:name w:val=".FORMATTEXT"/>
    <w:uiPriority w:val="99"/>
    <w:rsid w:val="00ED378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styleId="ad">
    <w:name w:val="Document Map"/>
    <w:basedOn w:val="a0"/>
    <w:link w:val="ae"/>
    <w:uiPriority w:val="99"/>
    <w:semiHidden/>
    <w:unhideWhenUsed/>
    <w:rsid w:val="00ED3786"/>
    <w:rPr>
      <w:rFonts w:ascii="Tahoma" w:eastAsiaTheme="minorEastAsia" w:hAnsi="Tahoma" w:cs="Tahoma"/>
      <w:sz w:val="16"/>
      <w:szCs w:val="16"/>
    </w:rPr>
  </w:style>
  <w:style w:type="character" w:customStyle="1" w:styleId="ae">
    <w:name w:val="Схема документа Знак"/>
    <w:basedOn w:val="a1"/>
    <w:link w:val="ad"/>
    <w:uiPriority w:val="99"/>
    <w:semiHidden/>
    <w:rsid w:val="00ED3786"/>
    <w:rPr>
      <w:rFonts w:ascii="Tahoma" w:eastAsiaTheme="minorEastAsia" w:hAnsi="Tahoma" w:cs="Tahoma"/>
      <w:kern w:val="0"/>
      <w:sz w:val="16"/>
      <w:szCs w:val="16"/>
      <w:lang w:eastAsia="ru-RU"/>
    </w:rPr>
  </w:style>
  <w:style w:type="paragraph" w:customStyle="1" w:styleId="a">
    <w:name w:val="Пункт РНГП"/>
    <w:basedOn w:val="a6"/>
    <w:uiPriority w:val="99"/>
    <w:rsid w:val="00ED3786"/>
    <w:pPr>
      <w:numPr>
        <w:numId w:val="3"/>
      </w:numPr>
      <w:tabs>
        <w:tab w:val="left" w:pos="993"/>
      </w:tabs>
      <w:spacing w:after="0" w:line="240" w:lineRule="auto"/>
      <w:contextualSpacing/>
      <w:jc w:val="both"/>
    </w:pPr>
    <w:rPr>
      <w:rFonts w:ascii="Times New Roman" w:eastAsia="Calibri" w:hAnsi="Times New Roman"/>
      <w:color w:val="000000"/>
      <w:sz w:val="24"/>
      <w:szCs w:val="24"/>
      <w:lang w:eastAsia="en-US"/>
    </w:rPr>
  </w:style>
  <w:style w:type="paragraph" w:customStyle="1" w:styleId="af">
    <w:name w:val="ГП_Обычный"/>
    <w:link w:val="af0"/>
    <w:qFormat/>
    <w:rsid w:val="00ED3786"/>
    <w:pPr>
      <w:spacing w:after="120" w:line="240" w:lineRule="auto"/>
      <w:ind w:firstLine="709"/>
      <w:contextualSpacing/>
      <w:jc w:val="both"/>
    </w:pPr>
    <w:rPr>
      <w:rFonts w:ascii="PT Sans" w:eastAsia="Times New Roman" w:hAnsi="PT Sans" w:cs="Arial"/>
      <w:kern w:val="0"/>
      <w:sz w:val="24"/>
      <w:szCs w:val="24"/>
      <w:lang w:eastAsia="ru-RU"/>
    </w:rPr>
  </w:style>
  <w:style w:type="character" w:customStyle="1" w:styleId="af0">
    <w:name w:val="ГП_Обычный Знак"/>
    <w:basedOn w:val="a1"/>
    <w:link w:val="af"/>
    <w:rsid w:val="00ED3786"/>
    <w:rPr>
      <w:rFonts w:ascii="PT Sans" w:eastAsia="Times New Roman" w:hAnsi="PT Sans" w:cs="Arial"/>
      <w:kern w:val="0"/>
      <w:sz w:val="24"/>
      <w:szCs w:val="24"/>
      <w:lang w:eastAsia="ru-RU"/>
    </w:rPr>
  </w:style>
  <w:style w:type="paragraph" w:styleId="af1">
    <w:name w:val="footer"/>
    <w:basedOn w:val="a0"/>
    <w:link w:val="af2"/>
    <w:uiPriority w:val="99"/>
    <w:unhideWhenUsed/>
    <w:rsid w:val="00ED3786"/>
    <w:pPr>
      <w:tabs>
        <w:tab w:val="center" w:pos="4677"/>
        <w:tab w:val="right" w:pos="9355"/>
      </w:tabs>
    </w:pPr>
    <w:rPr>
      <w:rFonts w:asciiTheme="minorHAnsi" w:eastAsiaTheme="minorEastAsia" w:hAnsiTheme="minorHAnsi" w:cstheme="minorBidi"/>
      <w:sz w:val="22"/>
      <w:szCs w:val="22"/>
    </w:rPr>
  </w:style>
  <w:style w:type="character" w:customStyle="1" w:styleId="af2">
    <w:name w:val="Нижний колонтитул Знак"/>
    <w:basedOn w:val="a1"/>
    <w:link w:val="af1"/>
    <w:uiPriority w:val="99"/>
    <w:rsid w:val="00ED3786"/>
    <w:rPr>
      <w:rFonts w:eastAsiaTheme="minorEastAsia"/>
      <w:kern w:val="0"/>
      <w:lang w:eastAsia="ru-RU"/>
    </w:rPr>
  </w:style>
  <w:style w:type="paragraph" w:styleId="af3">
    <w:name w:val="Balloon Text"/>
    <w:basedOn w:val="a0"/>
    <w:link w:val="af4"/>
    <w:uiPriority w:val="99"/>
    <w:semiHidden/>
    <w:unhideWhenUsed/>
    <w:rsid w:val="00ED3786"/>
    <w:rPr>
      <w:rFonts w:ascii="Tahoma" w:eastAsiaTheme="minorEastAsia" w:hAnsi="Tahoma" w:cs="Tahoma"/>
      <w:sz w:val="16"/>
      <w:szCs w:val="16"/>
    </w:rPr>
  </w:style>
  <w:style w:type="character" w:customStyle="1" w:styleId="af4">
    <w:name w:val="Текст выноски Знак"/>
    <w:basedOn w:val="a1"/>
    <w:link w:val="af3"/>
    <w:uiPriority w:val="99"/>
    <w:semiHidden/>
    <w:rsid w:val="00ED3786"/>
    <w:rPr>
      <w:rFonts w:ascii="Tahoma" w:eastAsiaTheme="minorEastAsia" w:hAnsi="Tahoma" w:cs="Tahoma"/>
      <w:kern w:val="0"/>
      <w:sz w:val="16"/>
      <w:szCs w:val="16"/>
      <w:lang w:eastAsia="ru-RU"/>
    </w:rPr>
  </w:style>
  <w:style w:type="character" w:customStyle="1" w:styleId="10">
    <w:name w:val="Заголовок 1 Знак"/>
    <w:basedOn w:val="a1"/>
    <w:link w:val="1"/>
    <w:uiPriority w:val="9"/>
    <w:rsid w:val="0064664A"/>
    <w:rPr>
      <w:rFonts w:asciiTheme="majorHAnsi" w:eastAsiaTheme="majorEastAsia" w:hAnsiTheme="majorHAnsi" w:cstheme="majorBidi"/>
      <w:color w:val="2F5496" w:themeColor="accent1" w:themeShade="BF"/>
      <w:kern w:val="0"/>
      <w:sz w:val="32"/>
      <w:szCs w:val="32"/>
      <w:lang w:eastAsia="ru-RU"/>
    </w:rPr>
  </w:style>
  <w:style w:type="paragraph" w:styleId="af5">
    <w:name w:val="TOC Heading"/>
    <w:basedOn w:val="1"/>
    <w:next w:val="a0"/>
    <w:uiPriority w:val="39"/>
    <w:unhideWhenUsed/>
    <w:qFormat/>
    <w:rsid w:val="0064664A"/>
    <w:pPr>
      <w:spacing w:line="259" w:lineRule="auto"/>
      <w:outlineLvl w:val="9"/>
    </w:pPr>
  </w:style>
  <w:style w:type="paragraph" w:styleId="11">
    <w:name w:val="toc 1"/>
    <w:basedOn w:val="a0"/>
    <w:next w:val="a0"/>
    <w:autoRedefine/>
    <w:uiPriority w:val="39"/>
    <w:unhideWhenUsed/>
    <w:rsid w:val="0064664A"/>
    <w:pPr>
      <w:spacing w:after="100"/>
    </w:pPr>
  </w:style>
  <w:style w:type="character" w:styleId="af6">
    <w:name w:val="Hyperlink"/>
    <w:basedOn w:val="a1"/>
    <w:uiPriority w:val="99"/>
    <w:unhideWhenUsed/>
    <w:rsid w:val="0064664A"/>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TEMP\3878.htm"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E336944E-EF3C-4FD1-8B5C-ABD771CA9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31</Pages>
  <Words>6146</Words>
  <Characters>35033</Characters>
  <Application>Microsoft Office Word</Application>
  <DocSecurity>0</DocSecurity>
  <Lines>291</Lines>
  <Paragraphs>82</Paragraphs>
  <ScaleCrop>false</ScaleCrop>
  <Company/>
  <LinksUpToDate>false</LinksUpToDate>
  <CharactersWithSpaces>41097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Алюксютенко Татьяна</dc:creator>
  <cp:keywords/>
  <dc:description/>
  <cp:lastModifiedBy>Aleksey</cp:lastModifiedBy>
  <cp:revision>5</cp:revision>
  <cp:lastPrinted>2023-09-12T00:10:00Z</cp:lastPrinted>
  <dcterms:created xsi:type="dcterms:W3CDTF">2023-09-06T05:50:00Z</dcterms:created>
  <dcterms:modified xsi:type="dcterms:W3CDTF">2023-09-12T00:10:00Z</dcterms:modified>
</cp:coreProperties>
</file>