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89B4" w14:textId="67B5CF21" w:rsidR="00A37524" w:rsidRPr="00A37524" w:rsidRDefault="00A37524" w:rsidP="009E6F9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1292176"/>
      <w:r w:rsidRPr="00A37524">
        <w:rPr>
          <w:rFonts w:ascii="Arial" w:hAnsi="Arial" w:cs="Arial"/>
          <w:b/>
          <w:sz w:val="32"/>
          <w:szCs w:val="32"/>
        </w:rPr>
        <w:t>22.01.2021г. № 09</w:t>
      </w:r>
    </w:p>
    <w:p w14:paraId="55F47164" w14:textId="439AEB38" w:rsidR="009E6F91" w:rsidRPr="00A37524" w:rsidRDefault="009E6F91" w:rsidP="009E6F91">
      <w:pPr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AEECD6" w14:textId="77777777" w:rsidR="009E6F91" w:rsidRPr="00A37524" w:rsidRDefault="009E6F91" w:rsidP="009E6F91">
      <w:pPr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>Иркутская область</w:t>
      </w:r>
    </w:p>
    <w:p w14:paraId="5AC0899C" w14:textId="77777777" w:rsidR="009E6F91" w:rsidRPr="00A37524" w:rsidRDefault="009E6F91" w:rsidP="009E6F91">
      <w:pPr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>Иркутский район</w:t>
      </w:r>
    </w:p>
    <w:p w14:paraId="75F6AD98" w14:textId="2F01498C" w:rsidR="009E6F91" w:rsidRPr="00A37524" w:rsidRDefault="002B616E" w:rsidP="00A37524">
      <w:pPr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>Глава</w:t>
      </w:r>
      <w:r w:rsidR="009E6F91" w:rsidRPr="00A37524">
        <w:rPr>
          <w:rFonts w:ascii="Arial" w:hAnsi="Arial" w:cs="Arial"/>
          <w:b/>
          <w:sz w:val="32"/>
          <w:szCs w:val="32"/>
        </w:rPr>
        <w:t xml:space="preserve"> Листвянского муниципального образования </w:t>
      </w:r>
    </w:p>
    <w:p w14:paraId="136E9868" w14:textId="77777777" w:rsidR="009E6F91" w:rsidRPr="00A37524" w:rsidRDefault="009E6F91" w:rsidP="009E6F91">
      <w:pPr>
        <w:jc w:val="center"/>
        <w:rPr>
          <w:rFonts w:ascii="Arial" w:hAnsi="Arial" w:cs="Arial"/>
          <w:b/>
          <w:sz w:val="32"/>
          <w:szCs w:val="32"/>
        </w:rPr>
      </w:pPr>
    </w:p>
    <w:p w14:paraId="14D98EBF" w14:textId="77777777" w:rsidR="009E6F91" w:rsidRPr="00A37524" w:rsidRDefault="009E6F91" w:rsidP="009E6F91">
      <w:pPr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>ПОСТАНОВЛЕНИЕ</w:t>
      </w:r>
    </w:p>
    <w:p w14:paraId="2F519359" w14:textId="6FFBFD0F" w:rsidR="009E6F91" w:rsidRPr="00A37524" w:rsidRDefault="009E6F91" w:rsidP="00A37524">
      <w:pPr>
        <w:rPr>
          <w:rFonts w:ascii="Arial" w:hAnsi="Arial" w:cs="Arial"/>
          <w:b/>
          <w:sz w:val="32"/>
          <w:szCs w:val="32"/>
        </w:rPr>
      </w:pPr>
    </w:p>
    <w:p w14:paraId="640827A1" w14:textId="52325EC4" w:rsidR="009E6F91" w:rsidRPr="00A37524" w:rsidRDefault="009E6F91" w:rsidP="00A3752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3752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37524" w:rsidRPr="00A37524">
        <w:rPr>
          <w:rFonts w:ascii="Arial" w:hAnsi="Arial" w:cs="Arial"/>
          <w:b/>
          <w:sz w:val="32"/>
          <w:szCs w:val="32"/>
        </w:rPr>
        <w:t xml:space="preserve">плана мероприятий по </w:t>
      </w:r>
      <w:r w:rsidR="00A64A6A" w:rsidRPr="00A37524">
        <w:rPr>
          <w:rFonts w:ascii="Arial" w:hAnsi="Arial" w:cs="Arial"/>
          <w:b/>
          <w:sz w:val="32"/>
          <w:szCs w:val="32"/>
        </w:rPr>
        <w:t xml:space="preserve">противодействию </w:t>
      </w:r>
      <w:r w:rsidR="00A37524" w:rsidRPr="00A37524">
        <w:rPr>
          <w:rFonts w:ascii="Arial" w:hAnsi="Arial" w:cs="Arial"/>
          <w:b/>
          <w:sz w:val="32"/>
          <w:szCs w:val="32"/>
        </w:rPr>
        <w:t>коррупции,</w:t>
      </w:r>
      <w:r w:rsidR="00A64A6A" w:rsidRPr="00A37524">
        <w:rPr>
          <w:rFonts w:ascii="Arial" w:hAnsi="Arial" w:cs="Arial"/>
          <w:b/>
          <w:sz w:val="32"/>
          <w:szCs w:val="32"/>
        </w:rPr>
        <w:t xml:space="preserve"> а администрации</w:t>
      </w:r>
      <w:r w:rsidR="002B616E" w:rsidRPr="00A37524">
        <w:rPr>
          <w:rFonts w:ascii="Arial" w:hAnsi="Arial" w:cs="Arial"/>
          <w:b/>
          <w:sz w:val="32"/>
          <w:szCs w:val="32"/>
        </w:rPr>
        <w:t xml:space="preserve"> </w:t>
      </w:r>
      <w:r w:rsidR="00A64A6A" w:rsidRPr="00A37524">
        <w:rPr>
          <w:rFonts w:ascii="Arial" w:hAnsi="Arial" w:cs="Arial"/>
          <w:b/>
          <w:sz w:val="32"/>
          <w:szCs w:val="32"/>
        </w:rPr>
        <w:t>Листвянс</w:t>
      </w:r>
      <w:r w:rsidR="00B62B6B" w:rsidRPr="00A37524"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 w:rsidR="00A64A6A" w:rsidRPr="00A37524">
        <w:rPr>
          <w:rFonts w:ascii="Arial" w:hAnsi="Arial" w:cs="Arial"/>
          <w:b/>
          <w:sz w:val="32"/>
          <w:szCs w:val="32"/>
        </w:rPr>
        <w:t xml:space="preserve"> </w:t>
      </w:r>
      <w:r w:rsidR="002B616E" w:rsidRPr="00A37524">
        <w:rPr>
          <w:rFonts w:ascii="Arial" w:hAnsi="Arial" w:cs="Arial"/>
          <w:b/>
          <w:sz w:val="32"/>
          <w:szCs w:val="32"/>
        </w:rPr>
        <w:t>на 2021-2023 годы</w:t>
      </w:r>
    </w:p>
    <w:p w14:paraId="27E536F0" w14:textId="77777777" w:rsidR="009E6F91" w:rsidRDefault="009E6F91" w:rsidP="009E6F91">
      <w:pPr>
        <w:ind w:firstLine="708"/>
        <w:jc w:val="both"/>
        <w:rPr>
          <w:sz w:val="28"/>
          <w:szCs w:val="28"/>
        </w:rPr>
      </w:pPr>
    </w:p>
    <w:p w14:paraId="379F5A93" w14:textId="7DCAC8D3" w:rsidR="003C6C4D" w:rsidRPr="006A74DD" w:rsidRDefault="00A64A6A" w:rsidP="003C6C4D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6A74DD">
        <w:rPr>
          <w:rFonts w:ascii="Arial" w:hAnsi="Arial" w:cs="Arial"/>
          <w:color w:val="000000" w:themeColor="text1"/>
          <w:sz w:val="24"/>
          <w:szCs w:val="24"/>
        </w:rPr>
        <w:t xml:space="preserve">В целях исполнения положений Федерального закона от 25.12.2008 </w:t>
      </w:r>
      <w:r w:rsidRPr="006A74DD">
        <w:rPr>
          <w:rFonts w:ascii="Arial" w:hAnsi="Arial" w:cs="Arial"/>
          <w:color w:val="000000" w:themeColor="text1"/>
          <w:sz w:val="24"/>
          <w:szCs w:val="24"/>
        </w:rPr>
        <w:br/>
        <w:t>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</w:t>
      </w:r>
      <w:r w:rsidR="000C3B7E" w:rsidRPr="006A74DD">
        <w:rPr>
          <w:rFonts w:ascii="Arial" w:hAnsi="Arial" w:cs="Arial"/>
          <w:sz w:val="24"/>
          <w:szCs w:val="24"/>
        </w:rPr>
        <w:t>», ст.ст. 24, 48 Устава Листвянского муниципального образования</w:t>
      </w:r>
    </w:p>
    <w:p w14:paraId="3F6B465F" w14:textId="77628228" w:rsidR="002B616E" w:rsidRDefault="002B616E" w:rsidP="008313AF">
      <w:pPr>
        <w:ind w:firstLine="708"/>
        <w:jc w:val="both"/>
        <w:rPr>
          <w:sz w:val="28"/>
          <w:szCs w:val="28"/>
        </w:rPr>
      </w:pPr>
    </w:p>
    <w:p w14:paraId="5E1A35E4" w14:textId="6D1E02EB" w:rsidR="009E6F91" w:rsidRPr="006A74DD" w:rsidRDefault="009E6F91" w:rsidP="006A74DD">
      <w:pPr>
        <w:jc w:val="center"/>
        <w:rPr>
          <w:rFonts w:ascii="Arial" w:hAnsi="Arial" w:cs="Arial"/>
          <w:b/>
          <w:sz w:val="30"/>
          <w:szCs w:val="30"/>
        </w:rPr>
      </w:pPr>
      <w:r w:rsidRPr="006A74DD">
        <w:rPr>
          <w:rFonts w:ascii="Arial" w:hAnsi="Arial" w:cs="Arial"/>
          <w:b/>
          <w:sz w:val="30"/>
          <w:szCs w:val="30"/>
        </w:rPr>
        <w:t>ПОСТАНАВЛЯ</w:t>
      </w:r>
      <w:r w:rsidR="00C87944" w:rsidRPr="006A74DD">
        <w:rPr>
          <w:rFonts w:ascii="Arial" w:hAnsi="Arial" w:cs="Arial"/>
          <w:b/>
          <w:sz w:val="30"/>
          <w:szCs w:val="30"/>
        </w:rPr>
        <w:t>ЕТ</w:t>
      </w:r>
      <w:r w:rsidRPr="006A74DD">
        <w:rPr>
          <w:rFonts w:ascii="Arial" w:hAnsi="Arial" w:cs="Arial"/>
          <w:b/>
          <w:sz w:val="30"/>
          <w:szCs w:val="30"/>
        </w:rPr>
        <w:t>:</w:t>
      </w:r>
    </w:p>
    <w:p w14:paraId="2E9247FE" w14:textId="77777777" w:rsidR="009E6F91" w:rsidRDefault="009E6F91" w:rsidP="009E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A07BD2" w14:textId="1B5C53FB" w:rsidR="00946F9F" w:rsidRPr="006A74DD" w:rsidRDefault="009E6F91" w:rsidP="000C3B7E">
      <w:pPr>
        <w:ind w:firstLine="708"/>
        <w:jc w:val="both"/>
        <w:rPr>
          <w:rFonts w:ascii="Arial" w:hAnsi="Arial" w:cs="Arial"/>
        </w:rPr>
      </w:pPr>
      <w:r w:rsidRPr="006A74DD">
        <w:rPr>
          <w:rFonts w:ascii="Arial" w:hAnsi="Arial" w:cs="Arial"/>
        </w:rPr>
        <w:t>1. Утвердить</w:t>
      </w:r>
      <w:r w:rsidR="000C3B7E" w:rsidRPr="006A74DD">
        <w:rPr>
          <w:rFonts w:ascii="Arial" w:hAnsi="Arial" w:cs="Arial"/>
        </w:rPr>
        <w:t xml:space="preserve"> </w:t>
      </w:r>
      <w:r w:rsidR="00A64A6A" w:rsidRPr="006A74DD">
        <w:rPr>
          <w:rFonts w:ascii="Arial" w:hAnsi="Arial" w:cs="Arial"/>
        </w:rPr>
        <w:t xml:space="preserve">План мероприятий по противодействию коррупции в администрации Листвянского муниципального образования </w:t>
      </w:r>
      <w:r w:rsidR="000C3B7E" w:rsidRPr="006A74DD">
        <w:rPr>
          <w:rFonts w:ascii="Arial" w:hAnsi="Arial" w:cs="Arial"/>
        </w:rPr>
        <w:t>на 2021-2023 годы согласно приложению</w:t>
      </w:r>
      <w:r w:rsidR="00A64A6A" w:rsidRPr="006A74DD">
        <w:rPr>
          <w:rFonts w:ascii="Arial" w:hAnsi="Arial" w:cs="Arial"/>
        </w:rPr>
        <w:t xml:space="preserve"> к настоящему постановлению</w:t>
      </w:r>
      <w:r w:rsidR="000C3B7E" w:rsidRPr="006A74DD">
        <w:rPr>
          <w:rFonts w:ascii="Arial" w:hAnsi="Arial" w:cs="Arial"/>
        </w:rPr>
        <w:t>.</w:t>
      </w:r>
    </w:p>
    <w:p w14:paraId="103851C0" w14:textId="0AC83622" w:rsidR="009E6F91" w:rsidRPr="006A74DD" w:rsidRDefault="009E6F91" w:rsidP="00C87944">
      <w:pPr>
        <w:ind w:firstLine="708"/>
        <w:jc w:val="both"/>
        <w:rPr>
          <w:rFonts w:ascii="Arial" w:hAnsi="Arial" w:cs="Arial"/>
          <w:color w:val="000000"/>
        </w:rPr>
      </w:pPr>
      <w:r w:rsidRPr="006A74DD">
        <w:rPr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A64A6A" w:rsidRPr="006A74DD">
        <w:rPr>
          <w:rFonts w:ascii="Arial" w:hAnsi="Arial" w:cs="Arial"/>
        </w:rPr>
        <w:t>Опубликовать настоящее постановление с приложением в газете «Наша Листвянка» и р</w:t>
      </w:r>
      <w:r w:rsidRPr="006A74DD">
        <w:rPr>
          <w:rFonts w:ascii="Arial" w:hAnsi="Arial" w:cs="Arial"/>
          <w:color w:val="000000"/>
          <w:bdr w:val="none" w:sz="0" w:space="0" w:color="auto" w:frame="1"/>
        </w:rPr>
        <w:t>азме</w:t>
      </w:r>
      <w:bookmarkStart w:id="1" w:name="_GoBack"/>
      <w:bookmarkEnd w:id="1"/>
      <w:r w:rsidRPr="006A74DD">
        <w:rPr>
          <w:rFonts w:ascii="Arial" w:hAnsi="Arial" w:cs="Arial"/>
          <w:color w:val="000000"/>
          <w:bdr w:val="none" w:sz="0" w:space="0" w:color="auto" w:frame="1"/>
        </w:rPr>
        <w:t>стить</w:t>
      </w:r>
      <w:r w:rsidR="000C3B7E" w:rsidRPr="006A74DD">
        <w:rPr>
          <w:rFonts w:ascii="Arial" w:hAnsi="Arial" w:cs="Arial"/>
          <w:color w:val="000000"/>
          <w:bdr w:val="none" w:sz="0" w:space="0" w:color="auto" w:frame="1"/>
        </w:rPr>
        <w:t xml:space="preserve"> на официальном сайте Листвянского муниципального образования </w:t>
      </w:r>
      <w:r w:rsidR="00946F9F" w:rsidRPr="006A74DD">
        <w:rPr>
          <w:rFonts w:ascii="Arial" w:hAnsi="Arial" w:cs="Arial"/>
          <w:color w:val="000000"/>
          <w:bdr w:val="none" w:sz="0" w:space="0" w:color="auto" w:frame="1"/>
        </w:rPr>
        <w:t>в информационно-телекоммуникационной сети «Интернет»</w:t>
      </w:r>
      <w:r w:rsidR="000C3B7E" w:rsidRPr="006A74DD">
        <w:rPr>
          <w:rFonts w:ascii="Arial" w:hAnsi="Arial" w:cs="Arial"/>
          <w:color w:val="000000"/>
          <w:bdr w:val="none" w:sz="0" w:space="0" w:color="auto" w:frame="1"/>
        </w:rPr>
        <w:t>.</w:t>
      </w:r>
      <w:r w:rsidRPr="006A74DD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602110BE" w14:textId="54633E08" w:rsidR="009E6F91" w:rsidRPr="006A74DD" w:rsidRDefault="009A0071" w:rsidP="009E6F91">
      <w:pPr>
        <w:ind w:firstLine="708"/>
        <w:jc w:val="both"/>
        <w:rPr>
          <w:rFonts w:ascii="Arial" w:hAnsi="Arial" w:cs="Arial"/>
        </w:rPr>
      </w:pPr>
      <w:r w:rsidRPr="006A74DD">
        <w:rPr>
          <w:rFonts w:ascii="Arial" w:hAnsi="Arial" w:cs="Arial"/>
        </w:rPr>
        <w:t>3</w:t>
      </w:r>
      <w:r w:rsidR="006A74DD" w:rsidRPr="006A74DD">
        <w:rPr>
          <w:rFonts w:ascii="Arial" w:hAnsi="Arial" w:cs="Arial"/>
        </w:rPr>
        <w:t xml:space="preserve">. Контроль за исполнением </w:t>
      </w:r>
      <w:r w:rsidR="009E6F91" w:rsidRPr="006A74DD">
        <w:rPr>
          <w:rFonts w:ascii="Arial" w:hAnsi="Arial" w:cs="Arial"/>
        </w:rPr>
        <w:t>настоящего постановления оставляю за собой.</w:t>
      </w:r>
    </w:p>
    <w:p w14:paraId="1ED59A0D" w14:textId="77777777" w:rsidR="009E6F91" w:rsidRPr="006A74DD" w:rsidRDefault="009E6F91" w:rsidP="000C3B7E">
      <w:pPr>
        <w:rPr>
          <w:rFonts w:ascii="Arial" w:hAnsi="Arial" w:cs="Arial"/>
        </w:rPr>
      </w:pPr>
    </w:p>
    <w:p w14:paraId="0383B0C7" w14:textId="77777777" w:rsidR="009E6F91" w:rsidRPr="006A74DD" w:rsidRDefault="009E6F91" w:rsidP="009E6F91">
      <w:pPr>
        <w:ind w:firstLine="708"/>
        <w:rPr>
          <w:rFonts w:ascii="Arial" w:hAnsi="Arial" w:cs="Arial"/>
        </w:rPr>
      </w:pPr>
    </w:p>
    <w:p w14:paraId="3E43E654" w14:textId="77777777" w:rsidR="006B4C38" w:rsidRDefault="006B4C38" w:rsidP="009E6F91">
      <w:pPr>
        <w:rPr>
          <w:rFonts w:ascii="Arial" w:hAnsi="Arial" w:cs="Arial"/>
        </w:rPr>
      </w:pPr>
    </w:p>
    <w:p w14:paraId="55B45626" w14:textId="77777777" w:rsidR="006B4C38" w:rsidRDefault="006B4C38" w:rsidP="009E6F91">
      <w:pPr>
        <w:rPr>
          <w:rFonts w:ascii="Arial" w:hAnsi="Arial" w:cs="Arial"/>
        </w:rPr>
      </w:pPr>
    </w:p>
    <w:p w14:paraId="16C9600F" w14:textId="4DE7EE78" w:rsidR="009E6F91" w:rsidRPr="006A74DD" w:rsidRDefault="009E6F91" w:rsidP="009E6F91">
      <w:pPr>
        <w:rPr>
          <w:rFonts w:ascii="Arial" w:hAnsi="Arial" w:cs="Arial"/>
        </w:rPr>
      </w:pPr>
      <w:r w:rsidRPr="006A74DD">
        <w:rPr>
          <w:rFonts w:ascii="Arial" w:hAnsi="Arial" w:cs="Arial"/>
        </w:rPr>
        <w:t>И.о.</w:t>
      </w:r>
      <w:r w:rsidR="000C3B7E" w:rsidRPr="006A74DD">
        <w:rPr>
          <w:rFonts w:ascii="Arial" w:hAnsi="Arial" w:cs="Arial"/>
        </w:rPr>
        <w:t xml:space="preserve"> </w:t>
      </w:r>
      <w:r w:rsidR="009A0071" w:rsidRPr="006A74DD">
        <w:rPr>
          <w:rFonts w:ascii="Arial" w:hAnsi="Arial" w:cs="Arial"/>
        </w:rPr>
        <w:t>Г</w:t>
      </w:r>
      <w:r w:rsidRPr="006A74DD">
        <w:rPr>
          <w:rFonts w:ascii="Arial" w:hAnsi="Arial" w:cs="Arial"/>
        </w:rPr>
        <w:t>лавы</w:t>
      </w:r>
      <w:r w:rsidRPr="006A74DD">
        <w:rPr>
          <w:rFonts w:ascii="Arial" w:hAnsi="Arial" w:cs="Arial"/>
        </w:rPr>
        <w:tab/>
      </w:r>
      <w:r w:rsidRPr="006A74DD">
        <w:rPr>
          <w:rFonts w:ascii="Arial" w:hAnsi="Arial" w:cs="Arial"/>
        </w:rPr>
        <w:tab/>
        <w:t xml:space="preserve">                                                      </w:t>
      </w:r>
      <w:r w:rsidR="006A74DD" w:rsidRPr="006A74DD">
        <w:rPr>
          <w:rFonts w:ascii="Arial" w:hAnsi="Arial" w:cs="Arial"/>
        </w:rPr>
        <w:t xml:space="preserve">                         </w:t>
      </w:r>
      <w:r w:rsidRPr="006A74DD">
        <w:rPr>
          <w:rFonts w:ascii="Arial" w:hAnsi="Arial" w:cs="Arial"/>
        </w:rPr>
        <w:t>А.С. Ушаров</w:t>
      </w:r>
    </w:p>
    <w:p w14:paraId="083078CF" w14:textId="058BCA5B" w:rsidR="00A64A6A" w:rsidRPr="006A74DD" w:rsidRDefault="00A64A6A" w:rsidP="00651D53">
      <w:pPr>
        <w:ind w:left="5670"/>
        <w:rPr>
          <w:rFonts w:ascii="Arial" w:hAnsi="Arial" w:cs="Arial"/>
          <w:noProof/>
        </w:rPr>
      </w:pPr>
    </w:p>
    <w:p w14:paraId="5EDEB7A2" w14:textId="2137B2FF" w:rsidR="006A74DD" w:rsidRPr="006A74DD" w:rsidRDefault="006A74DD" w:rsidP="00651D53">
      <w:pPr>
        <w:ind w:left="5670"/>
        <w:rPr>
          <w:rFonts w:ascii="Arial" w:hAnsi="Arial" w:cs="Arial"/>
          <w:noProof/>
        </w:rPr>
      </w:pPr>
    </w:p>
    <w:p w14:paraId="70DA9EC0" w14:textId="0E091BD9" w:rsidR="006A74DD" w:rsidRPr="006A74DD" w:rsidRDefault="006A74DD" w:rsidP="00651D53">
      <w:pPr>
        <w:ind w:left="5670"/>
        <w:rPr>
          <w:rFonts w:ascii="Arial" w:hAnsi="Arial" w:cs="Arial"/>
          <w:noProof/>
        </w:rPr>
      </w:pPr>
    </w:p>
    <w:p w14:paraId="0E7DFD1F" w14:textId="126444F6" w:rsidR="006A74DD" w:rsidRPr="006A74DD" w:rsidRDefault="006A74DD" w:rsidP="00651D53">
      <w:pPr>
        <w:ind w:left="5670"/>
        <w:rPr>
          <w:rFonts w:ascii="Arial" w:hAnsi="Arial" w:cs="Arial"/>
          <w:noProof/>
        </w:rPr>
      </w:pPr>
    </w:p>
    <w:p w14:paraId="2BB65BC6" w14:textId="0DEB7C92" w:rsidR="006A74DD" w:rsidRDefault="006A74DD" w:rsidP="00651D53">
      <w:pPr>
        <w:ind w:left="5670"/>
        <w:rPr>
          <w:noProof/>
        </w:rPr>
      </w:pPr>
    </w:p>
    <w:p w14:paraId="1E16A503" w14:textId="65C531DD" w:rsidR="006A74DD" w:rsidRDefault="006A74DD" w:rsidP="00651D53">
      <w:pPr>
        <w:ind w:left="5670"/>
        <w:rPr>
          <w:noProof/>
        </w:rPr>
      </w:pPr>
    </w:p>
    <w:p w14:paraId="5916D9F4" w14:textId="5CB44A58" w:rsidR="006A74DD" w:rsidRDefault="006A74DD" w:rsidP="00651D53">
      <w:pPr>
        <w:ind w:left="5670"/>
        <w:rPr>
          <w:noProof/>
        </w:rPr>
      </w:pPr>
    </w:p>
    <w:p w14:paraId="0B94F09B" w14:textId="6BDF2D98" w:rsidR="006A74DD" w:rsidRDefault="006A74DD" w:rsidP="00651D53">
      <w:pPr>
        <w:ind w:left="5670"/>
        <w:rPr>
          <w:noProof/>
        </w:rPr>
      </w:pPr>
    </w:p>
    <w:p w14:paraId="6BE4FE67" w14:textId="77777777" w:rsidR="006A74DD" w:rsidRDefault="006A74DD" w:rsidP="00651D53">
      <w:pPr>
        <w:ind w:left="5670"/>
        <w:rPr>
          <w:noProof/>
        </w:rPr>
      </w:pPr>
    </w:p>
    <w:p w14:paraId="354F7669" w14:textId="447E6260" w:rsidR="00A64A6A" w:rsidRDefault="00A64A6A" w:rsidP="00651D53">
      <w:pPr>
        <w:ind w:left="5670"/>
        <w:rPr>
          <w:noProof/>
        </w:rPr>
      </w:pPr>
    </w:p>
    <w:p w14:paraId="3F90DA9C" w14:textId="331F756E" w:rsidR="00A64A6A" w:rsidRDefault="00A64A6A" w:rsidP="00651D53">
      <w:pPr>
        <w:ind w:left="5670"/>
        <w:rPr>
          <w:noProof/>
        </w:rPr>
      </w:pPr>
    </w:p>
    <w:p w14:paraId="58E8BFDF" w14:textId="7415AFB7" w:rsidR="00A64A6A" w:rsidRDefault="00A64A6A" w:rsidP="00651D53">
      <w:pPr>
        <w:ind w:left="5670"/>
        <w:rPr>
          <w:noProof/>
        </w:rPr>
      </w:pPr>
    </w:p>
    <w:p w14:paraId="7F02FA49" w14:textId="3048B7A2" w:rsidR="00A64A6A" w:rsidRDefault="00A64A6A" w:rsidP="00651D53">
      <w:pPr>
        <w:ind w:left="5670"/>
        <w:rPr>
          <w:noProof/>
        </w:rPr>
      </w:pPr>
    </w:p>
    <w:p w14:paraId="70B99817" w14:textId="77777777" w:rsidR="00A64A6A" w:rsidRDefault="00A64A6A" w:rsidP="00651D53">
      <w:pPr>
        <w:ind w:left="5670"/>
        <w:rPr>
          <w:noProof/>
        </w:rPr>
      </w:pPr>
    </w:p>
    <w:p w14:paraId="6864E238" w14:textId="77777777" w:rsidR="006B4C38" w:rsidRDefault="006B4C38" w:rsidP="00651D53">
      <w:pPr>
        <w:ind w:left="5670"/>
        <w:rPr>
          <w:noProof/>
        </w:rPr>
      </w:pPr>
    </w:p>
    <w:p w14:paraId="2D7881EC" w14:textId="77777777" w:rsidR="006B4C38" w:rsidRDefault="006B4C38" w:rsidP="00651D53">
      <w:pPr>
        <w:ind w:left="5670"/>
        <w:rPr>
          <w:noProof/>
        </w:rPr>
      </w:pPr>
    </w:p>
    <w:p w14:paraId="0C5AD7B6" w14:textId="77777777" w:rsidR="006B4C38" w:rsidRDefault="006B4C38" w:rsidP="00651D53">
      <w:pPr>
        <w:ind w:left="5670"/>
        <w:rPr>
          <w:noProof/>
        </w:rPr>
      </w:pPr>
    </w:p>
    <w:p w14:paraId="145267F6" w14:textId="77777777" w:rsidR="006B4C38" w:rsidRDefault="006B4C38" w:rsidP="00651D53">
      <w:pPr>
        <w:ind w:left="5670"/>
        <w:rPr>
          <w:noProof/>
        </w:rPr>
      </w:pPr>
    </w:p>
    <w:p w14:paraId="7187E48D" w14:textId="77777777" w:rsidR="006B4C38" w:rsidRDefault="006B4C38" w:rsidP="006B4C38">
      <w:pPr>
        <w:ind w:left="5670"/>
        <w:jc w:val="right"/>
        <w:rPr>
          <w:rFonts w:ascii="Courier New" w:hAnsi="Courier New" w:cs="Courier New"/>
          <w:noProof/>
          <w:sz w:val="22"/>
          <w:szCs w:val="22"/>
        </w:rPr>
      </w:pPr>
    </w:p>
    <w:p w14:paraId="17CE869C" w14:textId="77777777" w:rsidR="006B4C38" w:rsidRDefault="006B4C38" w:rsidP="006B4C38">
      <w:pPr>
        <w:ind w:left="5670"/>
        <w:jc w:val="right"/>
        <w:rPr>
          <w:rFonts w:ascii="Courier New" w:hAnsi="Courier New" w:cs="Courier New"/>
          <w:noProof/>
          <w:sz w:val="22"/>
          <w:szCs w:val="22"/>
        </w:rPr>
      </w:pPr>
    </w:p>
    <w:p w14:paraId="77FE492B" w14:textId="77777777" w:rsidR="006B4C38" w:rsidRDefault="006B4C38" w:rsidP="006B4C38">
      <w:pPr>
        <w:ind w:left="5670"/>
        <w:jc w:val="right"/>
        <w:rPr>
          <w:rFonts w:ascii="Courier New" w:hAnsi="Courier New" w:cs="Courier New"/>
          <w:noProof/>
          <w:sz w:val="22"/>
          <w:szCs w:val="22"/>
        </w:rPr>
      </w:pPr>
    </w:p>
    <w:p w14:paraId="158F3857" w14:textId="690ECDE9" w:rsidR="00651D53" w:rsidRPr="006B4C38" w:rsidRDefault="00651D53" w:rsidP="006B4C38">
      <w:pPr>
        <w:ind w:left="5670"/>
        <w:jc w:val="right"/>
        <w:rPr>
          <w:rFonts w:ascii="Courier New" w:hAnsi="Courier New" w:cs="Courier New"/>
          <w:noProof/>
          <w:sz w:val="22"/>
          <w:szCs w:val="22"/>
        </w:rPr>
      </w:pPr>
      <w:r w:rsidRPr="006B4C38">
        <w:rPr>
          <w:rFonts w:ascii="Courier New" w:hAnsi="Courier New" w:cs="Courier New"/>
          <w:noProof/>
          <w:sz w:val="22"/>
          <w:szCs w:val="22"/>
        </w:rPr>
        <w:t xml:space="preserve">Приложение к постановлению Главы Листвянского муниципального образования </w:t>
      </w:r>
    </w:p>
    <w:p w14:paraId="7B871836" w14:textId="377E9F52" w:rsidR="00651D53" w:rsidRPr="006B4C38" w:rsidRDefault="006A74DD" w:rsidP="006B4C38">
      <w:pPr>
        <w:ind w:left="5670"/>
        <w:jc w:val="right"/>
        <w:rPr>
          <w:rFonts w:ascii="Courier New" w:hAnsi="Courier New" w:cs="Courier New"/>
          <w:noProof/>
          <w:sz w:val="22"/>
          <w:szCs w:val="22"/>
        </w:rPr>
      </w:pPr>
      <w:r w:rsidRPr="006B4C38">
        <w:rPr>
          <w:rFonts w:ascii="Courier New" w:hAnsi="Courier New" w:cs="Courier New"/>
          <w:noProof/>
          <w:sz w:val="22"/>
          <w:szCs w:val="22"/>
        </w:rPr>
        <w:t>от 22.01.2021г. № 09</w:t>
      </w:r>
    </w:p>
    <w:p w14:paraId="0FB2F11F" w14:textId="77777777" w:rsidR="006A74DD" w:rsidRDefault="006A74DD" w:rsidP="00651D53">
      <w:pPr>
        <w:ind w:left="5670"/>
        <w:rPr>
          <w:noProof/>
        </w:rPr>
      </w:pPr>
    </w:p>
    <w:p w14:paraId="7B3331E5" w14:textId="77777777" w:rsidR="00651D53" w:rsidRPr="006B4C38" w:rsidRDefault="00651D53" w:rsidP="00651D53">
      <w:pPr>
        <w:jc w:val="center"/>
        <w:rPr>
          <w:rFonts w:ascii="Arial" w:hAnsi="Arial" w:cs="Arial"/>
          <w:noProof/>
        </w:rPr>
      </w:pPr>
    </w:p>
    <w:p w14:paraId="08075A4A" w14:textId="77777777" w:rsidR="00A64A6A" w:rsidRPr="006B4C38" w:rsidRDefault="00A64A6A" w:rsidP="00A64A6A">
      <w:pPr>
        <w:jc w:val="center"/>
        <w:rPr>
          <w:rFonts w:ascii="Arial" w:hAnsi="Arial" w:cs="Arial"/>
          <w:b/>
        </w:rPr>
      </w:pPr>
      <w:r w:rsidRPr="006B4C38">
        <w:rPr>
          <w:rFonts w:ascii="Arial" w:hAnsi="Arial" w:cs="Arial"/>
          <w:b/>
        </w:rPr>
        <w:t>ПЛАН</w:t>
      </w:r>
    </w:p>
    <w:p w14:paraId="5E73B5C1" w14:textId="769CAF9A" w:rsidR="00A64A6A" w:rsidRPr="006B4C38" w:rsidRDefault="00A64A6A" w:rsidP="00A64A6A">
      <w:pPr>
        <w:jc w:val="center"/>
        <w:rPr>
          <w:rFonts w:ascii="Arial" w:hAnsi="Arial" w:cs="Arial"/>
          <w:b/>
        </w:rPr>
      </w:pPr>
      <w:r w:rsidRPr="006B4C38">
        <w:rPr>
          <w:rFonts w:ascii="Arial" w:hAnsi="Arial" w:cs="Arial"/>
          <w:b/>
        </w:rPr>
        <w:t>МЕРОПРИЯТИЙ ПО ПРОТИВОДЕЙСТВИЮ КОРРУПЦИИ В АДМИНИСТРАЦИИ ЛИСТВЯНСКОГО МУНИЦИПАЛЬНОГО ОБРАЗОВАНИЯ НА 2021 - 2023 ГОДЫ</w:t>
      </w:r>
    </w:p>
    <w:p w14:paraId="181096E1" w14:textId="77777777" w:rsidR="00A64A6A" w:rsidRDefault="00A64A6A" w:rsidP="00A64A6A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3686"/>
        <w:gridCol w:w="1559"/>
      </w:tblGrid>
      <w:tr w:rsidR="00A64A6A" w:rsidRPr="006B4C38" w14:paraId="5281D5E9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4CB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C48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28BFDC83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5DC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  <w:p w14:paraId="0B33F293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939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</w:tr>
      <w:tr w:rsidR="00A64A6A" w:rsidRPr="006B4C38" w14:paraId="26BF3CCB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C31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67C2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антикоррупционные мероприятия</w:t>
            </w:r>
          </w:p>
        </w:tc>
      </w:tr>
      <w:tr w:rsidR="00A64A6A" w:rsidRPr="006B4C38" w14:paraId="37C041EF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FDE2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7B2D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9FB" w14:textId="77777777" w:rsidR="008F29ED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</w:t>
            </w:r>
          </w:p>
          <w:p w14:paraId="21D7A87B" w14:textId="14A42E17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3745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272D5318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EEE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E9E2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5BD" w14:textId="1CA6073B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104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0949F861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9750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9881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Проведение анализа результатов рассмотрения жалоб и обращений граждан о фактах проявления коррупции со стороны муниципальных служащих, а так же  причинах и условиях, способствующих проявлению таких фактов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86F" w14:textId="55C06EC7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D50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F29ED" w:rsidRPr="006B4C38" w14:paraId="23B437E0" w14:textId="77777777" w:rsidTr="00A64A6A">
        <w:trPr>
          <w:trHeight w:val="18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704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  <w:p w14:paraId="1ED294FF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AACDB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26A369A2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66183880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4A3C7FB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0DFD2518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4384BC5F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563B5A42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E027656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F828B58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4E28A17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07C6F454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697E06D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B89B25B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2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Организация обучения и повышения квалификации муниципальных служащих:</w:t>
            </w:r>
          </w:p>
          <w:p w14:paraId="147B7CB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- в должностные обязанности, которых входит участие в противодействии коррупции;</w:t>
            </w:r>
          </w:p>
          <w:p w14:paraId="606CF12A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- исполнение должностных обязанностей связано с коррупционными рисками</w:t>
            </w: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14:paraId="4E6CD34A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FF2A176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5A291511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51A07E9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02AE7494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9BAF9D9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360" w14:textId="6737F902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660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Ежегодно, в соответствии с графиком обучения (повышения квалификации)</w:t>
            </w:r>
          </w:p>
          <w:p w14:paraId="57BBCC2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5A94920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10B2A216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000D86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2B7B6414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66429753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814D2" w:rsidRPr="006B4C38" w14:paraId="2F468334" w14:textId="77777777" w:rsidTr="001D55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A52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6F3C9DA5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 xml:space="preserve">№ п/п </w:t>
            </w:r>
          </w:p>
          <w:p w14:paraId="0378A554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7A9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17DD5550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  <w:p w14:paraId="211EAC84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E40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CDD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  <w:p w14:paraId="6D88AC4A" w14:textId="77777777" w:rsidR="001814D2" w:rsidRPr="006B4C38" w:rsidRDefault="001814D2" w:rsidP="001D559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A6A" w:rsidRPr="006B4C38" w14:paraId="6A1157A8" w14:textId="77777777" w:rsidTr="00A64A6A">
        <w:trPr>
          <w:trHeight w:val="3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55B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ABF" w14:textId="77777777" w:rsidR="00A64A6A" w:rsidRPr="006B4C38" w:rsidRDefault="00A64A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Правовые антикоррупционные мероприятия</w:t>
            </w:r>
          </w:p>
        </w:tc>
      </w:tr>
      <w:tr w:rsidR="00A64A6A" w:rsidRPr="006B4C38" w14:paraId="0195E8CC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B50E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894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Мониторинг законодательства, регулирующего правоотношения в сфере противодействия коррупции, в целях выявления муниципальных правовых актов, требующих приведения их в соответствие с законодательством Российской Федерации. </w:t>
            </w:r>
          </w:p>
          <w:p w14:paraId="4EDC2BF9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Подготовка и своевременное внесение необходимых изменений в нормативны акты.</w:t>
            </w:r>
          </w:p>
          <w:p w14:paraId="6F8FD0DC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B4C8D37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2D27C94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0020E83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7E0" w14:textId="5B79AEAF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 администрации</w:t>
            </w:r>
          </w:p>
          <w:p w14:paraId="4E7EAF6D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698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F29ED" w:rsidRPr="006B4C38" w14:paraId="688C136B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1EB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389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DD3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</w:t>
            </w:r>
          </w:p>
          <w:p w14:paraId="0CB29275" w14:textId="39A93DE3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  <w:p w14:paraId="7554C231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DA78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Постоянно, информация ежеквартально</w:t>
            </w:r>
          </w:p>
        </w:tc>
      </w:tr>
      <w:tr w:rsidR="008F29ED" w:rsidRPr="006B4C38" w14:paraId="0C041E49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EA4D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8488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противодействия коррупции в Законодательное собрание Иркутской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44E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</w:t>
            </w:r>
          </w:p>
          <w:p w14:paraId="574E6C4D" w14:textId="769D9D1C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  <w:p w14:paraId="038AA45D" w14:textId="48DCBD13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BCB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По запросам органов </w:t>
            </w:r>
          </w:p>
          <w:p w14:paraId="652D0ACC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власти Иркутской области</w:t>
            </w:r>
          </w:p>
        </w:tc>
      </w:tr>
      <w:tr w:rsidR="008F29ED" w:rsidRPr="006B4C38" w14:paraId="4C9A4CA6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8C2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3D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A58C" w14:textId="63006E64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D87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5CF60FA9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5684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032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Мониторинг (анализ) участников закупок товаров, работ, услуг для обеспечения муниципальных нужд в целях выявления аффилированности с лицами, замещающими муниципальные должности, муниципальными служащими</w:t>
            </w:r>
          </w:p>
          <w:p w14:paraId="2FBF72EB" w14:textId="77777777" w:rsidR="001814D2" w:rsidRPr="006B4C38" w:rsidRDefault="001814D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EA8AE03" w14:textId="77777777" w:rsidR="001814D2" w:rsidRPr="006B4C38" w:rsidRDefault="001814D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4B2FA77" w14:textId="5EA86E9F" w:rsidR="001814D2" w:rsidRPr="006B4C38" w:rsidRDefault="001814D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357" w14:textId="0B72193A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осуществление проведения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AD3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1814D2" w:rsidRPr="006B4C38" w14:paraId="332842EA" w14:textId="77777777" w:rsidTr="001D55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51F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19B5A74D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1EC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4B6A97A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8FF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Ответственные исполнители, </w:t>
            </w: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реализующие мероприятия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2DD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Сроки </w:t>
            </w: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исполнения</w:t>
            </w:r>
          </w:p>
        </w:tc>
      </w:tr>
      <w:tr w:rsidR="00A64A6A" w:rsidRPr="006B4C38" w14:paraId="2B859E1A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AC85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E0D" w14:textId="7502FA42" w:rsidR="00A64A6A" w:rsidRPr="006B4C38" w:rsidRDefault="00A64A6A" w:rsidP="001814D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Антикоррупционные мероприятия в кадровой политике</w:t>
            </w:r>
          </w:p>
        </w:tc>
      </w:tr>
      <w:tr w:rsidR="008F29ED" w:rsidRPr="006B4C38" w14:paraId="7B0AA3E8" w14:textId="77777777" w:rsidTr="00A64A6A">
        <w:trPr>
          <w:trHeight w:val="11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1C12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31A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Проведение проверок по жалобам граждан на незаконные действия муниципальных служащих Иркутского районного муниципального образования с целью установления фактов проявления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5BB6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Юридический отдел</w:t>
            </w:r>
          </w:p>
          <w:p w14:paraId="12E1D7A4" w14:textId="35CA187E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7515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 мере поступления жалоб</w:t>
            </w:r>
          </w:p>
        </w:tc>
      </w:tr>
      <w:tr w:rsidR="008F29ED" w:rsidRPr="006B4C38" w14:paraId="63378624" w14:textId="77777777" w:rsidTr="00A64A6A">
        <w:trPr>
          <w:trHeight w:val="10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83D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764B10E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  <w:p w14:paraId="2CE9383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1E2618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32E" w14:textId="0E479CDB" w:rsidR="008F29ED" w:rsidRPr="006B4C38" w:rsidRDefault="008F29ED" w:rsidP="001814D2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Прием и проведение в установленном законодательством порядке анализа сведений о доходах, расходах,  имуществе и обязательствах имущественного характера, представляемых муниципальными служащими</w:t>
            </w: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E6F" w14:textId="5D0F6376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A69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14:paraId="3C955FED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в срок, установленный </w:t>
            </w:r>
          </w:p>
          <w:p w14:paraId="498DE283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</w:p>
        </w:tc>
      </w:tr>
      <w:tr w:rsidR="008F29ED" w:rsidRPr="006B4C38" w14:paraId="3B46E07B" w14:textId="77777777" w:rsidTr="00A64A6A">
        <w:trPr>
          <w:trHeight w:val="14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0903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D62" w14:textId="6C59402B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Прием и проведение в установленном законодательством порядке анализа сведений о доходах, расходах,  имуществе и обязательствах имущественного характера,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03A" w14:textId="0C5DB1C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C2ED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F29ED" w:rsidRPr="006B4C38" w14:paraId="441EB04B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51E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A68" w14:textId="36FF9DD2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11B3" w14:textId="1DA611B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987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F29ED" w:rsidRPr="006B4C38" w14:paraId="04CA8F36" w14:textId="77777777" w:rsidTr="00A64A6A">
        <w:trPr>
          <w:trHeight w:val="2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553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3.5.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6750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Рассмотрение сообщений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lastRenderedPageBreak/>
              <w:t>последнему месту его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530F" w14:textId="0FFA1539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lastRenderedPageBreak/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EFA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 мере поступления сообщений</w:t>
            </w:r>
          </w:p>
        </w:tc>
      </w:tr>
      <w:tr w:rsidR="00A64A6A" w:rsidRPr="006B4C38" w14:paraId="50EA530B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BB8B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4CB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1537570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  <w:p w14:paraId="79CD0B2C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8DBF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A06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69111F4A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</w:tr>
      <w:tr w:rsidR="008F29ED" w:rsidRPr="006B4C38" w14:paraId="5034DC70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9BD2" w14:textId="12DC81BD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46E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Контроль за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9FF9" w14:textId="2BF8F6CA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22B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1FB725E1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F29ED" w:rsidRPr="006B4C38" w14:paraId="6D990C1A" w14:textId="77777777" w:rsidTr="00A64A6A">
        <w:trPr>
          <w:trHeight w:val="8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9B44" w14:textId="69BFC16F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CBC" w14:textId="03D73F2B" w:rsidR="001814D2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Анализ соблюдения, связанных с муниципальной службой ограничений и запретов, установленных действующим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7148" w14:textId="7AA5BC64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EB5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F29ED" w:rsidRPr="006B4C38" w14:paraId="604387D4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464C" w14:textId="2FF08666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8708" w14:textId="739F041F" w:rsidR="001814D2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Контроль за предоставлением сведений о доходах, об имуществе и обязательствах имущественного характера, предоставляемых, гражданами претендующими на замещение должностей руководителей муниципальных учреждений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B4C" w14:textId="574C5031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0A4D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14:paraId="3F062A61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в срок, установленный </w:t>
            </w:r>
          </w:p>
          <w:p w14:paraId="6A948F1F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</w:p>
        </w:tc>
      </w:tr>
      <w:tr w:rsidR="008F29ED" w:rsidRPr="006B4C38" w14:paraId="2F1B79F2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B9E" w14:textId="1DE7B90A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4995" w14:textId="366E1F9C" w:rsidR="001814D2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A0E8" w14:textId="49026D9E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4F0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6B39264B" w14:textId="77777777" w:rsidTr="00A64A6A">
        <w:trPr>
          <w:trHeight w:val="2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994" w14:textId="215C1FD2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3.1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4E70733D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B01C825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E681D3E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B369949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8A33D1E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96C7932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1725013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976CBBB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D72B52D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49D5D16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162" w14:textId="39BF7160" w:rsidR="001814D2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№ 273-ФЗ «О противодействии коррупции»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5E1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Аттестационная комиссия</w:t>
            </w:r>
          </w:p>
          <w:p w14:paraId="18FDC429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A5B0DF1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232C777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11B162B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72E45DE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53B0BBF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53E7DC5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96BD12C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8446052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23013BC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D81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В соответствии с планом проведения аттестации</w:t>
            </w:r>
          </w:p>
          <w:p w14:paraId="677CF197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F4D24FE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D90F6C6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D57BCE2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9F5F15B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A6A" w:rsidRPr="006B4C38" w14:paraId="2657F2FD" w14:textId="77777777" w:rsidTr="00A64A6A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9554" w14:textId="0B6A23EB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555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14:paraId="04DE121A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937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E8C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1814D2" w:rsidRPr="006B4C38" w14:paraId="3716635C" w14:textId="77777777" w:rsidTr="001D559B">
        <w:trPr>
          <w:trHeight w:val="1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137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  <w:p w14:paraId="7805CD70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651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413D68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  <w:p w14:paraId="36DDB086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42D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7D5" w14:textId="77777777" w:rsidR="001814D2" w:rsidRPr="006B4C38" w:rsidRDefault="001814D2" w:rsidP="001D559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2E25F63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  <w:p w14:paraId="21724038" w14:textId="77777777" w:rsidR="001814D2" w:rsidRPr="006B4C38" w:rsidRDefault="001814D2" w:rsidP="001D559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A6A" w:rsidRPr="006B4C38" w14:paraId="7C4C8DA0" w14:textId="77777777" w:rsidTr="00A64A6A">
        <w:trPr>
          <w:trHeight w:val="4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B3F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05E" w14:textId="0B3F3DEC" w:rsidR="00A64A6A" w:rsidRPr="006B4C38" w:rsidRDefault="00A64A6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Антикоррупционная пропаганда и просвети</w:t>
            </w:r>
            <w:r w:rsidR="001814D2" w:rsidRPr="006B4C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6B4C3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льская  деятельность</w:t>
            </w:r>
          </w:p>
        </w:tc>
      </w:tr>
      <w:tr w:rsidR="00A64A6A" w:rsidRPr="006B4C38" w14:paraId="2C27A3AA" w14:textId="77777777" w:rsidTr="00A64A6A">
        <w:trPr>
          <w:trHeight w:val="1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E45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  <w:p w14:paraId="457B9C61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2B21BC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BA03BC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2E265A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782297C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277E24E8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82E5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Обеспечение возможности обращения граждан в администрацию Иркутского районного муниципального образования через Интернет-приемную официального сайта об известных фактах коррупции</w:t>
            </w:r>
          </w:p>
          <w:p w14:paraId="2D5AAE3A" w14:textId="46F41F24" w:rsidR="001814D2" w:rsidRPr="006B4C38" w:rsidRDefault="001814D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A7A9" w14:textId="5C3B8B77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Отделы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C7E7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038A5059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73D3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DF7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Обеспечение размещения в СМИ муниципальных правовых актов администрации </w:t>
            </w:r>
            <w:r w:rsidR="008F29ED" w:rsidRPr="006B4C38">
              <w:rPr>
                <w:rFonts w:ascii="Courier New" w:hAnsi="Courier New" w:cs="Courier New"/>
                <w:sz w:val="22"/>
                <w:szCs w:val="22"/>
              </w:rPr>
              <w:t>Листвянского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306E1412" w14:textId="37B9445D" w:rsidR="001814D2" w:rsidRPr="006B4C38" w:rsidRDefault="001814D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B929" w14:textId="3C7E3EE0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Отделы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B8E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64A6A" w:rsidRPr="006B4C38" w14:paraId="4ED035FF" w14:textId="77777777" w:rsidTr="00A64A6A">
        <w:trPr>
          <w:trHeight w:val="6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2040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C5A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обеспечению эффективного расходования средств бюджета МО, гласности и прозрачности при размещении муниципального заказа</w:t>
            </w:r>
          </w:p>
          <w:p w14:paraId="669720BF" w14:textId="2F076FD4" w:rsidR="001814D2" w:rsidRPr="006B4C38" w:rsidRDefault="001814D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F29ED" w:rsidRPr="006B4C38" w14:paraId="074E87A4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6615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6A33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Cs/>
                <w:sz w:val="22"/>
                <w:szCs w:val="22"/>
              </w:rPr>
              <w:t>Размещение планов-графиков размещения заказов на поставки товаров, выполнение работ, оказание услуг для муниципальных нужд</w:t>
            </w:r>
          </w:p>
          <w:p w14:paraId="37BD036E" w14:textId="51673559" w:rsidR="001814D2" w:rsidRPr="006B4C38" w:rsidRDefault="001814D2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798" w14:textId="16CCA7CD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Лицо, ответственное за осуществление проведения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ABE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  <w:p w14:paraId="1F5A43C7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64E6DA38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64A6A" w:rsidRPr="006B4C38" w14:paraId="4539F8E3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1EDA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0D7" w14:textId="0F8C31C2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Обе</w:t>
            </w:r>
            <w:r w:rsidR="006B4C38">
              <w:rPr>
                <w:rFonts w:ascii="Courier New" w:hAnsi="Courier New" w:cs="Courier New"/>
                <w:sz w:val="22"/>
                <w:szCs w:val="22"/>
              </w:rPr>
              <w:t>спечение выполнения требований,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> 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6167844E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85C7" w14:textId="2AF95145" w:rsidR="00A64A6A" w:rsidRPr="006B4C38" w:rsidRDefault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Отделы администрации,</w:t>
            </w:r>
          </w:p>
          <w:p w14:paraId="716D206C" w14:textId="15CB1535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КСП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B644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В соответствии с планом проверок</w:t>
            </w:r>
          </w:p>
        </w:tc>
      </w:tr>
      <w:tr w:rsidR="008F29ED" w:rsidRPr="006B4C38" w14:paraId="0A3E13D8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006C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6CAB" w14:textId="77777777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проведения работы по профессиональной подготовке, повышению квалификации, текущему 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 уровня профессиональной подготовки муниципальных служащих, занятых в сфере размещения заказа и осуществления закупок товаров, работ, услуг для муниципальных нужд</w:t>
            </w:r>
          </w:p>
          <w:p w14:paraId="2033058E" w14:textId="7CD522AE" w:rsidR="001814D2" w:rsidRPr="006B4C38" w:rsidRDefault="001814D2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1DE" w14:textId="528AA3E5" w:rsidR="008F29ED" w:rsidRPr="006B4C38" w:rsidRDefault="008F29ED" w:rsidP="008F29E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lastRenderedPageBreak/>
              <w:t>Лицо, ответственное за ведение  кадровой работы 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06FE" w14:textId="77777777" w:rsidR="008F29ED" w:rsidRPr="006B4C38" w:rsidRDefault="008F29ED" w:rsidP="008F29E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1814D2" w:rsidRPr="006B4C38" w14:paraId="53AA6E7D" w14:textId="77777777" w:rsidTr="001D55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E8D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411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14:paraId="1573768A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  <w:p w14:paraId="09973A38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EA9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23C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7FF0CB0B" w14:textId="77777777" w:rsidR="001814D2" w:rsidRPr="006B4C38" w:rsidRDefault="001814D2" w:rsidP="001D559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A64A6A" w:rsidRPr="006B4C38" w14:paraId="0C23809D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995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50E0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A64A6A" w:rsidRPr="006B4C38" w14:paraId="24CFCBBD" w14:textId="77777777" w:rsidTr="00A64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557" w14:textId="77777777" w:rsidR="00A64A6A" w:rsidRPr="006B4C38" w:rsidRDefault="00A64A6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E30" w14:textId="1990B526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недопущения нецелевого использования средств бюджета </w:t>
            </w:r>
            <w:r w:rsidR="001814D2" w:rsidRPr="006B4C38">
              <w:rPr>
                <w:rFonts w:ascii="Courier New" w:hAnsi="Courier New" w:cs="Courier New"/>
                <w:sz w:val="22"/>
                <w:szCs w:val="22"/>
              </w:rPr>
              <w:t>Листвянского</w:t>
            </w:r>
            <w:r w:rsidRPr="006B4C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2A46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Комитет по муниципальному финансовому контролю</w:t>
            </w:r>
          </w:p>
          <w:p w14:paraId="577B9A2B" w14:textId="77777777" w:rsidR="00A64A6A" w:rsidRPr="006B4C38" w:rsidRDefault="00A64A6A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КСП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C30" w14:textId="77777777" w:rsidR="00A64A6A" w:rsidRPr="006B4C38" w:rsidRDefault="00A64A6A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6B4C38">
              <w:rPr>
                <w:rFonts w:ascii="Courier New" w:hAnsi="Courier New" w:cs="Courier New"/>
                <w:sz w:val="22"/>
                <w:szCs w:val="22"/>
              </w:rPr>
              <w:t>В соответствии с планом проверок</w:t>
            </w:r>
          </w:p>
        </w:tc>
      </w:tr>
      <w:bookmarkEnd w:id="0"/>
    </w:tbl>
    <w:p w14:paraId="626A70C1" w14:textId="77777777" w:rsidR="00A64A6A" w:rsidRPr="00651D53" w:rsidRDefault="00A64A6A" w:rsidP="00A64A6A">
      <w:pPr>
        <w:rPr>
          <w:b/>
          <w:bCs/>
          <w:noProof/>
          <w:sz w:val="28"/>
          <w:szCs w:val="28"/>
        </w:rPr>
      </w:pPr>
    </w:p>
    <w:sectPr w:rsidR="00A64A6A" w:rsidRPr="00651D53" w:rsidSect="00F568C8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933C" w14:textId="77777777" w:rsidR="00AF2B6B" w:rsidRDefault="00AF2B6B">
      <w:r>
        <w:separator/>
      </w:r>
    </w:p>
  </w:endnote>
  <w:endnote w:type="continuationSeparator" w:id="0">
    <w:p w14:paraId="7780A39B" w14:textId="77777777" w:rsidR="00AF2B6B" w:rsidRDefault="00A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64C3" w14:textId="77777777" w:rsidR="00AF2B6B" w:rsidRDefault="00AF2B6B">
      <w:r>
        <w:separator/>
      </w:r>
    </w:p>
  </w:footnote>
  <w:footnote w:type="continuationSeparator" w:id="0">
    <w:p w14:paraId="765F8622" w14:textId="77777777" w:rsidR="00AF2B6B" w:rsidRDefault="00AF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E"/>
    <w:rsid w:val="0000472B"/>
    <w:rsid w:val="00045455"/>
    <w:rsid w:val="00054E5C"/>
    <w:rsid w:val="000C3B7E"/>
    <w:rsid w:val="001179AA"/>
    <w:rsid w:val="001814D2"/>
    <w:rsid w:val="002B616E"/>
    <w:rsid w:val="002C69E4"/>
    <w:rsid w:val="002F7092"/>
    <w:rsid w:val="003C6C4D"/>
    <w:rsid w:val="003E3FC1"/>
    <w:rsid w:val="0045275B"/>
    <w:rsid w:val="004E0E5B"/>
    <w:rsid w:val="00531D99"/>
    <w:rsid w:val="005F7291"/>
    <w:rsid w:val="00622566"/>
    <w:rsid w:val="00651D53"/>
    <w:rsid w:val="006A74DD"/>
    <w:rsid w:val="006B4C38"/>
    <w:rsid w:val="006E4BBA"/>
    <w:rsid w:val="0077763C"/>
    <w:rsid w:val="007A4634"/>
    <w:rsid w:val="008313AF"/>
    <w:rsid w:val="00871392"/>
    <w:rsid w:val="008F29ED"/>
    <w:rsid w:val="00925AED"/>
    <w:rsid w:val="00946F9F"/>
    <w:rsid w:val="009738CE"/>
    <w:rsid w:val="009A0071"/>
    <w:rsid w:val="009E6F91"/>
    <w:rsid w:val="00A37524"/>
    <w:rsid w:val="00A64A6A"/>
    <w:rsid w:val="00AF2B6B"/>
    <w:rsid w:val="00B62B6B"/>
    <w:rsid w:val="00B87669"/>
    <w:rsid w:val="00B92BEA"/>
    <w:rsid w:val="00C87944"/>
    <w:rsid w:val="00CA53AD"/>
    <w:rsid w:val="00D17A7E"/>
    <w:rsid w:val="00E82619"/>
    <w:rsid w:val="00E87704"/>
    <w:rsid w:val="00EC2BD5"/>
    <w:rsid w:val="00F568C8"/>
    <w:rsid w:val="00F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75C5A"/>
  <w15:chartTrackingRefBased/>
  <w15:docId w15:val="{DFBEA3C2-8FE8-420C-AE4C-49A6A6F0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4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F91"/>
    <w:pPr>
      <w:spacing w:before="100" w:beforeAutospacing="1" w:after="100" w:afterAutospacing="1"/>
    </w:pPr>
  </w:style>
  <w:style w:type="paragraph" w:customStyle="1" w:styleId="14">
    <w:name w:val="14_шр"/>
    <w:basedOn w:val="a"/>
    <w:link w:val="140"/>
    <w:qFormat/>
    <w:rsid w:val="00871392"/>
    <w:pPr>
      <w:spacing w:before="120" w:after="120"/>
      <w:ind w:firstLine="709"/>
      <w:jc w:val="both"/>
      <w:outlineLvl w:val="0"/>
    </w:pPr>
    <w:rPr>
      <w:b/>
      <w:sz w:val="28"/>
      <w:szCs w:val="28"/>
      <w:lang w:val="x-none" w:eastAsia="x-none"/>
    </w:rPr>
  </w:style>
  <w:style w:type="character" w:customStyle="1" w:styleId="140">
    <w:name w:val="14_шр Знак"/>
    <w:link w:val="14"/>
    <w:rsid w:val="0087139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2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E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C4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5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A64A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Секретарь</cp:lastModifiedBy>
  <cp:revision>18</cp:revision>
  <cp:lastPrinted>2021-01-28T03:50:00Z</cp:lastPrinted>
  <dcterms:created xsi:type="dcterms:W3CDTF">2020-06-01T06:29:00Z</dcterms:created>
  <dcterms:modified xsi:type="dcterms:W3CDTF">2021-02-08T06:02:00Z</dcterms:modified>
</cp:coreProperties>
</file>