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B84" w14:textId="77777777" w:rsidR="00295ECD" w:rsidRPr="007A31BA" w:rsidRDefault="00295ECD" w:rsidP="007A31BA">
      <w:pPr>
        <w:tabs>
          <w:tab w:val="left" w:pos="993"/>
        </w:tabs>
        <w:jc w:val="right"/>
        <w:rPr>
          <w:sz w:val="32"/>
          <w:szCs w:val="20"/>
          <w:lang w:val="ru-RU"/>
        </w:rPr>
      </w:pPr>
    </w:p>
    <w:p w14:paraId="75CA837E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РОССИЙСКАЯ ФЕДЕРАЦИЯ</w:t>
      </w:r>
    </w:p>
    <w:p w14:paraId="75236FFB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ИРКУТСКАЯ ОБЛАСТЬ</w:t>
      </w:r>
    </w:p>
    <w:p w14:paraId="6B8BF015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ИРКУТСКИЙ РАЙОН</w:t>
      </w:r>
    </w:p>
    <w:p w14:paraId="7286583A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АДМИНИСТРАЦИЯ ЛИСТВЯНСКОГО МУНИЦИПАЛЬНОГО ОБРАЗОВАНИЯ - АДМИНИСТРАЦИЯ ГОРОДСКОГО ПОСЕЛЕНИЯ</w:t>
      </w:r>
    </w:p>
    <w:p w14:paraId="26F399FD" w14:textId="77777777" w:rsidR="007A31BA" w:rsidRPr="00A46323" w:rsidRDefault="007A31BA" w:rsidP="007A31BA">
      <w:pPr>
        <w:jc w:val="center"/>
        <w:rPr>
          <w:sz w:val="32"/>
          <w:szCs w:val="36"/>
          <w:lang w:val="ru-RU"/>
        </w:rPr>
      </w:pPr>
    </w:p>
    <w:p w14:paraId="6A674E8F" w14:textId="77777777" w:rsidR="007A31BA" w:rsidRPr="00A46323" w:rsidRDefault="007A31BA" w:rsidP="007A31BA">
      <w:pPr>
        <w:jc w:val="center"/>
        <w:rPr>
          <w:b/>
          <w:sz w:val="32"/>
          <w:szCs w:val="36"/>
          <w:lang w:val="ru-RU"/>
        </w:rPr>
      </w:pPr>
      <w:r w:rsidRPr="00A46323">
        <w:rPr>
          <w:b/>
          <w:sz w:val="32"/>
          <w:szCs w:val="36"/>
          <w:lang w:val="ru-RU"/>
        </w:rPr>
        <w:t>ПОСТАНОВЛЕНИЕ</w:t>
      </w:r>
    </w:p>
    <w:p w14:paraId="183DA103" w14:textId="77777777" w:rsidR="007A31BA" w:rsidRPr="007A31BA" w:rsidRDefault="007A31BA" w:rsidP="007A31BA">
      <w:pPr>
        <w:widowControl/>
        <w:rPr>
          <w:sz w:val="28"/>
          <w:szCs w:val="20"/>
          <w:lang w:val="ru-RU"/>
        </w:rPr>
      </w:pPr>
    </w:p>
    <w:p w14:paraId="0F56BA7F" w14:textId="77777777" w:rsidR="007A31BA" w:rsidRPr="007A31BA" w:rsidRDefault="007A31BA" w:rsidP="007A31BA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7A31BA">
        <w:rPr>
          <w:sz w:val="28"/>
          <w:szCs w:val="28"/>
          <w:lang w:val="ru-RU"/>
        </w:rPr>
        <w:t>т «</w:t>
      </w:r>
      <w:r w:rsidR="002A2F62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» </w:t>
      </w:r>
      <w:r w:rsidR="002A2F62">
        <w:rPr>
          <w:sz w:val="28"/>
          <w:szCs w:val="28"/>
          <w:lang w:val="ru-RU"/>
        </w:rPr>
        <w:t>апреля</w:t>
      </w:r>
      <w:r w:rsidRPr="007A31BA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="000B1B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</w:t>
      </w:r>
      <w:r w:rsidRPr="007A31BA">
        <w:rPr>
          <w:sz w:val="28"/>
          <w:szCs w:val="28"/>
          <w:lang w:val="ru-RU"/>
        </w:rPr>
        <w:t xml:space="preserve">№ </w:t>
      </w:r>
      <w:r w:rsidR="002A2F62">
        <w:rPr>
          <w:sz w:val="28"/>
          <w:szCs w:val="28"/>
          <w:lang w:val="ru-RU"/>
        </w:rPr>
        <w:t>43</w:t>
      </w:r>
    </w:p>
    <w:p w14:paraId="0D3D5BC7" w14:textId="77777777" w:rsidR="007A31BA" w:rsidRDefault="007A31BA" w:rsidP="007A31BA">
      <w:pPr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р. п. Листвянка</w:t>
      </w:r>
    </w:p>
    <w:p w14:paraId="05F69945" w14:textId="77777777" w:rsidR="007A31BA" w:rsidRPr="007A31BA" w:rsidRDefault="007A31BA" w:rsidP="007A31BA">
      <w:pPr>
        <w:rPr>
          <w:sz w:val="28"/>
          <w:szCs w:val="28"/>
          <w:lang w:val="ru-RU"/>
        </w:rPr>
      </w:pPr>
    </w:p>
    <w:p w14:paraId="6062937A" w14:textId="77777777" w:rsidR="007A31BA" w:rsidRPr="007A31BA" w:rsidRDefault="007A31BA" w:rsidP="007A31BA">
      <w:pPr>
        <w:widowControl/>
        <w:ind w:right="3542"/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Об утверждении программы «Профилактика рисков причинения вреда (ущерба) охраняемым законом ценностям п</w:t>
      </w:r>
      <w:r>
        <w:rPr>
          <w:sz w:val="28"/>
          <w:szCs w:val="28"/>
          <w:lang w:val="ru-RU"/>
        </w:rPr>
        <w:t xml:space="preserve">ри осуществлении муниципального </w:t>
      </w:r>
      <w:r w:rsidR="002A2F62">
        <w:rPr>
          <w:sz w:val="28"/>
          <w:szCs w:val="28"/>
          <w:lang w:val="ru-RU"/>
        </w:rPr>
        <w:t>жилищ</w:t>
      </w:r>
      <w:r>
        <w:rPr>
          <w:sz w:val="28"/>
          <w:szCs w:val="28"/>
          <w:lang w:val="ru-RU"/>
        </w:rPr>
        <w:t>ного контроля</w:t>
      </w:r>
      <w:r w:rsidRPr="007A31BA">
        <w:rPr>
          <w:sz w:val="28"/>
          <w:szCs w:val="28"/>
          <w:lang w:val="ru-RU"/>
        </w:rPr>
        <w:t xml:space="preserve"> на территории </w:t>
      </w:r>
      <w:r>
        <w:rPr>
          <w:sz w:val="28"/>
          <w:szCs w:val="28"/>
          <w:lang w:val="ru-RU"/>
        </w:rPr>
        <w:t xml:space="preserve">Листвянского </w:t>
      </w:r>
      <w:r w:rsidRPr="007A31BA">
        <w:rPr>
          <w:sz w:val="28"/>
          <w:szCs w:val="28"/>
          <w:lang w:val="ru-RU"/>
        </w:rPr>
        <w:t>муниципального образован</w:t>
      </w:r>
      <w:r>
        <w:rPr>
          <w:sz w:val="28"/>
          <w:szCs w:val="28"/>
          <w:lang w:val="ru-RU"/>
        </w:rPr>
        <w:t>ия на 2023</w:t>
      </w:r>
      <w:r w:rsidRPr="007A31BA">
        <w:rPr>
          <w:sz w:val="28"/>
          <w:szCs w:val="28"/>
          <w:lang w:val="ru-RU"/>
        </w:rPr>
        <w:t xml:space="preserve"> год</w:t>
      </w:r>
      <w:r w:rsidR="000B1B1E">
        <w:rPr>
          <w:sz w:val="28"/>
          <w:szCs w:val="28"/>
          <w:lang w:val="ru-RU"/>
        </w:rPr>
        <w:t>.</w:t>
      </w:r>
    </w:p>
    <w:p w14:paraId="40C09DFD" w14:textId="77777777" w:rsidR="00295ECD" w:rsidRDefault="007A31BA" w:rsidP="007A31BA">
      <w:pPr>
        <w:widowControl/>
        <w:rPr>
          <w:b/>
          <w:bCs/>
          <w:sz w:val="26"/>
          <w:szCs w:val="26"/>
          <w:lang w:val="ru-RU"/>
        </w:rPr>
      </w:pPr>
      <w:r w:rsidRPr="007A31BA">
        <w:rPr>
          <w:sz w:val="28"/>
          <w:szCs w:val="20"/>
          <w:lang w:val="ru-RU"/>
        </w:rPr>
        <w:tab/>
      </w:r>
    </w:p>
    <w:p w14:paraId="3879D79D" w14:textId="77777777" w:rsidR="00295ECD" w:rsidRPr="009877E2" w:rsidRDefault="00295ECD" w:rsidP="005612DE">
      <w:pPr>
        <w:spacing w:line="240" w:lineRule="auto"/>
        <w:ind w:firstLine="708"/>
        <w:rPr>
          <w:sz w:val="28"/>
          <w:lang w:val="ru-RU"/>
        </w:rPr>
      </w:pPr>
      <w:r w:rsidRPr="009877E2">
        <w:rPr>
          <w:sz w:val="28"/>
          <w:lang w:val="ru-RU"/>
        </w:rPr>
        <w:t xml:space="preserve">В </w:t>
      </w:r>
      <w:r w:rsidR="0085073B" w:rsidRPr="009877E2">
        <w:rPr>
          <w:sz w:val="28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9877E2">
        <w:rPr>
          <w:sz w:val="28"/>
          <w:lang w:val="ru-RU"/>
        </w:rPr>
        <w:t>,</w:t>
      </w:r>
      <w:r w:rsidR="009877E2" w:rsidRPr="009877E2">
        <w:rPr>
          <w:sz w:val="28"/>
          <w:lang w:val="ru-RU"/>
        </w:rPr>
        <w:t xml:space="preserve"> руководствуясь П</w:t>
      </w:r>
      <w:r w:rsidR="008B56DE" w:rsidRPr="009877E2">
        <w:rPr>
          <w:sz w:val="28"/>
          <w:lang w:val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9877E2">
        <w:rPr>
          <w:sz w:val="28"/>
          <w:lang w:val="ru-RU"/>
        </w:rPr>
        <w:t xml:space="preserve">, </w:t>
      </w:r>
      <w:r w:rsidR="009877E2" w:rsidRPr="009877E2">
        <w:rPr>
          <w:sz w:val="28"/>
          <w:lang w:val="ru-RU"/>
        </w:rPr>
        <w:t>Уставом Листвянского муниципального образования, администрация Листвянского муниципального образования</w:t>
      </w:r>
    </w:p>
    <w:p w14:paraId="355180AC" w14:textId="77777777" w:rsidR="00295ECD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12C209C6" w14:textId="77777777" w:rsidR="00A46323" w:rsidRPr="00A7044F" w:rsidRDefault="00A46323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38FDA8C1" w14:textId="77777777" w:rsidR="00295ECD" w:rsidRPr="007A31BA" w:rsidRDefault="00295ECD" w:rsidP="007A31BA">
      <w:pPr>
        <w:tabs>
          <w:tab w:val="left" w:pos="993"/>
        </w:tabs>
        <w:jc w:val="center"/>
        <w:rPr>
          <w:b/>
          <w:sz w:val="32"/>
          <w:szCs w:val="26"/>
          <w:lang w:val="ru-RU"/>
        </w:rPr>
      </w:pPr>
      <w:r w:rsidRPr="007A31BA">
        <w:rPr>
          <w:b/>
          <w:sz w:val="32"/>
          <w:szCs w:val="26"/>
          <w:lang w:val="ru-RU"/>
        </w:rPr>
        <w:t>ПОСТАНОВЛЯЕТ:</w:t>
      </w:r>
    </w:p>
    <w:p w14:paraId="763FB3F3" w14:textId="77777777" w:rsidR="00295ECD" w:rsidRPr="00DB6E1E" w:rsidRDefault="00295ECD" w:rsidP="00295ECD">
      <w:pPr>
        <w:tabs>
          <w:tab w:val="left" w:pos="993"/>
        </w:tabs>
        <w:rPr>
          <w:b/>
          <w:sz w:val="28"/>
          <w:szCs w:val="28"/>
          <w:lang w:val="ru-RU"/>
        </w:rPr>
      </w:pPr>
    </w:p>
    <w:p w14:paraId="04E76831" w14:textId="77777777" w:rsidR="00187EA2" w:rsidRPr="00DB6E1E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DB6E1E">
        <w:rPr>
          <w:sz w:val="28"/>
          <w:szCs w:val="28"/>
          <w:lang w:val="ru-RU" w:eastAsia="fa-IR" w:bidi="fa-IR"/>
        </w:rPr>
        <w:t>1.</w:t>
      </w:r>
      <w:r w:rsidR="008B56DE" w:rsidRPr="00DB6E1E">
        <w:rPr>
          <w:sz w:val="28"/>
          <w:szCs w:val="28"/>
          <w:lang w:val="ru-RU" w:eastAsia="fa-IR" w:bidi="fa-IR"/>
        </w:rPr>
        <w:t xml:space="preserve"> </w:t>
      </w:r>
      <w:r w:rsidR="00A6157C">
        <w:rPr>
          <w:sz w:val="28"/>
          <w:szCs w:val="28"/>
          <w:lang w:val="ru-RU" w:eastAsia="fa-IR" w:bidi="fa-IR"/>
        </w:rPr>
        <w:t>у</w:t>
      </w:r>
      <w:r w:rsidR="008B56DE" w:rsidRPr="00DB6E1E">
        <w:rPr>
          <w:sz w:val="28"/>
          <w:szCs w:val="28"/>
          <w:lang w:val="ru-RU" w:eastAsia="fa-IR" w:bidi="fa-IR"/>
        </w:rPr>
        <w:t xml:space="preserve">твердить программу «Профилактика рисков причинения вреда (ущерба) охраняемым законом ценностям </w:t>
      </w:r>
      <w:r w:rsidR="00140CE0" w:rsidRPr="00DB6E1E">
        <w:rPr>
          <w:sz w:val="28"/>
          <w:szCs w:val="28"/>
          <w:lang w:val="ru-RU" w:eastAsia="fa-IR" w:bidi="fa-IR"/>
        </w:rPr>
        <w:t xml:space="preserve">при осуществлении муниципального </w:t>
      </w:r>
      <w:r w:rsidR="002A2F62">
        <w:rPr>
          <w:sz w:val="28"/>
          <w:szCs w:val="28"/>
          <w:lang w:val="ru-RU" w:eastAsia="fa-IR" w:bidi="fa-IR"/>
        </w:rPr>
        <w:t>жилищ</w:t>
      </w:r>
      <w:r w:rsidR="00140CE0" w:rsidRPr="00DB6E1E">
        <w:rPr>
          <w:sz w:val="28"/>
          <w:szCs w:val="28"/>
          <w:lang w:val="ru-RU" w:eastAsia="fa-IR" w:bidi="fa-IR"/>
        </w:rPr>
        <w:t>ного контроля на территории Листвянского муниципального образования на 2023 год</w:t>
      </w:r>
      <w:r w:rsidR="00A46323">
        <w:rPr>
          <w:sz w:val="28"/>
          <w:szCs w:val="28"/>
          <w:lang w:val="ru-RU" w:eastAsia="fa-IR" w:bidi="fa-IR"/>
        </w:rPr>
        <w:t>,</w:t>
      </w:r>
      <w:r w:rsidR="008B56DE" w:rsidRPr="00DB6E1E">
        <w:rPr>
          <w:sz w:val="28"/>
          <w:szCs w:val="28"/>
          <w:lang w:val="ru-RU" w:eastAsia="fa-IR" w:bidi="fa-IR"/>
        </w:rPr>
        <w:t xml:space="preserve"> согласно приложению.</w:t>
      </w:r>
    </w:p>
    <w:p w14:paraId="3C94DD78" w14:textId="77777777" w:rsidR="00DB6E1E" w:rsidRPr="00DB6E1E" w:rsidRDefault="00AB5426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2</w:t>
      </w:r>
      <w:r w:rsidR="00295ECD" w:rsidRPr="00DB6E1E">
        <w:rPr>
          <w:sz w:val="28"/>
          <w:szCs w:val="28"/>
          <w:lang w:val="ru-RU"/>
        </w:rPr>
        <w:t xml:space="preserve">. </w:t>
      </w:r>
      <w:r w:rsidR="00DB6E1E" w:rsidRPr="00DB6E1E">
        <w:rPr>
          <w:sz w:val="28"/>
          <w:szCs w:val="28"/>
          <w:lang w:val="ru-RU"/>
        </w:rPr>
        <w:t>Настоящее постановление опубликовать в газете «Наша Листвянка» и на сайте www.listv-adm.ru.</w:t>
      </w:r>
    </w:p>
    <w:p w14:paraId="36010AE1" w14:textId="77777777" w:rsidR="00DB6E1E" w:rsidRPr="00DB6E1E" w:rsidRDefault="00DB6E1E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3. Настоящее постановление вступает в силу со дня его опубликования (обнародования).</w:t>
      </w:r>
    </w:p>
    <w:p w14:paraId="610B1BC0" w14:textId="77777777" w:rsidR="00A46323" w:rsidRDefault="00DB6E1E" w:rsidP="00A46323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14:paraId="02346F91" w14:textId="77777777" w:rsidR="00A46323" w:rsidRDefault="00A46323" w:rsidP="00A46323">
      <w:pPr>
        <w:pStyle w:val="a3"/>
        <w:ind w:firstLine="708"/>
        <w:rPr>
          <w:sz w:val="28"/>
          <w:szCs w:val="28"/>
          <w:lang w:val="ru-RU"/>
        </w:rPr>
      </w:pPr>
    </w:p>
    <w:p w14:paraId="30A8C6D9" w14:textId="77777777" w:rsidR="00DB6E1E" w:rsidRPr="00A46323" w:rsidRDefault="002A2F62" w:rsidP="00A46323">
      <w:pPr>
        <w:pStyle w:val="a3"/>
        <w:rPr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Глава</w:t>
      </w:r>
      <w:r w:rsidR="00DB6E1E"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Листвянского</w:t>
      </w:r>
    </w:p>
    <w:p w14:paraId="55E13D03" w14:textId="77777777" w:rsidR="00140CE0" w:rsidRPr="00DB6E1E" w:rsidRDefault="00DB6E1E" w:rsidP="00DB6E1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льного образования                </w:t>
      </w: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</w:t>
      </w:r>
      <w:r w:rsidR="00A4632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A2F6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</w:t>
      </w:r>
      <w:r w:rsidR="00A4632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A2F62">
        <w:rPr>
          <w:rFonts w:cs="Times New Roman"/>
          <w:color w:val="auto"/>
          <w:kern w:val="0"/>
          <w:sz w:val="28"/>
          <w:szCs w:val="28"/>
          <w:lang w:val="ru-RU" w:eastAsia="ru-RU"/>
        </w:rPr>
        <w:t>М.В. Максимов</w:t>
      </w:r>
    </w:p>
    <w:p w14:paraId="3CEE8630" w14:textId="77777777" w:rsidR="00140CE0" w:rsidRDefault="00140CE0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14:paraId="259EC112" w14:textId="77777777" w:rsidR="00A46323" w:rsidRDefault="00A46323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</w:p>
    <w:p w14:paraId="56619D04" w14:textId="77777777" w:rsidR="005042FC" w:rsidRPr="005C4BBF" w:rsidRDefault="005042FC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14:paraId="79D1753F" w14:textId="77777777" w:rsidR="005042FC" w:rsidRPr="005C4BBF" w:rsidRDefault="005042FC" w:rsidP="00A46323">
      <w:pPr>
        <w:widowControl/>
        <w:suppressAutoHyphens w:val="0"/>
        <w:autoSpaceDE w:val="0"/>
        <w:autoSpaceDN w:val="0"/>
        <w:adjustRightInd w:val="0"/>
        <w:spacing w:line="240" w:lineRule="auto"/>
        <w:ind w:left="5670" w:firstLine="426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</w:t>
      </w:r>
      <w:r w:rsidR="00A46323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   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Листвянского 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МО от </w:t>
      </w:r>
      <w:r w:rsidR="002A2F62">
        <w:rPr>
          <w:rFonts w:cs="Times New Roman"/>
          <w:color w:val="auto"/>
          <w:kern w:val="0"/>
          <w:sz w:val="22"/>
          <w:szCs w:val="22"/>
          <w:lang w:val="ru-RU" w:eastAsia="ru-RU"/>
        </w:rPr>
        <w:t>28.04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.202</w:t>
      </w:r>
      <w:r w:rsidR="00C57193">
        <w:rPr>
          <w:rFonts w:cs="Times New Roman"/>
          <w:color w:val="auto"/>
          <w:kern w:val="0"/>
          <w:sz w:val="22"/>
          <w:szCs w:val="22"/>
          <w:lang w:val="ru-RU" w:eastAsia="ru-RU"/>
        </w:rPr>
        <w:t>3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г. №</w:t>
      </w:r>
      <w:r w:rsidR="002A2F62">
        <w:rPr>
          <w:rFonts w:cs="Times New Roman"/>
          <w:color w:val="auto"/>
          <w:kern w:val="0"/>
          <w:sz w:val="22"/>
          <w:szCs w:val="22"/>
          <w:lang w:val="ru-RU" w:eastAsia="ru-RU"/>
        </w:rPr>
        <w:t>43</w:t>
      </w:r>
    </w:p>
    <w:p w14:paraId="738BE712" w14:textId="77777777"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14:paraId="592CA109" w14:textId="77777777"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14:paraId="202ACE15" w14:textId="77777777" w:rsidR="005C4BBF" w:rsidRPr="00397BD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ПРОГРАММА </w:t>
      </w:r>
    </w:p>
    <w:p w14:paraId="2530C01E" w14:textId="77777777" w:rsidR="00C72422" w:rsidRPr="00397BDA" w:rsidRDefault="00C72422" w:rsidP="005C4BBF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5C4BBF"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при осуществлении муниципального </w:t>
      </w:r>
      <w:r w:rsidR="002A2F62">
        <w:rPr>
          <w:rFonts w:cs="Times New Roman"/>
          <w:b/>
          <w:kern w:val="0"/>
          <w:sz w:val="32"/>
          <w:szCs w:val="26"/>
          <w:lang w:val="ru-RU" w:eastAsia="ru-RU"/>
        </w:rPr>
        <w:t>жилищ</w:t>
      </w:r>
      <w:r w:rsidR="005C4BBF" w:rsidRPr="00397BDA">
        <w:rPr>
          <w:rFonts w:cs="Times New Roman"/>
          <w:b/>
          <w:kern w:val="0"/>
          <w:sz w:val="32"/>
          <w:szCs w:val="26"/>
          <w:lang w:val="ru-RU" w:eastAsia="ru-RU"/>
        </w:rPr>
        <w:t>ного контроля на территории Листвянского муниципального образования на 2023 год</w:t>
      </w:r>
    </w:p>
    <w:p w14:paraId="5A46F31F" w14:textId="77777777" w:rsidR="005C4BBF" w:rsidRDefault="005C4BBF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6EE9DD40" w14:textId="77777777" w:rsidR="00C72422" w:rsidRPr="007D771F" w:rsidRDefault="00591A7E" w:rsidP="007D771F">
      <w:pPr>
        <w:numPr>
          <w:ilvl w:val="0"/>
          <w:numId w:val="7"/>
        </w:num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6"/>
          <w:lang w:val="ru-RU" w:eastAsia="ru-RU"/>
        </w:rPr>
      </w:pPr>
      <w:r w:rsidRPr="007D771F">
        <w:rPr>
          <w:rFonts w:cs="Times New Roman"/>
          <w:b/>
          <w:kern w:val="0"/>
          <w:sz w:val="28"/>
          <w:szCs w:val="26"/>
          <w:lang w:val="ru-RU" w:eastAsia="ru-RU"/>
        </w:rPr>
        <w:t>Паспорт программы профилактики</w:t>
      </w:r>
    </w:p>
    <w:tbl>
      <w:tblPr>
        <w:tblW w:w="9573" w:type="dxa"/>
        <w:tblInd w:w="-108" w:type="dxa"/>
        <w:tblCellMar>
          <w:top w:w="29" w:type="dxa"/>
          <w:right w:w="38" w:type="dxa"/>
        </w:tblCellMar>
        <w:tblLook w:val="04A0" w:firstRow="1" w:lastRow="0" w:firstColumn="1" w:lastColumn="0" w:noHBand="0" w:noVBand="1"/>
      </w:tblPr>
      <w:tblGrid>
        <w:gridCol w:w="2377"/>
        <w:gridCol w:w="7196"/>
      </w:tblGrid>
      <w:tr w:rsidR="00591A7E" w:rsidRPr="00591A7E" w14:paraId="1E1018A3" w14:textId="77777777" w:rsidTr="00F910DC">
        <w:trPr>
          <w:trHeight w:val="6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DD28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Наименование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99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Программа профилактики </w:t>
            </w:r>
            <w:r w:rsidR="008E51B8"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рисков причинения вреда (ущерба) охраняемым законом ценностям при осуществлении муниципального </w:t>
            </w:r>
            <w:r w:rsidR="004B5114">
              <w:rPr>
                <w:rFonts w:cs="Times New Roman"/>
                <w:kern w:val="0"/>
                <w:sz w:val="28"/>
                <w:szCs w:val="22"/>
                <w:lang w:val="ru-RU"/>
              </w:rPr>
              <w:t>жилищного</w:t>
            </w:r>
            <w:r w:rsidR="008E51B8"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контроля на территории Листвянского муниципального образования на 2023 год</w:t>
            </w:r>
          </w:p>
        </w:tc>
      </w:tr>
      <w:tr w:rsidR="00591A7E" w:rsidRPr="00591A7E" w14:paraId="08581BAA" w14:textId="77777777" w:rsidTr="00F910DC">
        <w:trPr>
          <w:trHeight w:val="13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EFB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>
              <w:rPr>
                <w:rFonts w:cs="Times New Roman"/>
                <w:kern w:val="0"/>
                <w:sz w:val="28"/>
                <w:szCs w:val="22"/>
              </w:rPr>
              <w:t xml:space="preserve">Правовые основания разработки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51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 </w:t>
            </w:r>
          </w:p>
        </w:tc>
      </w:tr>
      <w:tr w:rsidR="00591A7E" w:rsidRPr="00591A7E" w14:paraId="28AB8103" w14:textId="77777777" w:rsidTr="00A46323">
        <w:trPr>
          <w:trHeight w:val="7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1017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Разработчик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1932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ind w:right="235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Администрация </w:t>
            </w:r>
            <w:r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Листвянского муниципального образования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="00A46323">
              <w:rPr>
                <w:rFonts w:cs="Times New Roman"/>
                <w:kern w:val="0"/>
                <w:sz w:val="28"/>
                <w:szCs w:val="22"/>
                <w:lang w:val="ru-RU"/>
              </w:rPr>
              <w:t>– Администрация городского поселения</w:t>
            </w:r>
          </w:p>
        </w:tc>
      </w:tr>
      <w:tr w:rsidR="00591A7E" w:rsidRPr="00591A7E" w14:paraId="01563FF8" w14:textId="77777777" w:rsidTr="00F910DC">
        <w:trPr>
          <w:trHeight w:val="258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E81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078" w14:textId="77777777" w:rsidR="00402554" w:rsidRPr="00402554" w:rsidRDefault="00402554" w:rsidP="00402554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14:paraId="6319CAC2" w14:textId="77777777" w:rsidR="00402554" w:rsidRPr="00402554" w:rsidRDefault="00402554" w:rsidP="00402554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14:paraId="6F845309" w14:textId="77777777" w:rsidR="00402554" w:rsidRPr="00402554" w:rsidRDefault="00402554" w:rsidP="00402554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14:paraId="427262F3" w14:textId="77777777" w:rsidR="00402554" w:rsidRPr="00402554" w:rsidRDefault="00402554" w:rsidP="00402554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394AE6A9" w14:textId="77777777" w:rsidR="00402554" w:rsidRPr="00402554" w:rsidRDefault="00402554" w:rsidP="00402554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5) снижение административной нагрузки на контролируемых лиц;</w:t>
            </w:r>
          </w:p>
          <w:p w14:paraId="097FA7D5" w14:textId="77777777" w:rsidR="00591A7E" w:rsidRPr="00591A7E" w:rsidRDefault="00402554" w:rsidP="00402554">
            <w:pPr>
              <w:widowControl/>
              <w:suppressAutoHyphens w:val="0"/>
              <w:spacing w:line="259" w:lineRule="auto"/>
              <w:ind w:right="65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6) снижение размера ущерба, причиняемого охраняемым законом ценностям.</w:t>
            </w:r>
          </w:p>
        </w:tc>
      </w:tr>
      <w:tr w:rsidR="00591A7E" w:rsidRPr="00591A7E" w14:paraId="59AFF25F" w14:textId="77777777" w:rsidTr="00A46323">
        <w:trPr>
          <w:trHeight w:val="5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94D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Задачи </w:t>
            </w:r>
            <w:r w:rsidRPr="00591A7E">
              <w:rPr>
                <w:rFonts w:cs="Times New Roman"/>
                <w:kern w:val="0"/>
                <w:sz w:val="28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F42" w14:textId="77777777" w:rsidR="00402554" w:rsidRPr="00402554" w:rsidRDefault="00402554" w:rsidP="00402554">
            <w:pPr>
              <w:widowControl/>
              <w:suppressAutoHyphens w:val="0"/>
              <w:spacing w:after="26" w:line="257" w:lineRule="auto"/>
              <w:ind w:right="70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1) укрепление системы профилактики нарушений </w:t>
            </w: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>обязательных требований;</w:t>
            </w:r>
          </w:p>
          <w:p w14:paraId="36B77594" w14:textId="77777777" w:rsidR="00402554" w:rsidRPr="00402554" w:rsidRDefault="00402554" w:rsidP="00402554">
            <w:pPr>
              <w:widowControl/>
              <w:suppressAutoHyphens w:val="0"/>
              <w:spacing w:after="26" w:line="257" w:lineRule="auto"/>
              <w:ind w:right="70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372676FF" w14:textId="77777777" w:rsidR="00591A7E" w:rsidRPr="00591A7E" w:rsidRDefault="00402554" w:rsidP="00402554">
            <w:pPr>
              <w:widowControl/>
              <w:suppressAutoHyphens w:val="0"/>
              <w:spacing w:line="259" w:lineRule="auto"/>
              <w:ind w:right="72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402554">
              <w:rPr>
                <w:rFonts w:cs="Times New Roman"/>
                <w:kern w:val="0"/>
                <w:sz w:val="28"/>
                <w:szCs w:val="22"/>
                <w:lang w:val="ru-RU"/>
              </w:rPr>
              <w:t>3) повышение правосознания и правовой культуры организаций и граждан в сфере рассматриваемых правоотношений</w:t>
            </w:r>
          </w:p>
        </w:tc>
      </w:tr>
      <w:tr w:rsidR="00591A7E" w:rsidRPr="00591A7E" w14:paraId="5E0EEB29" w14:textId="77777777" w:rsidTr="00F910DC">
        <w:trPr>
          <w:trHeight w:val="9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944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Сроки и этапы  реализации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EFA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2023 год </w:t>
            </w:r>
          </w:p>
          <w:p w14:paraId="7AFA7E86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  <w:p w14:paraId="76D4D57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</w:tc>
      </w:tr>
      <w:tr w:rsidR="00591A7E" w:rsidRPr="00591A7E" w14:paraId="159ECB20" w14:textId="77777777" w:rsidTr="00F910DC">
        <w:trPr>
          <w:trHeight w:val="258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A22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CD2C" w14:textId="77777777" w:rsidR="00591A7E" w:rsidRPr="00591A7E" w:rsidRDefault="00402554" w:rsidP="00591A7E">
            <w:pPr>
              <w:widowControl/>
              <w:suppressAutoHyphens w:val="0"/>
              <w:spacing w:after="1"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1)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Минимизирование количества нарушений субъектами профилактики требований </w:t>
            </w:r>
            <w:r w:rsidR="004B5114">
              <w:rPr>
                <w:rFonts w:cs="Times New Roman"/>
                <w:kern w:val="0"/>
                <w:sz w:val="28"/>
                <w:szCs w:val="22"/>
                <w:lang w:val="ru-RU"/>
              </w:rPr>
              <w:t>жилищного</w:t>
            </w: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законодательства. 2)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Увеличение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доли законопослушных подконтрольных субъектов. </w:t>
            </w:r>
          </w:p>
          <w:p w14:paraId="59C216E1" w14:textId="77777777" w:rsidR="00591A7E" w:rsidRPr="00591A7E" w:rsidRDefault="00402554" w:rsidP="00591A7E">
            <w:pPr>
              <w:widowControl/>
              <w:suppressAutoHyphens w:val="0"/>
              <w:spacing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3)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Уменьшение административной нагрузки подконтрольных субъектов. </w:t>
            </w:r>
          </w:p>
          <w:p w14:paraId="05F4A65C" w14:textId="77777777" w:rsidR="00591A7E" w:rsidRPr="00591A7E" w:rsidRDefault="00402554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4)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Снижение издержек контрольно-надзорной деятельности. </w:t>
            </w:r>
          </w:p>
        </w:tc>
      </w:tr>
      <w:tr w:rsidR="00591A7E" w:rsidRPr="00591A7E" w14:paraId="2F27208B" w14:textId="77777777" w:rsidTr="00F910DC">
        <w:trPr>
          <w:trHeight w:val="22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AD8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Структура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722" w14:textId="77777777" w:rsidR="00591A7E" w:rsidRPr="00591A7E" w:rsidRDefault="00591A7E" w:rsidP="00591A7E">
            <w:pPr>
              <w:widowControl/>
              <w:suppressAutoHyphens w:val="0"/>
              <w:spacing w:after="24"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Программа содержит следующие разделы: </w:t>
            </w:r>
          </w:p>
          <w:p w14:paraId="5E41D2B3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5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Общие положения. </w:t>
            </w:r>
          </w:p>
          <w:p w14:paraId="1E3D0495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7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Аналитическая часть программы. </w:t>
            </w:r>
          </w:p>
          <w:p w14:paraId="25E57CA8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3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и задачи. </w:t>
            </w:r>
          </w:p>
          <w:p w14:paraId="6FEBF92B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76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План мероприятий по профилактике нарушений на 202</w:t>
            </w:r>
            <w:r w:rsidR="00E23059">
              <w:rPr>
                <w:rFonts w:cs="Times New Roman"/>
                <w:kern w:val="0"/>
                <w:sz w:val="28"/>
                <w:szCs w:val="22"/>
                <w:lang w:val="ru-RU"/>
              </w:rPr>
              <w:t>3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год. </w:t>
            </w:r>
          </w:p>
          <w:p w14:paraId="4AC2D30B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Отчетные показатели на 2023 год. </w:t>
            </w:r>
          </w:p>
        </w:tc>
      </w:tr>
    </w:tbl>
    <w:p w14:paraId="0B183C48" w14:textId="77777777" w:rsidR="00591A7E" w:rsidRDefault="00591A7E" w:rsidP="00591A7E">
      <w:pPr>
        <w:pStyle w:val="1"/>
        <w:numPr>
          <w:ilvl w:val="0"/>
          <w:numId w:val="0"/>
        </w:numPr>
        <w:spacing w:line="259" w:lineRule="auto"/>
        <w:ind w:left="717"/>
      </w:pPr>
    </w:p>
    <w:p w14:paraId="3BCD4A15" w14:textId="77777777" w:rsidR="00A46323" w:rsidRPr="00A46323" w:rsidRDefault="00A46323" w:rsidP="00A46323"/>
    <w:p w14:paraId="4D9FDCBF" w14:textId="77777777" w:rsidR="00591A7E" w:rsidRDefault="00591A7E" w:rsidP="00591A7E">
      <w:pPr>
        <w:pStyle w:val="1"/>
        <w:numPr>
          <w:ilvl w:val="0"/>
          <w:numId w:val="6"/>
        </w:numPr>
        <w:spacing w:line="259" w:lineRule="auto"/>
        <w:jc w:val="center"/>
        <w:rPr>
          <w:lang w:val="ru-RU"/>
        </w:rPr>
      </w:pPr>
      <w:r>
        <w:t>Общ</w:t>
      </w:r>
      <w:r>
        <w:rPr>
          <w:lang w:val="ru-RU"/>
        </w:rPr>
        <w:t>и</w:t>
      </w:r>
      <w:r>
        <w:t>е положени</w:t>
      </w:r>
      <w:r>
        <w:rPr>
          <w:lang w:val="ru-RU"/>
        </w:rPr>
        <w:t>я</w:t>
      </w:r>
    </w:p>
    <w:p w14:paraId="08E4726B" w14:textId="77777777" w:rsidR="00591A7E" w:rsidRPr="00591A7E" w:rsidRDefault="00591A7E" w:rsidP="00591A7E">
      <w:pPr>
        <w:rPr>
          <w:lang w:val="ru-RU"/>
        </w:rPr>
      </w:pPr>
    </w:p>
    <w:p w14:paraId="3F061CFB" w14:textId="77777777" w:rsidR="00591A7E" w:rsidRPr="007D771F" w:rsidRDefault="00591A7E" w:rsidP="00591A7E">
      <w:pPr>
        <w:ind w:left="-15" w:firstLine="70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контроля на 202</w:t>
      </w:r>
      <w:r w:rsidR="008E51B8">
        <w:rPr>
          <w:sz w:val="28"/>
          <w:szCs w:val="28"/>
          <w:lang w:val="ru-RU"/>
        </w:rPr>
        <w:t xml:space="preserve">3 </w:t>
      </w:r>
      <w:r w:rsidRPr="007D771F">
        <w:rPr>
          <w:sz w:val="28"/>
          <w:szCs w:val="28"/>
          <w:lang w:val="ru-RU"/>
        </w:rPr>
        <w:t xml:space="preserve">год разработана в соответствии </w:t>
      </w:r>
      <w:r w:rsidR="00402554">
        <w:rPr>
          <w:sz w:val="28"/>
          <w:szCs w:val="28"/>
          <w:lang w:val="ru-RU"/>
        </w:rPr>
        <w:t>с</w:t>
      </w:r>
      <w:r w:rsidR="00402554" w:rsidRPr="00402554">
        <w:rPr>
          <w:sz w:val="28"/>
          <w:szCs w:val="28"/>
          <w:lang w:val="ru-RU"/>
        </w:rPr>
        <w:t xml:space="preserve"> Федеральн</w:t>
      </w:r>
      <w:r w:rsidR="00402554">
        <w:rPr>
          <w:sz w:val="28"/>
          <w:szCs w:val="28"/>
          <w:lang w:val="ru-RU"/>
        </w:rPr>
        <w:t>ым</w:t>
      </w:r>
      <w:r w:rsidR="00402554" w:rsidRPr="00402554">
        <w:rPr>
          <w:sz w:val="28"/>
          <w:szCs w:val="28"/>
          <w:lang w:val="ru-RU"/>
        </w:rPr>
        <w:t xml:space="preserve"> закон</w:t>
      </w:r>
      <w:r w:rsidR="00402554">
        <w:rPr>
          <w:sz w:val="28"/>
          <w:szCs w:val="28"/>
          <w:lang w:val="ru-RU"/>
        </w:rPr>
        <w:t>ом</w:t>
      </w:r>
      <w:r w:rsidR="00402554" w:rsidRPr="00402554">
        <w:rPr>
          <w:sz w:val="28"/>
          <w:szCs w:val="28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402554">
        <w:rPr>
          <w:sz w:val="28"/>
          <w:szCs w:val="28"/>
          <w:lang w:val="ru-RU"/>
        </w:rPr>
        <w:t>ым</w:t>
      </w:r>
      <w:r w:rsidR="00402554" w:rsidRPr="00402554">
        <w:rPr>
          <w:sz w:val="28"/>
          <w:szCs w:val="28"/>
          <w:lang w:val="ru-RU"/>
        </w:rPr>
        <w:t xml:space="preserve"> закон</w:t>
      </w:r>
      <w:r w:rsidR="00402554">
        <w:rPr>
          <w:sz w:val="28"/>
          <w:szCs w:val="28"/>
          <w:lang w:val="ru-RU"/>
        </w:rPr>
        <w:t>ом</w:t>
      </w:r>
      <w:r w:rsidR="00402554" w:rsidRPr="00402554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02554">
        <w:rPr>
          <w:sz w:val="28"/>
          <w:szCs w:val="28"/>
          <w:lang w:val="ru-RU"/>
        </w:rPr>
        <w:t xml:space="preserve">с </w:t>
      </w:r>
      <w:r w:rsidR="00402554" w:rsidRPr="00402554">
        <w:rPr>
          <w:sz w:val="28"/>
          <w:szCs w:val="28"/>
          <w:lang w:val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D771F">
        <w:rPr>
          <w:sz w:val="28"/>
          <w:szCs w:val="28"/>
          <w:lang w:val="ru-RU"/>
        </w:rPr>
        <w:t>, органами муниципального контроля мероприятий по профилактике нарушений обязательных требований</w:t>
      </w:r>
      <w:r w:rsidR="008E51B8">
        <w:rPr>
          <w:sz w:val="28"/>
          <w:szCs w:val="28"/>
          <w:lang w:val="ru-RU"/>
        </w:rPr>
        <w:t>»</w:t>
      </w:r>
      <w:r w:rsidRPr="007D771F">
        <w:rPr>
          <w:sz w:val="28"/>
          <w:szCs w:val="28"/>
          <w:lang w:val="ru-RU"/>
        </w:rPr>
        <w:t xml:space="preserve">, требований, установленных муниципальными </w:t>
      </w:r>
      <w:r w:rsidRPr="007D771F">
        <w:rPr>
          <w:sz w:val="28"/>
          <w:szCs w:val="28"/>
          <w:lang w:val="ru-RU"/>
        </w:rPr>
        <w:lastRenderedPageBreak/>
        <w:t xml:space="preserve">правовыми актами. </w:t>
      </w:r>
    </w:p>
    <w:p w14:paraId="6892A62B" w14:textId="77777777" w:rsidR="00A46323" w:rsidRDefault="00591A7E" w:rsidP="00A46323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Мероприятия по профилактике нарушений обязательных требований, установленных муниципальными правовыми актами, по организации и осуществлению муниципального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контроля (далее -мероприятия по профилактике нарушений), осуществляются должностными лицами (уполномоченными специалистами) по муниц</w:t>
      </w:r>
      <w:r w:rsidR="00A46323">
        <w:rPr>
          <w:sz w:val="28"/>
          <w:szCs w:val="28"/>
          <w:lang w:val="ru-RU"/>
        </w:rPr>
        <w:t xml:space="preserve">ипальному </w:t>
      </w:r>
      <w:r w:rsidR="00402554">
        <w:rPr>
          <w:sz w:val="28"/>
          <w:szCs w:val="28"/>
          <w:lang w:val="ru-RU"/>
        </w:rPr>
        <w:t>жилищ</w:t>
      </w:r>
      <w:r w:rsidR="00A46323">
        <w:rPr>
          <w:sz w:val="28"/>
          <w:szCs w:val="28"/>
          <w:lang w:val="ru-RU"/>
        </w:rPr>
        <w:t xml:space="preserve">ному контролю. </w:t>
      </w:r>
    </w:p>
    <w:p w14:paraId="5CFDA96B" w14:textId="77777777" w:rsidR="00A46323" w:rsidRPr="007D771F" w:rsidRDefault="00A46323" w:rsidP="00A46323">
      <w:pPr>
        <w:ind w:left="-15" w:firstLine="852"/>
        <w:rPr>
          <w:sz w:val="28"/>
          <w:szCs w:val="28"/>
          <w:lang w:val="ru-RU"/>
        </w:rPr>
      </w:pPr>
    </w:p>
    <w:p w14:paraId="0A5959FF" w14:textId="77777777" w:rsidR="00591A7E" w:rsidRDefault="00591A7E" w:rsidP="007A158B">
      <w:pPr>
        <w:pStyle w:val="1"/>
        <w:numPr>
          <w:ilvl w:val="0"/>
          <w:numId w:val="6"/>
        </w:numPr>
        <w:spacing w:line="259" w:lineRule="auto"/>
        <w:ind w:right="3"/>
        <w:jc w:val="center"/>
        <w:rPr>
          <w:szCs w:val="28"/>
        </w:rPr>
      </w:pPr>
      <w:r w:rsidRPr="007D771F">
        <w:rPr>
          <w:szCs w:val="28"/>
        </w:rPr>
        <w:t xml:space="preserve">Аналитическая часть программы </w:t>
      </w:r>
    </w:p>
    <w:p w14:paraId="20DE433C" w14:textId="77777777" w:rsidR="007A158B" w:rsidRPr="007A158B" w:rsidRDefault="007A158B" w:rsidP="007A158B"/>
    <w:p w14:paraId="09C62619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Под муниципальным </w:t>
      </w:r>
      <w:r w:rsidR="00402554">
        <w:rPr>
          <w:sz w:val="28"/>
          <w:szCs w:val="28"/>
          <w:lang w:val="ru-RU"/>
        </w:rPr>
        <w:t>жилищ</w:t>
      </w:r>
      <w:r w:rsidRPr="007D771F">
        <w:rPr>
          <w:sz w:val="28"/>
          <w:szCs w:val="28"/>
          <w:lang w:val="ru-RU"/>
        </w:rPr>
        <w:t>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 w:rsidR="007A158B">
        <w:rPr>
          <w:sz w:val="28"/>
          <w:szCs w:val="28"/>
          <w:lang w:val="ru-RU"/>
        </w:rPr>
        <w:t xml:space="preserve">, требований, установленных </w:t>
      </w:r>
      <w:r w:rsidR="007A158B" w:rsidRPr="007A158B">
        <w:rPr>
          <w:sz w:val="28"/>
          <w:szCs w:val="28"/>
          <w:lang w:val="ru-RU"/>
        </w:rPr>
        <w:t>муниципальными правовыми актами</w:t>
      </w:r>
      <w:r w:rsidR="007A158B">
        <w:rPr>
          <w:sz w:val="28"/>
          <w:szCs w:val="28"/>
          <w:lang w:val="ru-RU"/>
        </w:rPr>
        <w:t>.</w:t>
      </w:r>
    </w:p>
    <w:p w14:paraId="11B043A2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Субъекты, в отношении которых осуществляется муниципальный </w:t>
      </w:r>
      <w:r w:rsidR="00733EAA">
        <w:rPr>
          <w:sz w:val="28"/>
          <w:szCs w:val="28"/>
          <w:lang w:val="ru-RU"/>
        </w:rPr>
        <w:t>жилищ</w:t>
      </w:r>
      <w:r w:rsidRPr="007D771F">
        <w:rPr>
          <w:sz w:val="28"/>
          <w:szCs w:val="28"/>
          <w:lang w:val="ru-RU"/>
        </w:rPr>
        <w:t xml:space="preserve">ный контроль: </w:t>
      </w:r>
    </w:p>
    <w:p w14:paraId="321F5A52" w14:textId="77777777" w:rsid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индивидуальные предприниматели; </w:t>
      </w:r>
    </w:p>
    <w:p w14:paraId="77D8C5AA" w14:textId="77777777" w:rsidR="007A158B" w:rsidRDefault="007A158B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юридические лица;</w:t>
      </w:r>
    </w:p>
    <w:p w14:paraId="52240EB5" w14:textId="77777777" w:rsidR="00591A7E" w:rsidRP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 xml:space="preserve">физические лица. </w:t>
      </w:r>
    </w:p>
    <w:p w14:paraId="4C550AA6" w14:textId="77777777" w:rsidR="00591A7E" w:rsidRPr="007D771F" w:rsidRDefault="007A158B" w:rsidP="00591A7E">
      <w:pPr>
        <w:ind w:left="-15" w:firstLine="8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91A7E" w:rsidRPr="007D771F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>я</w:t>
      </w:r>
      <w:r w:rsidR="00591A7E" w:rsidRPr="007D7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Листвя</w:t>
      </w:r>
      <w:r w:rsidR="00591A7E" w:rsidRPr="007D771F">
        <w:rPr>
          <w:sz w:val="28"/>
          <w:szCs w:val="28"/>
          <w:lang w:val="ru-RU"/>
        </w:rPr>
        <w:t xml:space="preserve">нского муниципального </w:t>
      </w:r>
      <w:r>
        <w:rPr>
          <w:sz w:val="28"/>
          <w:szCs w:val="28"/>
          <w:lang w:val="ru-RU"/>
        </w:rPr>
        <w:t>образования</w:t>
      </w:r>
      <w:r w:rsidR="00591A7E" w:rsidRPr="007D771F">
        <w:rPr>
          <w:sz w:val="28"/>
          <w:szCs w:val="28"/>
          <w:lang w:val="ru-RU"/>
        </w:rPr>
        <w:t xml:space="preserve"> осуществляет муниципальный </w:t>
      </w:r>
      <w:r w:rsidR="00B23320">
        <w:rPr>
          <w:sz w:val="28"/>
          <w:szCs w:val="28"/>
          <w:lang w:val="ru-RU"/>
        </w:rPr>
        <w:t>жилищ</w:t>
      </w:r>
      <w:r w:rsidR="00591A7E" w:rsidRPr="007D771F">
        <w:rPr>
          <w:sz w:val="28"/>
          <w:szCs w:val="28"/>
          <w:lang w:val="ru-RU"/>
        </w:rPr>
        <w:t xml:space="preserve">ный контроль за соблюдением: </w:t>
      </w:r>
    </w:p>
    <w:p w14:paraId="7586546C" w14:textId="77777777" w:rsidR="00B23320" w:rsidRPr="00B23320" w:rsidRDefault="00B23320" w:rsidP="00B23320">
      <w:pPr>
        <w:spacing w:line="360" w:lineRule="exact"/>
        <w:ind w:firstLine="709"/>
        <w:contextualSpacing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>Предметом муниципального жилищного контроля является:</w:t>
      </w:r>
    </w:p>
    <w:p w14:paraId="3D61B66F" w14:textId="77777777" w:rsidR="00B23320" w:rsidRPr="00B23320" w:rsidRDefault="00B23320" w:rsidP="00B23320">
      <w:pPr>
        <w:spacing w:line="360" w:lineRule="exact"/>
        <w:ind w:firstLine="709"/>
        <w:contextualSpacing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14:paraId="68A09C42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bookmarkStart w:id="0" w:name="_Hlk83813409"/>
      <w:r w:rsidRPr="00B23320">
        <w:rPr>
          <w:sz w:val="28"/>
          <w:szCs w:val="28"/>
          <w:lang w:val="ru-RU"/>
        </w:rPr>
        <w:t xml:space="preserve">1) требований к использованию и сохранности жилищного фонда, в том числе </w:t>
      </w:r>
      <w:hyperlink r:id="rId6" w:history="1">
        <w:r w:rsidRPr="00B23320">
          <w:rPr>
            <w:sz w:val="28"/>
            <w:szCs w:val="28"/>
            <w:lang w:val="ru-RU"/>
          </w:rPr>
          <w:t>требований</w:t>
        </w:r>
      </w:hyperlink>
      <w:r w:rsidRPr="00B23320">
        <w:rPr>
          <w:sz w:val="28"/>
          <w:szCs w:val="28"/>
          <w:lang w:val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4978B4E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4C82EC9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EB7D42C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 xml:space="preserve"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B23320">
        <w:rPr>
          <w:sz w:val="28"/>
          <w:szCs w:val="28"/>
          <w:lang w:val="ru-RU"/>
        </w:rPr>
        <w:lastRenderedPageBreak/>
        <w:t>качества и (или) с перерывами, превышающими установленную продолжительность;</w:t>
      </w:r>
    </w:p>
    <w:p w14:paraId="2D537F44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7462107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 w:rsidRPr="00B23320">
        <w:rPr>
          <w:sz w:val="28"/>
          <w:szCs w:val="28"/>
          <w:lang w:val="ru-RU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</w:p>
    <w:p w14:paraId="586DF4C4" w14:textId="77777777" w:rsid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B23320">
        <w:rPr>
          <w:sz w:val="28"/>
          <w:szCs w:val="28"/>
          <w:lang w:val="ru-RU"/>
        </w:rPr>
        <w:t xml:space="preserve">) требований энергетической эффективности и оснащенности помещений многоквартирных домов и жилых домов приборами учета используемых </w:t>
      </w:r>
      <w:r>
        <w:rPr>
          <w:sz w:val="28"/>
          <w:szCs w:val="28"/>
          <w:lang w:val="ru-RU"/>
        </w:rPr>
        <w:t>энергетических ресурсов;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0D53DA59" w14:textId="77777777" w:rsid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B23320">
        <w:rPr>
          <w:sz w:val="28"/>
          <w:szCs w:val="28"/>
          <w:lang w:val="ru-RU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</w:t>
      </w:r>
      <w:r>
        <w:rPr>
          <w:sz w:val="28"/>
          <w:szCs w:val="28"/>
          <w:lang w:val="ru-RU"/>
        </w:rPr>
        <w:t>ами, информации в системе;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64EC4552" w14:textId="77777777" w:rsid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B23320">
        <w:rPr>
          <w:sz w:val="28"/>
          <w:szCs w:val="28"/>
          <w:lang w:val="ru-RU"/>
        </w:rPr>
        <w:t>) требований к обеспечению доступности для инвалидов помещений в многоквартирных домах;</w:t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r w:rsidRPr="00B23320">
        <w:rPr>
          <w:sz w:val="28"/>
          <w:szCs w:val="28"/>
          <w:lang w:val="ru-RU"/>
        </w:rPr>
        <w:tab/>
      </w:r>
      <w:bookmarkStart w:id="1" w:name="Par10"/>
      <w:bookmarkEnd w:id="1"/>
    </w:p>
    <w:p w14:paraId="572C5572" w14:textId="77777777" w:rsidR="00B23320" w:rsidRPr="00B23320" w:rsidRDefault="00B23320" w:rsidP="00B23320">
      <w:pPr>
        <w:autoSpaceDE w:val="0"/>
        <w:autoSpaceDN w:val="0"/>
        <w:adjustRightInd w:val="0"/>
        <w:spacing w:line="360" w:lineRule="exac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B23320">
        <w:rPr>
          <w:sz w:val="28"/>
          <w:szCs w:val="28"/>
          <w:lang w:val="ru-RU"/>
        </w:rPr>
        <w:t>) требований к предоставлению жилых помещений в наемных домах социального использования.</w:t>
      </w:r>
    </w:p>
    <w:bookmarkEnd w:id="0"/>
    <w:p w14:paraId="5AD6DD84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7FFCE864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 целях профилактики нарушений обязательных требований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законодательства на официальном сайте администрации </w:t>
      </w:r>
      <w:r w:rsidR="007A158B">
        <w:rPr>
          <w:sz w:val="28"/>
          <w:szCs w:val="28"/>
          <w:lang w:val="ru-RU"/>
        </w:rPr>
        <w:t>Листвя</w:t>
      </w:r>
      <w:r w:rsidR="007A158B" w:rsidRPr="007D771F">
        <w:rPr>
          <w:sz w:val="28"/>
          <w:szCs w:val="28"/>
          <w:lang w:val="ru-RU"/>
        </w:rPr>
        <w:t xml:space="preserve">нского муниципального </w:t>
      </w:r>
      <w:r w:rsidR="007A158B">
        <w:rPr>
          <w:sz w:val="28"/>
          <w:szCs w:val="28"/>
          <w:lang w:val="ru-RU"/>
        </w:rPr>
        <w:t>образования</w:t>
      </w:r>
      <w:r w:rsidR="007A158B" w:rsidRPr="007D771F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 xml:space="preserve">размещены планы проведения плановых проверок соблюдения требований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законодательства. </w:t>
      </w:r>
    </w:p>
    <w:p w14:paraId="246C438F" w14:textId="77777777" w:rsidR="00591A7E" w:rsidRPr="007D771F" w:rsidRDefault="00591A7E" w:rsidP="00591A7E">
      <w:pPr>
        <w:spacing w:after="28" w:line="259" w:lineRule="auto"/>
        <w:jc w:val="left"/>
        <w:rPr>
          <w:sz w:val="28"/>
          <w:szCs w:val="28"/>
          <w:lang w:val="ru-RU"/>
        </w:rPr>
      </w:pPr>
      <w:r w:rsidRPr="007D771F">
        <w:rPr>
          <w:b/>
          <w:sz w:val="28"/>
          <w:szCs w:val="28"/>
          <w:lang w:val="ru-RU"/>
        </w:rPr>
        <w:t xml:space="preserve"> </w:t>
      </w:r>
    </w:p>
    <w:p w14:paraId="686888E8" w14:textId="77777777" w:rsidR="00591A7E" w:rsidRPr="007D771F" w:rsidRDefault="00591A7E" w:rsidP="00591A7E">
      <w:pPr>
        <w:pStyle w:val="1"/>
        <w:numPr>
          <w:ilvl w:val="0"/>
          <w:numId w:val="6"/>
        </w:numPr>
        <w:spacing w:line="259" w:lineRule="auto"/>
        <w:ind w:left="787"/>
        <w:jc w:val="center"/>
        <w:rPr>
          <w:szCs w:val="28"/>
        </w:rPr>
      </w:pPr>
      <w:r w:rsidRPr="007D771F">
        <w:rPr>
          <w:szCs w:val="28"/>
        </w:rPr>
        <w:t xml:space="preserve">Цели и задачи программы </w:t>
      </w:r>
    </w:p>
    <w:p w14:paraId="0D5922D2" w14:textId="77777777" w:rsidR="00591A7E" w:rsidRPr="007D771F" w:rsidRDefault="00591A7E" w:rsidP="007A158B">
      <w:pPr>
        <w:spacing w:after="25" w:line="259" w:lineRule="auto"/>
        <w:ind w:left="67"/>
        <w:rPr>
          <w:sz w:val="28"/>
          <w:szCs w:val="28"/>
        </w:rPr>
      </w:pPr>
      <w:r w:rsidRPr="007D771F">
        <w:rPr>
          <w:sz w:val="28"/>
          <w:szCs w:val="28"/>
        </w:rPr>
        <w:t xml:space="preserve"> </w:t>
      </w:r>
    </w:p>
    <w:p w14:paraId="2F999367" w14:textId="77777777" w:rsidR="007A158B" w:rsidRDefault="00591A7E" w:rsidP="00A46323">
      <w:pPr>
        <w:ind w:firstLine="427"/>
        <w:rPr>
          <w:sz w:val="28"/>
          <w:szCs w:val="28"/>
        </w:rPr>
      </w:pPr>
      <w:r w:rsidRPr="007A158B">
        <w:rPr>
          <w:sz w:val="28"/>
          <w:szCs w:val="28"/>
        </w:rPr>
        <w:t xml:space="preserve">Программа реализуется в целях: </w:t>
      </w:r>
    </w:p>
    <w:p w14:paraId="31B8AA57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1) стимулировани</w:t>
      </w:r>
      <w:r>
        <w:rPr>
          <w:rFonts w:cs="Times New Roman"/>
          <w:color w:val="auto"/>
          <w:kern w:val="0"/>
          <w:sz w:val="28"/>
          <w:lang w:val="ru-RU"/>
        </w:rPr>
        <w:t>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добросовестного соблюдения обязательных требований всеми контролируемыми лицами; </w:t>
      </w:r>
    </w:p>
    <w:p w14:paraId="146B8FDE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2) устранени</w:t>
      </w:r>
      <w:r>
        <w:rPr>
          <w:rFonts w:cs="Times New Roman"/>
          <w:color w:val="auto"/>
          <w:kern w:val="0"/>
          <w:sz w:val="28"/>
          <w:lang w:val="ru-RU"/>
        </w:rPr>
        <w:t>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D7AFD54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3) создани</w:t>
      </w:r>
      <w:r>
        <w:rPr>
          <w:rFonts w:cs="Times New Roman"/>
          <w:color w:val="auto"/>
          <w:kern w:val="0"/>
          <w:sz w:val="28"/>
          <w:lang w:val="ru-RU"/>
        </w:rPr>
        <w:t>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2557CDE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4) предупреждени</w:t>
      </w:r>
      <w:r>
        <w:rPr>
          <w:rFonts w:cs="Times New Roman"/>
          <w:color w:val="auto"/>
          <w:kern w:val="0"/>
          <w:sz w:val="28"/>
          <w:lang w:val="ru-RU"/>
        </w:rPr>
        <w:t>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4A44C81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>
        <w:rPr>
          <w:rFonts w:cs="Times New Roman"/>
          <w:color w:val="auto"/>
          <w:kern w:val="0"/>
          <w:sz w:val="28"/>
          <w:lang w:val="ru-RU"/>
        </w:rPr>
        <w:t>5) снижения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административной нагрузки на контролируемых лиц;</w:t>
      </w:r>
    </w:p>
    <w:p w14:paraId="3E17D472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6) снижени</w:t>
      </w:r>
      <w:r>
        <w:rPr>
          <w:rFonts w:cs="Times New Roman"/>
          <w:color w:val="auto"/>
          <w:kern w:val="0"/>
          <w:sz w:val="28"/>
          <w:lang w:val="ru-RU"/>
        </w:rPr>
        <w:t>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размера ущерба, причиняемого охраняемым законом ценностям.</w:t>
      </w:r>
    </w:p>
    <w:p w14:paraId="333DDC40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lastRenderedPageBreak/>
        <w:t>2.2. Задачами профилактической работы являются:</w:t>
      </w:r>
    </w:p>
    <w:p w14:paraId="67375DFC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1) укрепление системы профилактики нарушений обязательных требований;</w:t>
      </w:r>
    </w:p>
    <w:p w14:paraId="521D8B7A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27C959F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1084C77C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В по</w:t>
      </w:r>
      <w:r>
        <w:rPr>
          <w:rFonts w:cs="Times New Roman"/>
          <w:color w:val="auto"/>
          <w:kern w:val="0"/>
          <w:sz w:val="28"/>
          <w:lang w:val="ru-RU"/>
        </w:rPr>
        <w:t>ложении о виде контроля</w:t>
      </w:r>
      <w:r w:rsidRPr="00FF64D7">
        <w:rPr>
          <w:rFonts w:cs="Times New Roman"/>
          <w:color w:val="auto"/>
          <w:kern w:val="0"/>
          <w:sz w:val="28"/>
          <w:lang w:val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0E5A7E7" w14:textId="77777777" w:rsidR="00FF64D7" w:rsidRPr="00FF64D7" w:rsidRDefault="00FF64D7" w:rsidP="00FF64D7">
      <w:pPr>
        <w:widowControl/>
        <w:suppressAutoHyphens w:val="0"/>
        <w:spacing w:line="240" w:lineRule="auto"/>
        <w:ind w:firstLine="567"/>
        <w:outlineLvl w:val="0"/>
        <w:rPr>
          <w:rFonts w:cs="Times New Roman"/>
          <w:color w:val="auto"/>
          <w:kern w:val="0"/>
          <w:sz w:val="28"/>
          <w:lang w:val="ru-RU"/>
        </w:rPr>
      </w:pPr>
      <w:r w:rsidRPr="00FF64D7">
        <w:rPr>
          <w:rFonts w:cs="Times New Roman"/>
          <w:color w:val="auto"/>
          <w:kern w:val="0"/>
          <w:sz w:val="28"/>
          <w:lang w:val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14:paraId="15672A2E" w14:textId="77777777" w:rsidR="00A46323" w:rsidRPr="00A46323" w:rsidRDefault="00A46323" w:rsidP="00A46323">
      <w:pPr>
        <w:widowControl/>
        <w:suppressAutoHyphens w:val="0"/>
        <w:spacing w:after="10" w:line="271" w:lineRule="auto"/>
        <w:rPr>
          <w:sz w:val="28"/>
          <w:szCs w:val="28"/>
          <w:lang w:val="ru-RU"/>
        </w:rPr>
      </w:pPr>
    </w:p>
    <w:p w14:paraId="31C9D159" w14:textId="77777777" w:rsidR="0025463E" w:rsidRDefault="0025463E" w:rsidP="0025463E">
      <w:pPr>
        <w:numPr>
          <w:ilvl w:val="0"/>
          <w:numId w:val="6"/>
        </w:numPr>
        <w:spacing w:after="39" w:line="259" w:lineRule="auto"/>
        <w:jc w:val="center"/>
        <w:rPr>
          <w:b/>
          <w:sz w:val="28"/>
          <w:szCs w:val="28"/>
          <w:lang w:val="ru-RU"/>
        </w:rPr>
      </w:pPr>
      <w:r w:rsidRPr="0025463E">
        <w:rPr>
          <w:b/>
          <w:sz w:val="28"/>
          <w:szCs w:val="28"/>
          <w:lang w:val="ru-RU"/>
        </w:rPr>
        <w:t>План мероприятий по профилактике нарушений на 2023</w:t>
      </w:r>
    </w:p>
    <w:p w14:paraId="2671045F" w14:textId="77777777" w:rsidR="0025463E" w:rsidRDefault="0025463E" w:rsidP="0025463E">
      <w:pPr>
        <w:spacing w:after="39" w:line="259" w:lineRule="auto"/>
        <w:ind w:left="1070"/>
        <w:jc w:val="left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3119"/>
        <w:gridCol w:w="3249"/>
        <w:gridCol w:w="2375"/>
      </w:tblGrid>
      <w:tr w:rsidR="00B73D79" w14:paraId="692FC4B4" w14:textId="77777777" w:rsidTr="00A46323">
        <w:tc>
          <w:tcPr>
            <w:tcW w:w="497" w:type="dxa"/>
          </w:tcPr>
          <w:p w14:paraId="58C17D76" w14:textId="77777777" w:rsidR="00B73D79" w:rsidRPr="001643D6" w:rsidRDefault="00B73D79" w:rsidP="00B73D79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1643D6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69D" w14:textId="77777777" w:rsidR="00B73D79" w:rsidRPr="007D771F" w:rsidRDefault="00B73D79" w:rsidP="00B2681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</w:t>
            </w:r>
            <w:r w:rsidRPr="007D771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A58" w14:textId="77777777" w:rsidR="00B73D79" w:rsidRPr="007D771F" w:rsidRDefault="00B73D79" w:rsidP="00B2681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C7B" w14:textId="77777777" w:rsidR="00B73D79" w:rsidRPr="007D771F" w:rsidRDefault="00B73D79" w:rsidP="00B2681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Ответственный  исполнитель</w:t>
            </w:r>
          </w:p>
        </w:tc>
      </w:tr>
      <w:tr w:rsidR="00B2681C" w14:paraId="1674F0DA" w14:textId="77777777" w:rsidTr="00A46323">
        <w:trPr>
          <w:trHeight w:val="5886"/>
        </w:trPr>
        <w:tc>
          <w:tcPr>
            <w:tcW w:w="497" w:type="dxa"/>
          </w:tcPr>
          <w:p w14:paraId="689A2E6A" w14:textId="77777777" w:rsidR="00B2681C" w:rsidRPr="001643D6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9" w:type="dxa"/>
          </w:tcPr>
          <w:p w14:paraId="7DF39077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B2681C">
              <w:rPr>
                <w:sz w:val="28"/>
                <w:szCs w:val="26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Листвянского МО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3562" w:type="dxa"/>
          </w:tcPr>
          <w:p w14:paraId="03FA1E05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B2681C">
              <w:rPr>
                <w:sz w:val="28"/>
                <w:szCs w:val="26"/>
                <w:lang w:val="ru-RU"/>
              </w:rPr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5" w:type="dxa"/>
          </w:tcPr>
          <w:p w14:paraId="2D5E51CD" w14:textId="77777777" w:rsidR="00B2681C" w:rsidRPr="007D771F" w:rsidRDefault="00B2681C" w:rsidP="00B2681C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по организационным вопросам администрации Листвянского муниципального образования</w:t>
            </w: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681C" w14:paraId="069C1940" w14:textId="77777777" w:rsidTr="009B5215">
        <w:tc>
          <w:tcPr>
            <w:tcW w:w="497" w:type="dxa"/>
          </w:tcPr>
          <w:p w14:paraId="1F48AAB2" w14:textId="77777777" w:rsidR="00B2681C" w:rsidRPr="00B2681C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89" w:type="dxa"/>
          </w:tcPr>
          <w:p w14:paraId="41C93DCA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Выдача предостережения о недопустимости </w:t>
            </w:r>
            <w:r w:rsidRPr="00B2681C">
              <w:rPr>
                <w:sz w:val="28"/>
                <w:szCs w:val="28"/>
                <w:lang w:val="ru-RU"/>
              </w:rPr>
              <w:lastRenderedPageBreak/>
              <w:t>нарушения обязательных требований</w:t>
            </w:r>
          </w:p>
        </w:tc>
        <w:tc>
          <w:tcPr>
            <w:tcW w:w="3562" w:type="dxa"/>
          </w:tcPr>
          <w:p w14:paraId="60544107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lastRenderedPageBreak/>
              <w:t xml:space="preserve">По мере поступления информации о готовящихся нарушениях </w:t>
            </w:r>
            <w:r w:rsidRPr="00B2681C">
              <w:rPr>
                <w:sz w:val="28"/>
                <w:szCs w:val="28"/>
                <w:lang w:val="ru-RU"/>
              </w:rPr>
              <w:lastRenderedPageBreak/>
              <w:t>или признаках нарушений обязательных требований</w:t>
            </w:r>
          </w:p>
          <w:p w14:paraId="1B4F90CC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14:paraId="5672A11F" w14:textId="77777777" w:rsidR="00B2681C" w:rsidRDefault="00B2681C" w:rsidP="00B2681C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lastRenderedPageBreak/>
              <w:t xml:space="preserve">Ведущий специалист по организационным </w:t>
            </w:r>
            <w:r w:rsidRPr="00B2681C">
              <w:rPr>
                <w:sz w:val="28"/>
                <w:szCs w:val="28"/>
                <w:lang w:val="ru-RU"/>
              </w:rPr>
              <w:lastRenderedPageBreak/>
              <w:t>вопросам администрации Листвянского муниципального образования</w:t>
            </w:r>
          </w:p>
        </w:tc>
      </w:tr>
      <w:tr w:rsidR="00B2681C" w14:paraId="27C21A3D" w14:textId="77777777" w:rsidTr="009B5215">
        <w:tc>
          <w:tcPr>
            <w:tcW w:w="497" w:type="dxa"/>
          </w:tcPr>
          <w:p w14:paraId="2D8170D0" w14:textId="77777777" w:rsidR="00B2681C" w:rsidRPr="00B2681C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89" w:type="dxa"/>
          </w:tcPr>
          <w:p w14:paraId="59D196C1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Консультирование:</w:t>
            </w:r>
          </w:p>
          <w:p w14:paraId="589156FC" w14:textId="77777777" w:rsidR="00B2681C" w:rsidRPr="00B2681C" w:rsidRDefault="00B2681C" w:rsidP="00B2681C">
            <w:pPr>
              <w:spacing w:line="240" w:lineRule="auto"/>
              <w:rPr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- по телефону </w:t>
            </w:r>
            <w:r w:rsidRPr="00B2681C">
              <w:rPr>
                <w:szCs w:val="28"/>
                <w:lang w:val="ru-RU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5AC2D876" w14:textId="77777777" w:rsidR="00B2681C" w:rsidRPr="00B2681C" w:rsidRDefault="00B2681C" w:rsidP="00B2681C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14:paraId="7FF71BAD" w14:textId="77777777" w:rsidR="00B2681C" w:rsidRPr="00B2681C" w:rsidRDefault="00B2681C" w:rsidP="00B2681C">
            <w:pPr>
              <w:spacing w:line="240" w:lineRule="auto"/>
              <w:rPr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- по средствам видео-конференц-связи </w:t>
            </w:r>
            <w:r w:rsidRPr="00B2681C">
              <w:rPr>
                <w:szCs w:val="28"/>
                <w:lang w:val="ru-RU"/>
              </w:rPr>
              <w:t>(по вопросам, определенным руководителем контрольного органа)</w:t>
            </w:r>
          </w:p>
          <w:p w14:paraId="45EDC2DE" w14:textId="77777777" w:rsidR="00B2681C" w:rsidRPr="00B2681C" w:rsidRDefault="00B2681C" w:rsidP="00B2681C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14:paraId="4D59A4C6" w14:textId="77777777" w:rsidR="00B2681C" w:rsidRPr="00B2681C" w:rsidRDefault="00B2681C" w:rsidP="00B2681C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- на личном приеме</w:t>
            </w:r>
          </w:p>
          <w:p w14:paraId="03132FE0" w14:textId="77777777" w:rsidR="00B2681C" w:rsidRPr="00B2681C" w:rsidRDefault="00B2681C" w:rsidP="00B2681C">
            <w:pPr>
              <w:spacing w:line="240" w:lineRule="auto"/>
              <w:rPr>
                <w:szCs w:val="28"/>
                <w:lang w:val="ru-RU"/>
              </w:rPr>
            </w:pPr>
            <w:r w:rsidRPr="00B2681C">
              <w:rPr>
                <w:szCs w:val="28"/>
                <w:lang w:val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14:paraId="12206617" w14:textId="77777777" w:rsidR="00B2681C" w:rsidRPr="00B2681C" w:rsidRDefault="00B2681C" w:rsidP="00B2681C">
            <w:pPr>
              <w:rPr>
                <w:szCs w:val="28"/>
                <w:lang w:val="ru-RU"/>
              </w:rPr>
            </w:pPr>
          </w:p>
          <w:p w14:paraId="7FF93F4B" w14:textId="77777777" w:rsidR="00B2681C" w:rsidRPr="00B2681C" w:rsidRDefault="00B2681C" w:rsidP="00B2681C">
            <w:pPr>
              <w:rPr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- в ходе проведения профилактических визитов, контрольных  </w:t>
            </w:r>
            <w:r>
              <w:rPr>
                <w:sz w:val="28"/>
                <w:szCs w:val="28"/>
                <w:lang w:val="ru-RU"/>
              </w:rPr>
              <w:t xml:space="preserve">мероприятий </w:t>
            </w:r>
            <w:r w:rsidRPr="00B2681C">
              <w:rPr>
                <w:szCs w:val="28"/>
                <w:lang w:val="ru-RU"/>
              </w:rPr>
              <w:t>(по вопросам проведения в отношении контролируемого лица соответствующего мероприятия)</w:t>
            </w:r>
          </w:p>
          <w:p w14:paraId="17FE2745" w14:textId="77777777" w:rsidR="00B2681C" w:rsidRPr="00B2681C" w:rsidRDefault="00B2681C" w:rsidP="00B2681C">
            <w:pPr>
              <w:rPr>
                <w:sz w:val="28"/>
                <w:szCs w:val="28"/>
                <w:lang w:val="ru-RU"/>
              </w:rPr>
            </w:pPr>
          </w:p>
          <w:p w14:paraId="0C3541D5" w14:textId="77777777" w:rsidR="00B2681C" w:rsidRPr="00B2681C" w:rsidRDefault="00B2681C" w:rsidP="00B2681C">
            <w:pPr>
              <w:rPr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- в ходе публичного обсуждения проекта доклада о правоприменительной практике </w:t>
            </w:r>
            <w:r w:rsidRPr="00B2681C">
              <w:rPr>
                <w:szCs w:val="28"/>
                <w:lang w:val="ru-RU"/>
              </w:rPr>
              <w:t xml:space="preserve">(по любым вопросам, связанным с соблюдением обязательных требований, установленных законодательством Российской Федерации, </w:t>
            </w:r>
            <w:r w:rsidRPr="00B2681C">
              <w:rPr>
                <w:szCs w:val="28"/>
                <w:lang w:val="ru-RU"/>
              </w:rPr>
              <w:lastRenderedPageBreak/>
              <w:t>осуществлением муниципального контроля)</w:t>
            </w:r>
          </w:p>
          <w:p w14:paraId="722B51F5" w14:textId="77777777" w:rsidR="00B2681C" w:rsidRPr="00B2681C" w:rsidRDefault="00B2681C" w:rsidP="00B2681C">
            <w:pPr>
              <w:rPr>
                <w:sz w:val="28"/>
                <w:szCs w:val="28"/>
                <w:lang w:val="ru-RU"/>
              </w:rPr>
            </w:pPr>
          </w:p>
          <w:p w14:paraId="02F40C15" w14:textId="77777777" w:rsidR="00B2681C" w:rsidRPr="00B2681C" w:rsidRDefault="00B2681C" w:rsidP="00B2681C">
            <w:pPr>
              <w:spacing w:line="240" w:lineRule="auto"/>
              <w:rPr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B2681C">
              <w:rPr>
                <w:szCs w:val="28"/>
                <w:lang w:val="ru-RU"/>
              </w:rPr>
              <w:t xml:space="preserve"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678040A4" w14:textId="77777777" w:rsidR="00B2681C" w:rsidRPr="00B2681C" w:rsidRDefault="00B2681C" w:rsidP="00B2681C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562" w:type="dxa"/>
          </w:tcPr>
          <w:p w14:paraId="3E3CCA91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3D33F83D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в часы работы контрольного органа</w:t>
            </w:r>
          </w:p>
          <w:p w14:paraId="0DC714A7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29701200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4B6F60D7" w14:textId="77777777" w:rsid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0AE305F4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при наличии технической возможности</w:t>
            </w:r>
          </w:p>
          <w:p w14:paraId="4268200E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2FA29EB1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 xml:space="preserve">в соответствии с графиком работы Администрации </w:t>
            </w:r>
          </w:p>
          <w:p w14:paraId="0CAEAB78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23F4D2CB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02477211" w14:textId="77777777" w:rsid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09EFB21F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по мере необходимости</w:t>
            </w:r>
          </w:p>
          <w:p w14:paraId="4B910EBA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16EEE0A3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652C870F" w14:textId="77777777" w:rsidR="00B2681C" w:rsidRDefault="00B2681C" w:rsidP="00B2681C">
            <w:pPr>
              <w:spacing w:after="100" w:afterAutospacing="1" w:line="240" w:lineRule="auto"/>
              <w:rPr>
                <w:iCs/>
                <w:sz w:val="28"/>
                <w:szCs w:val="28"/>
                <w:lang w:val="ru-RU"/>
              </w:rPr>
            </w:pPr>
          </w:p>
          <w:p w14:paraId="78462CFA" w14:textId="77777777" w:rsidR="00B2681C" w:rsidRDefault="00B2681C" w:rsidP="00B2681C">
            <w:pPr>
              <w:spacing w:after="100" w:afterAutospacing="1" w:line="240" w:lineRule="auto"/>
              <w:rPr>
                <w:iCs/>
                <w:sz w:val="28"/>
                <w:szCs w:val="28"/>
                <w:lang w:val="ru-RU"/>
              </w:rPr>
            </w:pPr>
          </w:p>
          <w:p w14:paraId="37386D8E" w14:textId="77777777" w:rsidR="00B2681C" w:rsidRPr="00B2681C" w:rsidRDefault="00B2681C" w:rsidP="00B2681C">
            <w:pPr>
              <w:spacing w:after="100" w:afterAutospacing="1" w:line="240" w:lineRule="auto"/>
              <w:rPr>
                <w:bCs/>
                <w:sz w:val="28"/>
                <w:szCs w:val="28"/>
                <w:lang w:val="ru-RU"/>
              </w:rPr>
            </w:pPr>
            <w:r w:rsidRPr="00B2681C">
              <w:rPr>
                <w:iCs/>
                <w:sz w:val="28"/>
                <w:szCs w:val="28"/>
                <w:lang w:val="ru-RU"/>
              </w:rPr>
              <w:t xml:space="preserve">ежегодно, </w:t>
            </w:r>
            <w:r w:rsidRPr="00B2681C">
              <w:rPr>
                <w:bCs/>
                <w:sz w:val="28"/>
                <w:szCs w:val="28"/>
                <w:lang w:val="ru-RU"/>
              </w:rPr>
              <w:t>до 1 апреля года, следующем за отчетным годом</w:t>
            </w:r>
          </w:p>
          <w:p w14:paraId="0ACFA872" w14:textId="77777777" w:rsidR="00B2681C" w:rsidRPr="00B2681C" w:rsidRDefault="00B2681C" w:rsidP="00B2681C">
            <w:pPr>
              <w:spacing w:after="100" w:afterAutospacing="1" w:line="240" w:lineRule="auto"/>
              <w:rPr>
                <w:bCs/>
                <w:sz w:val="28"/>
                <w:szCs w:val="28"/>
                <w:lang w:val="ru-RU"/>
              </w:rPr>
            </w:pPr>
          </w:p>
          <w:p w14:paraId="5B7DD84E" w14:textId="77777777" w:rsidR="00B2681C" w:rsidRPr="00B2681C" w:rsidRDefault="00B2681C" w:rsidP="00B2681C">
            <w:pPr>
              <w:spacing w:after="100" w:afterAutospacing="1" w:line="240" w:lineRule="auto"/>
              <w:rPr>
                <w:bCs/>
                <w:sz w:val="28"/>
                <w:szCs w:val="28"/>
                <w:lang w:val="ru-RU"/>
              </w:rPr>
            </w:pPr>
          </w:p>
          <w:p w14:paraId="05E01FB3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022CD712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  <w:p w14:paraId="0D437421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по мере необходимости</w:t>
            </w:r>
          </w:p>
          <w:p w14:paraId="6FCADE5E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14:paraId="54C1BED0" w14:textId="77777777" w:rsidR="00B2681C" w:rsidRDefault="00B2681C" w:rsidP="00B2681C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lastRenderedPageBreak/>
              <w:t>Ведущий специалист по организационным вопросам администрации Листвянского муниципального образования</w:t>
            </w:r>
          </w:p>
        </w:tc>
      </w:tr>
      <w:tr w:rsidR="00B2681C" w14:paraId="1279E6EA" w14:textId="77777777" w:rsidTr="009B5215">
        <w:tc>
          <w:tcPr>
            <w:tcW w:w="497" w:type="dxa"/>
          </w:tcPr>
          <w:p w14:paraId="5C75667B" w14:textId="77777777" w:rsidR="00B2681C" w:rsidRPr="001643D6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89" w:type="dxa"/>
          </w:tcPr>
          <w:p w14:paraId="1EE97219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</w:rPr>
            </w:pPr>
            <w:r w:rsidRPr="00B2681C">
              <w:rPr>
                <w:sz w:val="28"/>
                <w:szCs w:val="26"/>
              </w:rPr>
              <w:t>Профилактический визит</w:t>
            </w:r>
          </w:p>
        </w:tc>
        <w:tc>
          <w:tcPr>
            <w:tcW w:w="3562" w:type="dxa"/>
          </w:tcPr>
          <w:p w14:paraId="7CCAF4C2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B2681C">
              <w:rPr>
                <w:sz w:val="28"/>
                <w:szCs w:val="26"/>
                <w:lang w:val="ru-RU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5" w:type="dxa"/>
          </w:tcPr>
          <w:p w14:paraId="111CA1DA" w14:textId="77777777" w:rsidR="00B2681C" w:rsidRDefault="00B2681C" w:rsidP="00B2681C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Ведущий специалист по организационным вопросам администрации Листвянского муниципального образования</w:t>
            </w:r>
          </w:p>
        </w:tc>
      </w:tr>
      <w:tr w:rsidR="00B2681C" w14:paraId="5C51D747" w14:textId="77777777" w:rsidTr="009B5215">
        <w:tc>
          <w:tcPr>
            <w:tcW w:w="497" w:type="dxa"/>
          </w:tcPr>
          <w:p w14:paraId="699C53C1" w14:textId="77777777" w:rsidR="00B2681C" w:rsidRPr="001643D6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89" w:type="dxa"/>
          </w:tcPr>
          <w:p w14:paraId="2D460E86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B2681C">
              <w:rPr>
                <w:sz w:val="28"/>
                <w:szCs w:val="26"/>
                <w:lang w:val="ru-RU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3562" w:type="dxa"/>
          </w:tcPr>
          <w:p w14:paraId="73A7E45F" w14:textId="77777777" w:rsidR="00B2681C" w:rsidRPr="00B2681C" w:rsidRDefault="00B2681C" w:rsidP="00B2681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B2681C">
              <w:rPr>
                <w:sz w:val="28"/>
                <w:szCs w:val="26"/>
                <w:lang w:val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5" w:type="dxa"/>
          </w:tcPr>
          <w:p w14:paraId="0AF10B79" w14:textId="77777777" w:rsidR="00B2681C" w:rsidRDefault="00B2681C" w:rsidP="00B2681C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Ведущий специалист по организационным вопросам администрации Листвянского муниципального образования</w:t>
            </w:r>
          </w:p>
        </w:tc>
      </w:tr>
      <w:tr w:rsidR="00B2681C" w14:paraId="3EBF1236" w14:textId="77777777" w:rsidTr="00C83574">
        <w:tc>
          <w:tcPr>
            <w:tcW w:w="497" w:type="dxa"/>
          </w:tcPr>
          <w:p w14:paraId="4ABCB315" w14:textId="77777777" w:rsidR="00B2681C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02DF" w14:textId="77777777" w:rsidR="00B2681C" w:rsidRPr="005A0A73" w:rsidRDefault="00B2681C" w:rsidP="00B2681C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5A0A73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</w:t>
            </w:r>
            <w:r w:rsidRPr="005A0A73">
              <w:rPr>
                <w:sz w:val="28"/>
                <w:szCs w:val="28"/>
                <w:lang w:val="ru-RU"/>
              </w:rPr>
              <w:lastRenderedPageBreak/>
              <w:t>требований, установленных муниципальными правовыми актами на 202</w:t>
            </w:r>
            <w:r w:rsidRPr="00486003">
              <w:rPr>
                <w:sz w:val="28"/>
                <w:szCs w:val="28"/>
                <w:lang w:val="ru-RU"/>
              </w:rPr>
              <w:t xml:space="preserve">4 </w:t>
            </w:r>
            <w:r w:rsidRPr="005A0A73">
              <w:rPr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0179" w14:textId="77777777" w:rsidR="00B2681C" w:rsidRPr="005A0A73" w:rsidRDefault="00B2681C" w:rsidP="00B2681C">
            <w:pPr>
              <w:spacing w:line="259" w:lineRule="auto"/>
              <w:rPr>
                <w:sz w:val="28"/>
                <w:szCs w:val="28"/>
              </w:rPr>
            </w:pPr>
            <w:r w:rsidRPr="005A0A73">
              <w:rPr>
                <w:sz w:val="28"/>
                <w:szCs w:val="28"/>
              </w:rPr>
              <w:lastRenderedPageBreak/>
              <w:t xml:space="preserve">декабрь 2023 года </w:t>
            </w:r>
          </w:p>
        </w:tc>
        <w:tc>
          <w:tcPr>
            <w:tcW w:w="2215" w:type="dxa"/>
          </w:tcPr>
          <w:p w14:paraId="14DB5E58" w14:textId="77777777" w:rsidR="00B2681C" w:rsidRDefault="00B2681C" w:rsidP="00B2681C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B2681C">
              <w:rPr>
                <w:sz w:val="28"/>
                <w:szCs w:val="28"/>
                <w:lang w:val="ru-RU"/>
              </w:rPr>
              <w:t>Ведущий специалист юридического отдела администрации Листвянского муниципального образования</w:t>
            </w:r>
          </w:p>
        </w:tc>
      </w:tr>
    </w:tbl>
    <w:p w14:paraId="432A7CF4" w14:textId="77777777" w:rsidR="00591A7E" w:rsidRPr="007D771F" w:rsidRDefault="00591A7E" w:rsidP="00591A7E">
      <w:pPr>
        <w:spacing w:after="34" w:line="259" w:lineRule="auto"/>
        <w:ind w:left="67"/>
        <w:jc w:val="center"/>
        <w:rPr>
          <w:sz w:val="28"/>
          <w:szCs w:val="28"/>
          <w:lang w:val="ru-RU"/>
        </w:rPr>
      </w:pPr>
    </w:p>
    <w:p w14:paraId="50088697" w14:textId="77777777" w:rsidR="00591A7E" w:rsidRDefault="00591A7E" w:rsidP="001643D6">
      <w:pPr>
        <w:pStyle w:val="1"/>
        <w:numPr>
          <w:ilvl w:val="0"/>
          <w:numId w:val="6"/>
        </w:numPr>
        <w:spacing w:line="259" w:lineRule="auto"/>
        <w:ind w:left="717" w:right="1"/>
        <w:jc w:val="center"/>
        <w:rPr>
          <w:szCs w:val="28"/>
        </w:rPr>
      </w:pPr>
      <w:r w:rsidRPr="007D771F">
        <w:rPr>
          <w:szCs w:val="28"/>
        </w:rPr>
        <w:t xml:space="preserve">Отчетные показатели программы </w:t>
      </w:r>
    </w:p>
    <w:p w14:paraId="7220228C" w14:textId="77777777" w:rsidR="001643D6" w:rsidRPr="001643D6" w:rsidRDefault="001643D6" w:rsidP="001643D6"/>
    <w:p w14:paraId="55DA50F1" w14:textId="77777777" w:rsidR="001643D6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отношение которых осуществляется муниципальный </w:t>
      </w:r>
      <w:r w:rsidR="005271A1">
        <w:rPr>
          <w:sz w:val="28"/>
          <w:szCs w:val="28"/>
          <w:lang w:val="ru-RU"/>
        </w:rPr>
        <w:t>жилищ</w:t>
      </w:r>
      <w:r w:rsidRPr="007D771F">
        <w:rPr>
          <w:sz w:val="28"/>
          <w:szCs w:val="28"/>
          <w:lang w:val="ru-RU"/>
        </w:rPr>
        <w:t xml:space="preserve">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законодательства: </w:t>
      </w:r>
    </w:p>
    <w:p w14:paraId="335FFF99" w14:textId="77777777" w:rsidR="00591A7E" w:rsidRPr="007D771F" w:rsidRDefault="00591A7E" w:rsidP="001643D6">
      <w:pPr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- </w:t>
      </w:r>
      <w:r w:rsidR="001643D6">
        <w:rPr>
          <w:sz w:val="28"/>
          <w:szCs w:val="28"/>
          <w:lang w:val="ru-RU"/>
        </w:rPr>
        <w:t xml:space="preserve">        </w:t>
      </w:r>
      <w:r w:rsidRPr="007D771F">
        <w:rPr>
          <w:sz w:val="28"/>
          <w:szCs w:val="28"/>
          <w:lang w:val="ru-RU"/>
        </w:rPr>
        <w:t xml:space="preserve">количество выявленных нарушений; </w:t>
      </w:r>
    </w:p>
    <w:p w14:paraId="04DD6674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предпринимателей, физических лиц по вопросам соблюдения </w:t>
      </w:r>
      <w:r w:rsidR="00E23059" w:rsidRPr="007D771F">
        <w:rPr>
          <w:sz w:val="28"/>
          <w:szCs w:val="28"/>
          <w:lang w:val="ru-RU"/>
        </w:rPr>
        <w:t>обязательных требований</w:t>
      </w:r>
      <w:r w:rsidRPr="007D771F">
        <w:rPr>
          <w:sz w:val="28"/>
          <w:szCs w:val="28"/>
          <w:lang w:val="ru-RU"/>
        </w:rPr>
        <w:t xml:space="preserve">; </w:t>
      </w:r>
    </w:p>
    <w:p w14:paraId="3CB029C3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4D3EEB77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требований </w:t>
      </w:r>
      <w:r w:rsidR="004B5114">
        <w:rPr>
          <w:sz w:val="28"/>
          <w:szCs w:val="28"/>
          <w:lang w:val="ru-RU"/>
        </w:rPr>
        <w:t>жилищного</w:t>
      </w:r>
      <w:r w:rsidRPr="007D771F">
        <w:rPr>
          <w:sz w:val="28"/>
          <w:szCs w:val="28"/>
          <w:lang w:val="ru-RU"/>
        </w:rPr>
        <w:t xml:space="preserve"> законодательства. </w:t>
      </w:r>
    </w:p>
    <w:p w14:paraId="01DC14F8" w14:textId="77777777" w:rsidR="00FF3FC7" w:rsidRPr="007D771F" w:rsidRDefault="00FF3FC7" w:rsidP="00591A7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ar-SA"/>
        </w:rPr>
      </w:pPr>
    </w:p>
    <w:sectPr w:rsidR="00FF3FC7" w:rsidRPr="007D771F" w:rsidSect="00A46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0DC"/>
    <w:multiLevelType w:val="hybridMultilevel"/>
    <w:tmpl w:val="FFFFFFFF"/>
    <w:lvl w:ilvl="0" w:tplc="00B8F6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89E61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6C91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7E413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9CA42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9DAD7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46EE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5643C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18285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793134"/>
    <w:multiLevelType w:val="hybridMultilevel"/>
    <w:tmpl w:val="FFFFFFFF"/>
    <w:lvl w:ilvl="0" w:tplc="742AE5A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C3B1A9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E3030"/>
    <w:multiLevelType w:val="hybridMultilevel"/>
    <w:tmpl w:val="FFFFFFFF"/>
    <w:lvl w:ilvl="0" w:tplc="10781856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6C4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10C5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4D2A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2266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5F67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1DAA4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2105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10EA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486E5549"/>
    <w:multiLevelType w:val="hybridMultilevel"/>
    <w:tmpl w:val="FFFFFFFF"/>
    <w:lvl w:ilvl="0" w:tplc="E3560F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92D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C1EC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BA1B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B52A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5D0D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B1089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F6E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BEA6A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616C340D"/>
    <w:multiLevelType w:val="hybridMultilevel"/>
    <w:tmpl w:val="FFFFFFFF"/>
    <w:lvl w:ilvl="0" w:tplc="2FE863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0CA1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88C3F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0301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A9C0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885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0220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BD49C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32F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7206226A"/>
    <w:multiLevelType w:val="hybridMultilevel"/>
    <w:tmpl w:val="FFFFFFFF"/>
    <w:lvl w:ilvl="0" w:tplc="3AAA1C1A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5AB56A">
      <w:start w:val="1"/>
      <w:numFmt w:val="lowerLetter"/>
      <w:lvlText w:val="%2"/>
      <w:lvlJc w:val="left"/>
      <w:pPr>
        <w:ind w:left="3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78AD654">
      <w:start w:val="1"/>
      <w:numFmt w:val="lowerRoman"/>
      <w:lvlText w:val="%3"/>
      <w:lvlJc w:val="left"/>
      <w:pPr>
        <w:ind w:left="4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794E86C">
      <w:start w:val="1"/>
      <w:numFmt w:val="decimal"/>
      <w:lvlText w:val="%4"/>
      <w:lvlJc w:val="left"/>
      <w:pPr>
        <w:ind w:left="4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E2C1AC">
      <w:start w:val="1"/>
      <w:numFmt w:val="lowerLetter"/>
      <w:lvlText w:val="%5"/>
      <w:lvlJc w:val="left"/>
      <w:pPr>
        <w:ind w:left="5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7629F48">
      <w:start w:val="1"/>
      <w:numFmt w:val="lowerRoman"/>
      <w:lvlText w:val="%6"/>
      <w:lvlJc w:val="left"/>
      <w:pPr>
        <w:ind w:left="6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C86CC0">
      <w:start w:val="1"/>
      <w:numFmt w:val="decimal"/>
      <w:lvlText w:val="%7"/>
      <w:lvlJc w:val="left"/>
      <w:pPr>
        <w:ind w:left="7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822FD48">
      <w:start w:val="1"/>
      <w:numFmt w:val="lowerLetter"/>
      <w:lvlText w:val="%8"/>
      <w:lvlJc w:val="left"/>
      <w:pPr>
        <w:ind w:left="7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59E998E">
      <w:start w:val="1"/>
      <w:numFmt w:val="lowerRoman"/>
      <w:lvlText w:val="%9"/>
      <w:lvlJc w:val="left"/>
      <w:pPr>
        <w:ind w:left="8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 w16cid:durableId="620065825">
    <w:abstractNumId w:val="0"/>
  </w:num>
  <w:num w:numId="2" w16cid:durableId="1916864364">
    <w:abstractNumId w:val="4"/>
  </w:num>
  <w:num w:numId="3" w16cid:durableId="2092268377">
    <w:abstractNumId w:val="3"/>
  </w:num>
  <w:num w:numId="4" w16cid:durableId="1511216906">
    <w:abstractNumId w:val="5"/>
  </w:num>
  <w:num w:numId="5" w16cid:durableId="1981618384">
    <w:abstractNumId w:val="6"/>
  </w:num>
  <w:num w:numId="6" w16cid:durableId="276956008">
    <w:abstractNumId w:val="1"/>
  </w:num>
  <w:num w:numId="7" w16cid:durableId="169916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25040"/>
    <w:rsid w:val="000902A5"/>
    <w:rsid w:val="000B1B1E"/>
    <w:rsid w:val="000E4A5B"/>
    <w:rsid w:val="00140CE0"/>
    <w:rsid w:val="00155F20"/>
    <w:rsid w:val="001643D6"/>
    <w:rsid w:val="00187DD3"/>
    <w:rsid w:val="00187EA2"/>
    <w:rsid w:val="0020476E"/>
    <w:rsid w:val="002140C0"/>
    <w:rsid w:val="002544F8"/>
    <w:rsid w:val="0025463E"/>
    <w:rsid w:val="00295ECD"/>
    <w:rsid w:val="002A2F62"/>
    <w:rsid w:val="002E74DD"/>
    <w:rsid w:val="00300112"/>
    <w:rsid w:val="0030300A"/>
    <w:rsid w:val="003732B8"/>
    <w:rsid w:val="00397BDA"/>
    <w:rsid w:val="003E5476"/>
    <w:rsid w:val="00402554"/>
    <w:rsid w:val="00412025"/>
    <w:rsid w:val="004479DC"/>
    <w:rsid w:val="0046459E"/>
    <w:rsid w:val="00486003"/>
    <w:rsid w:val="004A011F"/>
    <w:rsid w:val="004B2307"/>
    <w:rsid w:val="004B5114"/>
    <w:rsid w:val="004F0D16"/>
    <w:rsid w:val="005042FC"/>
    <w:rsid w:val="005112A4"/>
    <w:rsid w:val="005271A1"/>
    <w:rsid w:val="005612DE"/>
    <w:rsid w:val="00570E7B"/>
    <w:rsid w:val="00571115"/>
    <w:rsid w:val="00591A7E"/>
    <w:rsid w:val="005A0A73"/>
    <w:rsid w:val="005B6AA8"/>
    <w:rsid w:val="005C4BBF"/>
    <w:rsid w:val="005D6A03"/>
    <w:rsid w:val="0063555D"/>
    <w:rsid w:val="00662F43"/>
    <w:rsid w:val="006736A3"/>
    <w:rsid w:val="006C7E86"/>
    <w:rsid w:val="00704271"/>
    <w:rsid w:val="00733EAA"/>
    <w:rsid w:val="00737F0F"/>
    <w:rsid w:val="00742FC4"/>
    <w:rsid w:val="007A158B"/>
    <w:rsid w:val="007A31BA"/>
    <w:rsid w:val="007D771F"/>
    <w:rsid w:val="0085073B"/>
    <w:rsid w:val="008B56DE"/>
    <w:rsid w:val="008D4F3E"/>
    <w:rsid w:val="008E51B8"/>
    <w:rsid w:val="008E6E51"/>
    <w:rsid w:val="00980B61"/>
    <w:rsid w:val="009877E2"/>
    <w:rsid w:val="009B5215"/>
    <w:rsid w:val="00A427AC"/>
    <w:rsid w:val="00A45644"/>
    <w:rsid w:val="00A46323"/>
    <w:rsid w:val="00A6157C"/>
    <w:rsid w:val="00A7044F"/>
    <w:rsid w:val="00AB5426"/>
    <w:rsid w:val="00AC3805"/>
    <w:rsid w:val="00AE543B"/>
    <w:rsid w:val="00B07E81"/>
    <w:rsid w:val="00B23320"/>
    <w:rsid w:val="00B2681C"/>
    <w:rsid w:val="00B40522"/>
    <w:rsid w:val="00B73D79"/>
    <w:rsid w:val="00BB1D19"/>
    <w:rsid w:val="00BC2EA3"/>
    <w:rsid w:val="00C41C83"/>
    <w:rsid w:val="00C57193"/>
    <w:rsid w:val="00C72422"/>
    <w:rsid w:val="00C83574"/>
    <w:rsid w:val="00C92654"/>
    <w:rsid w:val="00CB629C"/>
    <w:rsid w:val="00CC2305"/>
    <w:rsid w:val="00CE7D9B"/>
    <w:rsid w:val="00D40360"/>
    <w:rsid w:val="00D722CD"/>
    <w:rsid w:val="00D92901"/>
    <w:rsid w:val="00DB6E1E"/>
    <w:rsid w:val="00DD5C27"/>
    <w:rsid w:val="00DE28F0"/>
    <w:rsid w:val="00E23057"/>
    <w:rsid w:val="00E23059"/>
    <w:rsid w:val="00E92BD8"/>
    <w:rsid w:val="00E954A4"/>
    <w:rsid w:val="00EC2D8F"/>
    <w:rsid w:val="00ED5075"/>
    <w:rsid w:val="00F27000"/>
    <w:rsid w:val="00F64AA9"/>
    <w:rsid w:val="00F7095C"/>
    <w:rsid w:val="00F910DC"/>
    <w:rsid w:val="00FF3FC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CBAF0F3"/>
  <w14:defaultImageDpi w14:val="0"/>
  <w15:docId w15:val="{FF22C995-0EDD-B247-931F-F6B1962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unhideWhenUsed/>
    <w:qFormat/>
    <w:rsid w:val="00591A7E"/>
    <w:pPr>
      <w:keepNext/>
      <w:keepLines/>
      <w:widowControl/>
      <w:numPr>
        <w:numId w:val="5"/>
      </w:numPr>
      <w:suppressAutoHyphens w:val="0"/>
      <w:spacing w:line="270" w:lineRule="auto"/>
      <w:ind w:left="10" w:hanging="10"/>
      <w:jc w:val="left"/>
      <w:outlineLvl w:val="0"/>
    </w:pPr>
    <w:rPr>
      <w:rFonts w:cs="Times New Roman"/>
      <w:b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1A7E"/>
    <w:rPr>
      <w:rFonts w:ascii="Times New Roman" w:hAnsi="Times New Roman" w:cs="Times New Roman"/>
      <w:b/>
      <w:color w:val="000000"/>
      <w:sz w:val="22"/>
      <w:szCs w:val="22"/>
      <w:lang w:val="en-US" w:eastAsia="en-US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78F5-FBBC-4754-A86D-639452E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Вениамин Шкатов</cp:lastModifiedBy>
  <cp:revision>2</cp:revision>
  <dcterms:created xsi:type="dcterms:W3CDTF">2023-05-03T02:13:00Z</dcterms:created>
  <dcterms:modified xsi:type="dcterms:W3CDTF">2023-05-03T02:13:00Z</dcterms:modified>
</cp:coreProperties>
</file>