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D77FA" w14:textId="77777777" w:rsidR="00144758" w:rsidRPr="003C6CF6" w:rsidRDefault="002E2441" w:rsidP="002E2441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Российская Федерация</w:t>
      </w:r>
    </w:p>
    <w:p w14:paraId="226063F3" w14:textId="77777777" w:rsidR="002E2441" w:rsidRPr="003C6CF6" w:rsidRDefault="002E2441" w:rsidP="002E2441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Иркутская область</w:t>
      </w:r>
    </w:p>
    <w:p w14:paraId="66E7289B" w14:textId="77777777" w:rsidR="002E2441" w:rsidRPr="003C6CF6" w:rsidRDefault="002E2441" w:rsidP="002E2441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Иркутский район</w:t>
      </w:r>
    </w:p>
    <w:p w14:paraId="4D0DBF83" w14:textId="77777777" w:rsidR="007C3AA7" w:rsidRDefault="003C6CF6" w:rsidP="007C3AA7">
      <w:pPr>
        <w:jc w:val="center"/>
        <w:rPr>
          <w:sz w:val="36"/>
          <w:szCs w:val="36"/>
        </w:rPr>
      </w:pPr>
      <w:r w:rsidRPr="003C6CF6">
        <w:rPr>
          <w:sz w:val="36"/>
          <w:szCs w:val="36"/>
        </w:rPr>
        <w:t>Администрация</w:t>
      </w:r>
      <w:r w:rsidR="002E2441" w:rsidRPr="003C6CF6">
        <w:rPr>
          <w:sz w:val="36"/>
          <w:szCs w:val="36"/>
        </w:rPr>
        <w:t xml:space="preserve"> Листвянского муниципального образования</w:t>
      </w:r>
      <w:r w:rsidR="007C3AA7">
        <w:rPr>
          <w:sz w:val="36"/>
          <w:szCs w:val="36"/>
        </w:rPr>
        <w:t xml:space="preserve"> –</w:t>
      </w:r>
    </w:p>
    <w:p w14:paraId="2378F270" w14:textId="77777777" w:rsidR="007C3AA7" w:rsidRPr="007C3AA7" w:rsidRDefault="00742D0C" w:rsidP="007C3AA7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 w:rsidR="007C3AA7" w:rsidRPr="007C3AA7">
        <w:rPr>
          <w:sz w:val="36"/>
          <w:szCs w:val="36"/>
        </w:rPr>
        <w:t xml:space="preserve"> городского поселения</w:t>
      </w:r>
    </w:p>
    <w:p w14:paraId="71F9711A" w14:textId="77777777" w:rsidR="002E2441" w:rsidRPr="003C6CF6" w:rsidRDefault="002E2441" w:rsidP="002E2441">
      <w:pPr>
        <w:jc w:val="center"/>
        <w:rPr>
          <w:sz w:val="36"/>
          <w:szCs w:val="36"/>
        </w:rPr>
      </w:pPr>
    </w:p>
    <w:p w14:paraId="0974D80D" w14:textId="77777777" w:rsidR="003C6CF6" w:rsidRPr="003C6CF6" w:rsidRDefault="003C6CF6" w:rsidP="003C6CF6">
      <w:pPr>
        <w:jc w:val="center"/>
        <w:rPr>
          <w:b/>
          <w:sz w:val="36"/>
          <w:szCs w:val="36"/>
        </w:rPr>
      </w:pPr>
      <w:r w:rsidRPr="003C6CF6">
        <w:rPr>
          <w:b/>
          <w:sz w:val="36"/>
          <w:szCs w:val="36"/>
        </w:rPr>
        <w:t>ПОСТАНОВЛЕНИЕ</w:t>
      </w:r>
    </w:p>
    <w:p w14:paraId="629129E3" w14:textId="77777777" w:rsidR="002E2441" w:rsidRDefault="002E2441"/>
    <w:p w14:paraId="7600C805" w14:textId="77777777" w:rsidR="003C6CF6" w:rsidRDefault="003C6CF6"/>
    <w:p w14:paraId="170670DD" w14:textId="77777777" w:rsidR="002E2441" w:rsidRPr="00AC5070" w:rsidRDefault="008A6A49">
      <w:pPr>
        <w:rPr>
          <w:sz w:val="28"/>
          <w:szCs w:val="28"/>
        </w:rPr>
      </w:pPr>
      <w:r w:rsidRPr="00AC5070">
        <w:rPr>
          <w:sz w:val="28"/>
          <w:szCs w:val="28"/>
        </w:rPr>
        <w:t>о</w:t>
      </w:r>
      <w:r w:rsidR="002E2441" w:rsidRPr="00AC5070">
        <w:rPr>
          <w:sz w:val="28"/>
          <w:szCs w:val="28"/>
        </w:rPr>
        <w:t xml:space="preserve">т </w:t>
      </w:r>
      <w:r w:rsidRPr="00AC5070">
        <w:rPr>
          <w:sz w:val="28"/>
          <w:szCs w:val="28"/>
        </w:rPr>
        <w:t>«</w:t>
      </w:r>
      <w:r w:rsidR="005D2BDA">
        <w:rPr>
          <w:sz w:val="28"/>
          <w:szCs w:val="28"/>
        </w:rPr>
        <w:t>21</w:t>
      </w:r>
      <w:r w:rsidRPr="00AC5070">
        <w:rPr>
          <w:sz w:val="28"/>
          <w:szCs w:val="28"/>
        </w:rPr>
        <w:t xml:space="preserve">» </w:t>
      </w:r>
      <w:r w:rsidR="00286B43" w:rsidRPr="00AC5070">
        <w:rPr>
          <w:sz w:val="28"/>
          <w:szCs w:val="28"/>
        </w:rPr>
        <w:t>августа 20</w:t>
      </w:r>
      <w:r w:rsidR="00AC5070">
        <w:rPr>
          <w:sz w:val="28"/>
          <w:szCs w:val="28"/>
        </w:rPr>
        <w:t>24</w:t>
      </w:r>
      <w:r w:rsidR="006131DF" w:rsidRPr="00AC5070">
        <w:rPr>
          <w:sz w:val="28"/>
          <w:szCs w:val="28"/>
        </w:rPr>
        <w:t xml:space="preserve"> г. № </w:t>
      </w:r>
      <w:r w:rsidR="005D2BDA">
        <w:rPr>
          <w:sz w:val="28"/>
          <w:szCs w:val="28"/>
        </w:rPr>
        <w:t>109</w:t>
      </w:r>
    </w:p>
    <w:p w14:paraId="6D248A4D" w14:textId="77777777" w:rsidR="002E2441" w:rsidRPr="00AC5070" w:rsidRDefault="00937F92">
      <w:pPr>
        <w:rPr>
          <w:sz w:val="28"/>
          <w:szCs w:val="28"/>
        </w:rPr>
      </w:pPr>
      <w:proofErr w:type="spellStart"/>
      <w:r w:rsidRPr="00AC5070">
        <w:rPr>
          <w:sz w:val="28"/>
          <w:szCs w:val="28"/>
        </w:rPr>
        <w:t>р.</w:t>
      </w:r>
      <w:r w:rsidR="002E2441" w:rsidRPr="00AC5070">
        <w:rPr>
          <w:sz w:val="28"/>
          <w:szCs w:val="28"/>
        </w:rPr>
        <w:t>п</w:t>
      </w:r>
      <w:proofErr w:type="spellEnd"/>
      <w:r w:rsidR="002E2441" w:rsidRPr="00AC5070">
        <w:rPr>
          <w:sz w:val="28"/>
          <w:szCs w:val="28"/>
        </w:rPr>
        <w:t>.</w:t>
      </w:r>
      <w:r w:rsidR="006131DF" w:rsidRPr="00AC5070">
        <w:rPr>
          <w:sz w:val="28"/>
          <w:szCs w:val="28"/>
        </w:rPr>
        <w:t xml:space="preserve"> </w:t>
      </w:r>
      <w:r w:rsidR="002E2441" w:rsidRPr="00AC5070">
        <w:rPr>
          <w:sz w:val="28"/>
          <w:szCs w:val="28"/>
        </w:rPr>
        <w:t>Листвянка</w:t>
      </w:r>
    </w:p>
    <w:p w14:paraId="2DDA98C5" w14:textId="77777777" w:rsidR="002E2441" w:rsidRPr="007D5041" w:rsidRDefault="002E2441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4793"/>
      </w:tblGrid>
      <w:tr w:rsidR="009D3C86" w14:paraId="1B5EB5E6" w14:textId="77777777" w:rsidTr="00E27E8E">
        <w:tc>
          <w:tcPr>
            <w:tcW w:w="4927" w:type="dxa"/>
          </w:tcPr>
          <w:p w14:paraId="36238D84" w14:textId="77777777" w:rsidR="009D3C86" w:rsidRDefault="00EF23E4" w:rsidP="0094674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94674E">
              <w:rPr>
                <w:sz w:val="28"/>
                <w:szCs w:val="28"/>
              </w:rPr>
              <w:t>программе проведения проверки</w:t>
            </w:r>
          </w:p>
          <w:p w14:paraId="0CF8D387" w14:textId="77777777" w:rsidR="0094674E" w:rsidRDefault="0094674E" w:rsidP="0094674E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готовности к отопительному периоду </w:t>
            </w:r>
          </w:p>
          <w:p w14:paraId="40D79BF6" w14:textId="77777777" w:rsidR="0094674E" w:rsidRPr="0094674E" w:rsidRDefault="008A6A49" w:rsidP="00286B43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86B4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286B43">
              <w:rPr>
                <w:sz w:val="28"/>
                <w:szCs w:val="28"/>
              </w:rPr>
              <w:t>5</w:t>
            </w:r>
            <w:r w:rsidR="0094674E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4927" w:type="dxa"/>
          </w:tcPr>
          <w:p w14:paraId="2A8715DE" w14:textId="77777777" w:rsidR="009D3C86" w:rsidRDefault="009D3C86" w:rsidP="003C6CF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14:paraId="1B7500A3" w14:textId="77777777" w:rsidR="002E2441" w:rsidRDefault="002E2441" w:rsidP="003C6CF6">
      <w:pPr>
        <w:ind w:right="-1"/>
        <w:jc w:val="both"/>
        <w:rPr>
          <w:sz w:val="28"/>
          <w:szCs w:val="28"/>
        </w:rPr>
      </w:pPr>
    </w:p>
    <w:p w14:paraId="72A63D03" w14:textId="77777777" w:rsidR="00EF23E4" w:rsidRDefault="00EF23E4" w:rsidP="0094674E">
      <w:pPr>
        <w:ind w:right="-1" w:firstLine="709"/>
        <w:jc w:val="both"/>
        <w:rPr>
          <w:sz w:val="28"/>
          <w:szCs w:val="28"/>
        </w:rPr>
      </w:pPr>
    </w:p>
    <w:p w14:paraId="6E7F8716" w14:textId="77777777" w:rsidR="0094674E" w:rsidRDefault="0094674E" w:rsidP="0094674E">
      <w:pPr>
        <w:pStyle w:val="30"/>
        <w:shd w:val="clear" w:color="auto" w:fill="auto"/>
        <w:spacing w:after="252" w:line="370" w:lineRule="exact"/>
        <w:ind w:firstLine="600"/>
        <w:jc w:val="both"/>
      </w:pPr>
      <w:r>
        <w:rPr>
          <w:color w:val="000000"/>
          <w:lang w:bidi="ru-RU"/>
        </w:rPr>
        <w:t>В целях своевременной и качественной подгото</w:t>
      </w:r>
      <w:r w:rsidR="008A6A49">
        <w:rPr>
          <w:color w:val="000000"/>
          <w:lang w:bidi="ru-RU"/>
        </w:rPr>
        <w:t>вки к отопительному периоду 202</w:t>
      </w:r>
      <w:r w:rsidR="00286B43">
        <w:rPr>
          <w:color w:val="000000"/>
          <w:lang w:bidi="ru-RU"/>
        </w:rPr>
        <w:t>4</w:t>
      </w:r>
      <w:r w:rsidR="008A6A49">
        <w:rPr>
          <w:color w:val="000000"/>
          <w:lang w:bidi="ru-RU"/>
        </w:rPr>
        <w:t xml:space="preserve"> – 202</w:t>
      </w:r>
      <w:r w:rsidR="00286B43">
        <w:rPr>
          <w:color w:val="000000"/>
          <w:lang w:bidi="ru-RU"/>
        </w:rPr>
        <w:t>5</w:t>
      </w:r>
      <w:r>
        <w:rPr>
          <w:color w:val="000000"/>
          <w:lang w:bidi="ru-RU"/>
        </w:rPr>
        <w:t xml:space="preserve"> гг., руководствуясь федеральным законом от 06 октября 2003</w:t>
      </w:r>
      <w:r w:rsidR="0081328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г. №131- ФЗ «Об общих принципах организации местного самоуправления в Российской Федерации», ст. 6 Федерального закона от 27 июля 2010 г. № 190-ФЗ «О теплоснабжении», приказом министерства энергетики России от 12 марта 2013</w:t>
      </w:r>
      <w:r w:rsidR="0081328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г. №</w:t>
      </w:r>
      <w:r w:rsidR="0081328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103 «Об утверждении Правил оценки готовности к отопительному периоду, статьями 24; 48 Устава Листвянского муниципального образования, администрация Листвянского муниципального образования,</w:t>
      </w:r>
    </w:p>
    <w:p w14:paraId="2D6E3F85" w14:textId="77777777" w:rsidR="0094674E" w:rsidRDefault="0094674E" w:rsidP="0094674E">
      <w:pPr>
        <w:pStyle w:val="30"/>
        <w:shd w:val="clear" w:color="auto" w:fill="auto"/>
        <w:spacing w:after="140" w:line="280" w:lineRule="exact"/>
        <w:ind w:left="380"/>
        <w:jc w:val="both"/>
      </w:pPr>
      <w:r>
        <w:rPr>
          <w:color w:val="000000"/>
          <w:lang w:bidi="ru-RU"/>
        </w:rPr>
        <w:t>ПОСТАНОВЛЯЕТ:</w:t>
      </w:r>
    </w:p>
    <w:p w14:paraId="798793C6" w14:textId="77777777" w:rsidR="0094674E" w:rsidRDefault="0094674E" w:rsidP="0094674E">
      <w:pPr>
        <w:pStyle w:val="30"/>
        <w:shd w:val="clear" w:color="auto" w:fill="auto"/>
        <w:tabs>
          <w:tab w:val="left" w:pos="346"/>
        </w:tabs>
        <w:spacing w:after="0" w:line="370" w:lineRule="exact"/>
        <w:ind w:firstLine="0"/>
        <w:jc w:val="both"/>
      </w:pPr>
      <w:r>
        <w:rPr>
          <w:color w:val="000000"/>
          <w:lang w:bidi="ru-RU"/>
        </w:rPr>
        <w:t>1.</w:t>
      </w:r>
      <w:r w:rsidR="008A6A4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Утвердить программу проведения проверки готовно</w:t>
      </w:r>
      <w:r w:rsidR="008A6A49">
        <w:rPr>
          <w:color w:val="000000"/>
          <w:lang w:bidi="ru-RU"/>
        </w:rPr>
        <w:t>сти к отопительному периоду 202</w:t>
      </w:r>
      <w:r w:rsidR="00286B43">
        <w:rPr>
          <w:color w:val="000000"/>
          <w:lang w:bidi="ru-RU"/>
        </w:rPr>
        <w:t>4</w:t>
      </w:r>
      <w:r w:rsidR="008A6A49">
        <w:rPr>
          <w:color w:val="000000"/>
          <w:lang w:bidi="ru-RU"/>
        </w:rPr>
        <w:t xml:space="preserve"> – 202</w:t>
      </w:r>
      <w:r w:rsidR="00286B43">
        <w:rPr>
          <w:color w:val="000000"/>
          <w:lang w:bidi="ru-RU"/>
        </w:rPr>
        <w:t>5</w:t>
      </w:r>
      <w:r>
        <w:rPr>
          <w:color w:val="000000"/>
          <w:lang w:bidi="ru-RU"/>
        </w:rPr>
        <w:t xml:space="preserve"> гг. </w:t>
      </w:r>
      <w:r w:rsidR="00AC5070">
        <w:rPr>
          <w:color w:val="000000"/>
          <w:lang w:bidi="ru-RU"/>
        </w:rPr>
        <w:t>П</w:t>
      </w:r>
      <w:r>
        <w:rPr>
          <w:color w:val="000000"/>
          <w:lang w:bidi="ru-RU"/>
        </w:rPr>
        <w:t>риложени</w:t>
      </w:r>
      <w:r w:rsidR="00AC5070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 №1.</w:t>
      </w:r>
    </w:p>
    <w:p w14:paraId="613D178D" w14:textId="77777777" w:rsidR="0094674E" w:rsidRDefault="0094674E" w:rsidP="0094674E">
      <w:pPr>
        <w:pStyle w:val="30"/>
        <w:shd w:val="clear" w:color="auto" w:fill="auto"/>
        <w:tabs>
          <w:tab w:val="left" w:pos="366"/>
        </w:tabs>
        <w:spacing w:after="0" w:line="370" w:lineRule="exact"/>
        <w:ind w:firstLine="0"/>
        <w:jc w:val="both"/>
      </w:pPr>
      <w:r>
        <w:rPr>
          <w:color w:val="000000"/>
          <w:lang w:bidi="ru-RU"/>
        </w:rPr>
        <w:t>2.</w:t>
      </w:r>
      <w:r w:rsidR="008A6A4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Настоящее постановление вступает в силу с момента его подписания.</w:t>
      </w:r>
    </w:p>
    <w:p w14:paraId="7FBD6964" w14:textId="77777777" w:rsidR="0094674E" w:rsidRDefault="0094674E" w:rsidP="0094674E">
      <w:pPr>
        <w:pStyle w:val="30"/>
        <w:shd w:val="clear" w:color="auto" w:fill="auto"/>
        <w:tabs>
          <w:tab w:val="left" w:pos="366"/>
        </w:tabs>
        <w:spacing w:after="0" w:line="370" w:lineRule="exact"/>
        <w:ind w:firstLine="0"/>
        <w:jc w:val="both"/>
      </w:pPr>
      <w:r>
        <w:rPr>
          <w:color w:val="000000"/>
          <w:lang w:bidi="ru-RU"/>
        </w:rPr>
        <w:t>3.</w:t>
      </w:r>
      <w:r w:rsidR="008A6A4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Разместить настоящее постановление на официальном сайте администрации Листвянского муниципального образования.</w:t>
      </w:r>
    </w:p>
    <w:p w14:paraId="2081141F" w14:textId="77777777" w:rsidR="003F4B49" w:rsidRDefault="0094674E" w:rsidP="0094674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A6A49">
        <w:rPr>
          <w:sz w:val="28"/>
          <w:szCs w:val="28"/>
        </w:rPr>
        <w:t xml:space="preserve"> </w:t>
      </w:r>
      <w:r w:rsidRPr="0094674E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2EDA73B" w14:textId="77777777" w:rsidR="00F971A4" w:rsidRDefault="00F971A4" w:rsidP="0094674E">
      <w:pPr>
        <w:ind w:right="-1"/>
        <w:jc w:val="both"/>
        <w:rPr>
          <w:sz w:val="28"/>
          <w:szCs w:val="28"/>
        </w:rPr>
      </w:pPr>
    </w:p>
    <w:p w14:paraId="42353E3A" w14:textId="77777777" w:rsidR="00F971A4" w:rsidRDefault="00F971A4" w:rsidP="0094674E">
      <w:pPr>
        <w:ind w:right="-1"/>
        <w:jc w:val="both"/>
        <w:rPr>
          <w:sz w:val="28"/>
          <w:szCs w:val="28"/>
        </w:rPr>
      </w:pPr>
    </w:p>
    <w:p w14:paraId="0FA10EF7" w14:textId="77777777" w:rsidR="00F971A4" w:rsidRDefault="00F971A4" w:rsidP="0094674E">
      <w:pPr>
        <w:ind w:right="-1"/>
        <w:jc w:val="both"/>
        <w:rPr>
          <w:sz w:val="28"/>
          <w:szCs w:val="28"/>
        </w:rPr>
      </w:pPr>
    </w:p>
    <w:p w14:paraId="30C7CFAE" w14:textId="77777777" w:rsidR="00F971A4" w:rsidRDefault="00F971A4" w:rsidP="0094674E">
      <w:pPr>
        <w:ind w:right="-1"/>
        <w:jc w:val="both"/>
        <w:rPr>
          <w:sz w:val="28"/>
          <w:szCs w:val="28"/>
        </w:rPr>
      </w:pPr>
    </w:p>
    <w:p w14:paraId="7C7717A8" w14:textId="77777777" w:rsidR="00F971A4" w:rsidRDefault="00F971A4" w:rsidP="0094674E">
      <w:pPr>
        <w:ind w:right="-1"/>
        <w:jc w:val="both"/>
        <w:rPr>
          <w:sz w:val="28"/>
          <w:szCs w:val="28"/>
        </w:rPr>
      </w:pPr>
    </w:p>
    <w:p w14:paraId="7FD372E0" w14:textId="77777777" w:rsidR="00286B43" w:rsidRDefault="00F971A4" w:rsidP="0094674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86B43">
        <w:rPr>
          <w:sz w:val="28"/>
          <w:szCs w:val="28"/>
        </w:rPr>
        <w:t>а</w:t>
      </w:r>
      <w:r>
        <w:rPr>
          <w:sz w:val="28"/>
          <w:szCs w:val="28"/>
        </w:rPr>
        <w:t xml:space="preserve"> Листвянского </w:t>
      </w:r>
    </w:p>
    <w:p w14:paraId="6DEAFC53" w14:textId="77777777" w:rsidR="00F971A4" w:rsidRDefault="00286B43" w:rsidP="0094674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971A4">
        <w:rPr>
          <w:sz w:val="28"/>
          <w:szCs w:val="28"/>
        </w:rPr>
        <w:t xml:space="preserve">                                    </w:t>
      </w:r>
      <w:r w:rsidR="008A6A4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М.В. Максимов</w:t>
      </w:r>
    </w:p>
    <w:p w14:paraId="6ADEED38" w14:textId="77777777" w:rsidR="00F971A4" w:rsidRDefault="00F971A4" w:rsidP="0094674E">
      <w:pPr>
        <w:ind w:right="-1"/>
        <w:jc w:val="both"/>
        <w:rPr>
          <w:sz w:val="28"/>
          <w:szCs w:val="28"/>
        </w:rPr>
      </w:pPr>
    </w:p>
    <w:p w14:paraId="053F5AEF" w14:textId="77777777" w:rsidR="00853256" w:rsidRDefault="00853256" w:rsidP="0094674E">
      <w:pPr>
        <w:ind w:right="-1"/>
        <w:jc w:val="both"/>
        <w:rPr>
          <w:sz w:val="28"/>
          <w:szCs w:val="28"/>
        </w:rPr>
      </w:pPr>
    </w:p>
    <w:p w14:paraId="6A90315A" w14:textId="77777777" w:rsidR="00853256" w:rsidRDefault="00853256" w:rsidP="0094674E">
      <w:pPr>
        <w:ind w:right="-1"/>
        <w:jc w:val="both"/>
        <w:rPr>
          <w:sz w:val="28"/>
          <w:szCs w:val="28"/>
        </w:rPr>
      </w:pPr>
    </w:p>
    <w:p w14:paraId="38C2422E" w14:textId="77777777" w:rsidR="009005EE" w:rsidRDefault="009005EE" w:rsidP="009005EE">
      <w:pPr>
        <w:pStyle w:val="20"/>
        <w:shd w:val="clear" w:color="auto" w:fill="auto"/>
        <w:spacing w:after="0" w:line="240" w:lineRule="exact"/>
        <w:jc w:val="right"/>
        <w:rPr>
          <w:color w:val="000000"/>
          <w:sz w:val="28"/>
          <w:szCs w:val="28"/>
          <w:lang w:bidi="ru-RU"/>
        </w:rPr>
      </w:pPr>
      <w:r w:rsidRPr="009005EE">
        <w:rPr>
          <w:color w:val="000000"/>
          <w:sz w:val="28"/>
          <w:szCs w:val="28"/>
          <w:lang w:bidi="ru-RU"/>
        </w:rPr>
        <w:lastRenderedPageBreak/>
        <w:t>Приложение №1</w:t>
      </w:r>
    </w:p>
    <w:p w14:paraId="0F71BB8D" w14:textId="77777777" w:rsidR="00286B43" w:rsidRDefault="00286B43" w:rsidP="009005EE">
      <w:pPr>
        <w:pStyle w:val="20"/>
        <w:shd w:val="clear" w:color="auto" w:fill="auto"/>
        <w:spacing w:after="0" w:line="240" w:lineRule="exact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к Постановлению </w:t>
      </w:r>
    </w:p>
    <w:p w14:paraId="1934C5B9" w14:textId="77777777" w:rsidR="00286B43" w:rsidRDefault="005D2BDA" w:rsidP="009005EE">
      <w:pPr>
        <w:pStyle w:val="20"/>
        <w:shd w:val="clear" w:color="auto" w:fill="auto"/>
        <w:spacing w:after="0" w:line="240" w:lineRule="exact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№ 109</w:t>
      </w:r>
      <w:r w:rsidR="00286B43">
        <w:rPr>
          <w:color w:val="000000"/>
          <w:sz w:val="28"/>
          <w:szCs w:val="28"/>
          <w:lang w:bidi="ru-RU"/>
        </w:rPr>
        <w:t xml:space="preserve"> от </w:t>
      </w:r>
      <w:r>
        <w:rPr>
          <w:color w:val="000000"/>
          <w:sz w:val="28"/>
          <w:szCs w:val="28"/>
          <w:lang w:bidi="ru-RU"/>
        </w:rPr>
        <w:t>21.</w:t>
      </w:r>
      <w:r w:rsidR="00286B43">
        <w:rPr>
          <w:color w:val="000000"/>
          <w:sz w:val="28"/>
          <w:szCs w:val="28"/>
          <w:lang w:bidi="ru-RU"/>
        </w:rPr>
        <w:t>08.2024г.</w:t>
      </w:r>
    </w:p>
    <w:p w14:paraId="18921836" w14:textId="77777777" w:rsidR="006131DF" w:rsidRDefault="006131DF" w:rsidP="009005EE">
      <w:pPr>
        <w:pStyle w:val="20"/>
        <w:shd w:val="clear" w:color="auto" w:fill="auto"/>
        <w:spacing w:after="0" w:line="240" w:lineRule="exact"/>
        <w:jc w:val="center"/>
        <w:rPr>
          <w:b/>
          <w:color w:val="000000"/>
          <w:sz w:val="28"/>
          <w:szCs w:val="28"/>
          <w:lang w:bidi="ru-RU"/>
        </w:rPr>
      </w:pPr>
    </w:p>
    <w:p w14:paraId="37B78677" w14:textId="77777777" w:rsidR="009005EE" w:rsidRPr="009005EE" w:rsidRDefault="009005EE" w:rsidP="00AC5070">
      <w:pPr>
        <w:pStyle w:val="20"/>
        <w:shd w:val="clear" w:color="auto" w:fill="auto"/>
        <w:spacing w:after="0" w:line="240" w:lineRule="auto"/>
        <w:jc w:val="center"/>
        <w:rPr>
          <w:b/>
          <w:color w:val="000000"/>
          <w:sz w:val="28"/>
          <w:szCs w:val="28"/>
          <w:lang w:bidi="ru-RU"/>
        </w:rPr>
      </w:pPr>
      <w:r w:rsidRPr="009005EE">
        <w:rPr>
          <w:b/>
          <w:color w:val="000000"/>
          <w:sz w:val="28"/>
          <w:szCs w:val="28"/>
          <w:lang w:bidi="ru-RU"/>
        </w:rPr>
        <w:t>Программа</w:t>
      </w:r>
    </w:p>
    <w:p w14:paraId="16AE5B93" w14:textId="77777777" w:rsidR="009005EE" w:rsidRDefault="009005EE" w:rsidP="00AC5070">
      <w:pPr>
        <w:pStyle w:val="50"/>
        <w:shd w:val="clear" w:color="auto" w:fill="auto"/>
        <w:spacing w:before="0" w:line="240" w:lineRule="auto"/>
        <w:ind w:left="578"/>
        <w:rPr>
          <w:color w:val="000000"/>
          <w:sz w:val="28"/>
          <w:szCs w:val="28"/>
          <w:lang w:bidi="ru-RU"/>
        </w:rPr>
      </w:pPr>
      <w:r w:rsidRPr="009005EE">
        <w:rPr>
          <w:color w:val="000000"/>
          <w:sz w:val="28"/>
          <w:szCs w:val="28"/>
          <w:lang w:bidi="ru-RU"/>
        </w:rPr>
        <w:t>проведения проверки готовно</w:t>
      </w:r>
      <w:r w:rsidR="008A6A49">
        <w:rPr>
          <w:color w:val="000000"/>
          <w:sz w:val="28"/>
          <w:szCs w:val="28"/>
          <w:lang w:bidi="ru-RU"/>
        </w:rPr>
        <w:t>сти</w:t>
      </w:r>
      <w:r w:rsidR="008A6A49">
        <w:rPr>
          <w:color w:val="000000"/>
          <w:sz w:val="28"/>
          <w:szCs w:val="28"/>
          <w:lang w:bidi="ru-RU"/>
        </w:rPr>
        <w:br/>
        <w:t>к отопительному периоду 202</w:t>
      </w:r>
      <w:r w:rsidR="00286B43">
        <w:rPr>
          <w:color w:val="000000"/>
          <w:sz w:val="28"/>
          <w:szCs w:val="28"/>
          <w:lang w:bidi="ru-RU"/>
        </w:rPr>
        <w:t>4</w:t>
      </w:r>
      <w:r w:rsidRPr="009005E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–</w:t>
      </w:r>
      <w:r w:rsidR="008A6A49">
        <w:rPr>
          <w:color w:val="000000"/>
          <w:sz w:val="28"/>
          <w:szCs w:val="28"/>
          <w:lang w:bidi="ru-RU"/>
        </w:rPr>
        <w:t xml:space="preserve"> 202</w:t>
      </w:r>
      <w:r w:rsidR="00286B43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 гг.</w:t>
      </w:r>
    </w:p>
    <w:p w14:paraId="39FBCFCC" w14:textId="77777777" w:rsidR="0081328A" w:rsidRPr="009005EE" w:rsidRDefault="0081328A" w:rsidP="0081328A">
      <w:pPr>
        <w:pStyle w:val="50"/>
        <w:shd w:val="clear" w:color="auto" w:fill="auto"/>
        <w:spacing w:before="0"/>
        <w:ind w:left="580"/>
        <w:rPr>
          <w:color w:val="000000"/>
          <w:sz w:val="28"/>
          <w:szCs w:val="28"/>
          <w:lang w:bidi="ru-RU"/>
        </w:rPr>
      </w:pPr>
    </w:p>
    <w:p w14:paraId="0C5FA432" w14:textId="77777777" w:rsidR="009005EE" w:rsidRPr="009005EE" w:rsidRDefault="009005EE" w:rsidP="009005EE">
      <w:pPr>
        <w:pStyle w:val="20"/>
        <w:numPr>
          <w:ilvl w:val="0"/>
          <w:numId w:val="5"/>
        </w:numPr>
        <w:shd w:val="clear" w:color="auto" w:fill="auto"/>
        <w:tabs>
          <w:tab w:val="left" w:pos="3436"/>
        </w:tabs>
        <w:spacing w:after="277" w:line="240" w:lineRule="exact"/>
        <w:ind w:left="31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Общие положения</w:t>
      </w:r>
    </w:p>
    <w:p w14:paraId="4C2AD8E5" w14:textId="77777777" w:rsidR="009005EE" w:rsidRPr="009005EE" w:rsidRDefault="009005EE" w:rsidP="0081328A">
      <w:pPr>
        <w:pStyle w:val="20"/>
        <w:numPr>
          <w:ilvl w:val="1"/>
          <w:numId w:val="5"/>
        </w:numPr>
        <w:shd w:val="clear" w:color="auto" w:fill="auto"/>
        <w:spacing w:after="0" w:line="317" w:lineRule="exact"/>
        <w:ind w:left="400" w:hanging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 xml:space="preserve">Целью программы проведения проверки готовности к отопительному периоду </w:t>
      </w:r>
      <w:r w:rsidR="008A6A49">
        <w:rPr>
          <w:color w:val="000000"/>
          <w:sz w:val="28"/>
          <w:szCs w:val="28"/>
          <w:lang w:bidi="ru-RU"/>
        </w:rPr>
        <w:t>202</w:t>
      </w:r>
      <w:r w:rsidR="00286B43">
        <w:rPr>
          <w:color w:val="000000"/>
          <w:sz w:val="28"/>
          <w:szCs w:val="28"/>
          <w:lang w:bidi="ru-RU"/>
        </w:rPr>
        <w:t>4</w:t>
      </w:r>
      <w:r w:rsidR="008A6A49">
        <w:rPr>
          <w:color w:val="000000"/>
          <w:sz w:val="28"/>
          <w:szCs w:val="28"/>
          <w:lang w:bidi="ru-RU"/>
        </w:rPr>
        <w:t xml:space="preserve"> – 202</w:t>
      </w:r>
      <w:r w:rsidR="00286B43">
        <w:rPr>
          <w:color w:val="000000"/>
          <w:sz w:val="28"/>
          <w:szCs w:val="28"/>
          <w:lang w:bidi="ru-RU"/>
        </w:rPr>
        <w:t>5</w:t>
      </w:r>
      <w:r w:rsidR="00AF658F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 xml:space="preserve">гг. (далее - </w:t>
      </w:r>
      <w:r w:rsidR="00286B43">
        <w:rPr>
          <w:color w:val="000000"/>
          <w:sz w:val="28"/>
          <w:szCs w:val="28"/>
          <w:lang w:bidi="ru-RU"/>
        </w:rPr>
        <w:t>П</w:t>
      </w:r>
      <w:r w:rsidRPr="009005EE">
        <w:rPr>
          <w:color w:val="000000"/>
          <w:sz w:val="28"/>
          <w:szCs w:val="28"/>
          <w:lang w:bidi="ru-RU"/>
        </w:rPr>
        <w:t xml:space="preserve">рограмма) является оценка готовности к отопительному периоду теплоснабжающих и теплосетевых организаций, а также потребителей тепловой энергии, </w:t>
      </w:r>
      <w:proofErr w:type="spellStart"/>
      <w:r w:rsidRPr="009005EE">
        <w:rPr>
          <w:color w:val="000000"/>
          <w:sz w:val="28"/>
          <w:szCs w:val="28"/>
          <w:lang w:bidi="ru-RU"/>
        </w:rPr>
        <w:t>теплопотребляющи</w:t>
      </w:r>
      <w:r w:rsidR="00286B43">
        <w:rPr>
          <w:color w:val="000000"/>
          <w:sz w:val="28"/>
          <w:szCs w:val="28"/>
          <w:lang w:bidi="ru-RU"/>
        </w:rPr>
        <w:t>х</w:t>
      </w:r>
      <w:proofErr w:type="spellEnd"/>
      <w:r w:rsidRPr="009005EE">
        <w:rPr>
          <w:color w:val="000000"/>
          <w:sz w:val="28"/>
          <w:szCs w:val="28"/>
          <w:lang w:bidi="ru-RU"/>
        </w:rPr>
        <w:t xml:space="preserve"> установ</w:t>
      </w:r>
      <w:r w:rsidR="00286B43">
        <w:rPr>
          <w:color w:val="000000"/>
          <w:sz w:val="28"/>
          <w:szCs w:val="28"/>
          <w:lang w:bidi="ru-RU"/>
        </w:rPr>
        <w:t>о</w:t>
      </w:r>
      <w:r w:rsidRPr="009005EE">
        <w:rPr>
          <w:color w:val="000000"/>
          <w:sz w:val="28"/>
          <w:szCs w:val="28"/>
          <w:lang w:bidi="ru-RU"/>
        </w:rPr>
        <w:t>к которы</w:t>
      </w:r>
      <w:r w:rsidR="00286B43">
        <w:rPr>
          <w:color w:val="000000"/>
          <w:sz w:val="28"/>
          <w:szCs w:val="28"/>
          <w:lang w:bidi="ru-RU"/>
        </w:rPr>
        <w:t>е</w:t>
      </w:r>
      <w:r w:rsidRPr="009005EE">
        <w:rPr>
          <w:color w:val="000000"/>
          <w:sz w:val="28"/>
          <w:szCs w:val="28"/>
          <w:lang w:bidi="ru-RU"/>
        </w:rPr>
        <w:t xml:space="preserve"> подключены (технологически присоединены) к системе теплоснабжения.</w:t>
      </w:r>
    </w:p>
    <w:p w14:paraId="22CFB504" w14:textId="77777777" w:rsidR="009005EE" w:rsidRPr="009005EE" w:rsidRDefault="0081328A" w:rsidP="009005EE">
      <w:pPr>
        <w:pStyle w:val="20"/>
        <w:numPr>
          <w:ilvl w:val="1"/>
          <w:numId w:val="5"/>
        </w:numPr>
        <w:shd w:val="clear" w:color="auto" w:fill="auto"/>
        <w:tabs>
          <w:tab w:val="left" w:pos="447"/>
        </w:tabs>
        <w:spacing w:after="0" w:line="317" w:lineRule="exact"/>
        <w:ind w:left="400" w:hanging="40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9005EE" w:rsidRPr="009005EE">
        <w:rPr>
          <w:color w:val="000000"/>
          <w:sz w:val="28"/>
          <w:szCs w:val="28"/>
          <w:lang w:bidi="ru-RU"/>
        </w:rPr>
        <w:t>Проверка готовности проводится на предмет соблюдения обязательных требований, установленных правилами оценки гот</w:t>
      </w:r>
      <w:r>
        <w:rPr>
          <w:color w:val="000000"/>
          <w:sz w:val="28"/>
          <w:szCs w:val="28"/>
          <w:lang w:bidi="ru-RU"/>
        </w:rPr>
        <w:t>овности к отопительному периоду</w:t>
      </w:r>
      <w:r w:rsidR="009005EE" w:rsidRPr="009005EE">
        <w:rPr>
          <w:color w:val="000000"/>
          <w:sz w:val="28"/>
          <w:szCs w:val="28"/>
          <w:lang w:bidi="ru-RU"/>
        </w:rPr>
        <w:t>, утв. Приказом Министерства энергетики Российской Федерации от 12 марта 2013</w:t>
      </w:r>
      <w:r>
        <w:rPr>
          <w:color w:val="000000"/>
          <w:sz w:val="28"/>
          <w:szCs w:val="28"/>
          <w:lang w:bidi="ru-RU"/>
        </w:rPr>
        <w:t xml:space="preserve"> </w:t>
      </w:r>
      <w:r w:rsidR="009005EE" w:rsidRPr="009005EE">
        <w:rPr>
          <w:color w:val="000000"/>
          <w:sz w:val="28"/>
          <w:szCs w:val="28"/>
          <w:lang w:bidi="ru-RU"/>
        </w:rPr>
        <w:t>г. № 103 (далее - Правила).</w:t>
      </w:r>
    </w:p>
    <w:p w14:paraId="15601C8B" w14:textId="77777777" w:rsidR="009005EE" w:rsidRPr="009005EE" w:rsidRDefault="0081328A" w:rsidP="009005EE">
      <w:pPr>
        <w:pStyle w:val="20"/>
        <w:numPr>
          <w:ilvl w:val="1"/>
          <w:numId w:val="5"/>
        </w:numPr>
        <w:shd w:val="clear" w:color="auto" w:fill="auto"/>
        <w:tabs>
          <w:tab w:val="left" w:pos="447"/>
        </w:tabs>
        <w:spacing w:after="0" w:line="317" w:lineRule="exact"/>
        <w:ind w:left="400" w:hanging="40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9005EE" w:rsidRPr="009005EE">
        <w:rPr>
          <w:color w:val="000000"/>
          <w:sz w:val="28"/>
          <w:szCs w:val="28"/>
          <w:lang w:bidi="ru-RU"/>
        </w:rPr>
        <w:t>Проверка осуществляется в отношении теплоснабжающ</w:t>
      </w:r>
      <w:r w:rsidR="00286B43">
        <w:rPr>
          <w:color w:val="000000"/>
          <w:sz w:val="28"/>
          <w:szCs w:val="28"/>
          <w:lang w:bidi="ru-RU"/>
        </w:rPr>
        <w:t>их</w:t>
      </w:r>
      <w:r w:rsidR="009005EE" w:rsidRPr="009005EE">
        <w:rPr>
          <w:color w:val="000000"/>
          <w:sz w:val="28"/>
          <w:szCs w:val="28"/>
          <w:lang w:bidi="ru-RU"/>
        </w:rPr>
        <w:t xml:space="preserve"> и теплосетевых организаций, а также потребителей тепловой энергии в соответствии с Правилами.</w:t>
      </w:r>
    </w:p>
    <w:p w14:paraId="2333BBEB" w14:textId="77777777" w:rsidR="009005EE" w:rsidRPr="009005EE" w:rsidRDefault="009005EE" w:rsidP="009005EE">
      <w:pPr>
        <w:pStyle w:val="20"/>
        <w:shd w:val="clear" w:color="auto" w:fill="auto"/>
        <w:spacing w:after="0" w:line="317" w:lineRule="exact"/>
        <w:ind w:left="400" w:hanging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1.4.</w:t>
      </w:r>
      <w:r w:rsidR="0081328A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Объекты, подлежащие проверке: электрокоте</w:t>
      </w:r>
      <w:r w:rsidR="008A6A49">
        <w:rPr>
          <w:color w:val="000000"/>
          <w:sz w:val="28"/>
          <w:szCs w:val="28"/>
          <w:lang w:bidi="ru-RU"/>
        </w:rPr>
        <w:t xml:space="preserve">льная «Байкал», </w:t>
      </w:r>
      <w:proofErr w:type="spellStart"/>
      <w:r w:rsidR="008A6A49">
        <w:rPr>
          <w:color w:val="000000"/>
          <w:sz w:val="28"/>
          <w:szCs w:val="28"/>
          <w:lang w:bidi="ru-RU"/>
        </w:rPr>
        <w:t>пеллетная</w:t>
      </w:r>
      <w:proofErr w:type="spellEnd"/>
      <w:r w:rsidRPr="009005EE">
        <w:rPr>
          <w:color w:val="000000"/>
          <w:sz w:val="28"/>
          <w:szCs w:val="28"/>
          <w:lang w:bidi="ru-RU"/>
        </w:rPr>
        <w:t xml:space="preserve"> «</w:t>
      </w:r>
      <w:proofErr w:type="spellStart"/>
      <w:r w:rsidRPr="009005EE">
        <w:rPr>
          <w:color w:val="000000"/>
          <w:sz w:val="28"/>
          <w:szCs w:val="28"/>
          <w:lang w:bidi="ru-RU"/>
        </w:rPr>
        <w:t>ИстЛенд</w:t>
      </w:r>
      <w:proofErr w:type="spellEnd"/>
      <w:r w:rsidRPr="009005EE">
        <w:rPr>
          <w:color w:val="000000"/>
          <w:sz w:val="28"/>
          <w:szCs w:val="28"/>
          <w:lang w:bidi="ru-RU"/>
        </w:rPr>
        <w:t>», котельная «Мазутная», котельная «Угольная».</w:t>
      </w:r>
    </w:p>
    <w:p w14:paraId="12BCDB6C" w14:textId="77777777" w:rsidR="009005EE" w:rsidRPr="009005EE" w:rsidRDefault="009005EE" w:rsidP="009005EE">
      <w:pPr>
        <w:pStyle w:val="20"/>
        <w:shd w:val="clear" w:color="auto" w:fill="auto"/>
        <w:spacing w:after="0" w:line="317" w:lineRule="exact"/>
        <w:ind w:left="400" w:hanging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1.5.</w:t>
      </w:r>
      <w:r w:rsidR="0081328A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 xml:space="preserve">Проверка многоквартирных домов </w:t>
      </w:r>
      <w:r w:rsidR="00286B43">
        <w:rPr>
          <w:color w:val="000000"/>
          <w:sz w:val="28"/>
          <w:szCs w:val="28"/>
          <w:lang w:bidi="ru-RU"/>
        </w:rPr>
        <w:t>проводится</w:t>
      </w:r>
      <w:r w:rsidRPr="009005EE">
        <w:rPr>
          <w:color w:val="000000"/>
          <w:sz w:val="28"/>
          <w:szCs w:val="28"/>
          <w:lang w:bidi="ru-RU"/>
        </w:rPr>
        <w:t xml:space="preserve"> в отношении:</w:t>
      </w:r>
    </w:p>
    <w:p w14:paraId="723A88C9" w14:textId="77777777" w:rsidR="009005EE" w:rsidRPr="009005EE" w:rsidRDefault="00286B43" w:rsidP="009005EE">
      <w:pPr>
        <w:pStyle w:val="20"/>
        <w:numPr>
          <w:ilvl w:val="0"/>
          <w:numId w:val="6"/>
        </w:numPr>
        <w:shd w:val="clear" w:color="auto" w:fill="auto"/>
        <w:tabs>
          <w:tab w:val="left" w:pos="1101"/>
        </w:tabs>
        <w:spacing w:after="0" w:line="317" w:lineRule="exact"/>
        <w:ind w:left="1120" w:hanging="7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лиц</w:t>
      </w:r>
      <w:r w:rsidR="009005EE" w:rsidRPr="009005EE">
        <w:rPr>
          <w:color w:val="000000"/>
          <w:sz w:val="28"/>
          <w:szCs w:val="28"/>
          <w:lang w:bidi="ru-RU"/>
        </w:rPr>
        <w:t>, осуществляющих в соответствии с жилищным законодательством, управление многоквартирными домами и приобретающих тепловую энергию (мощность) и (или) теплоноситель для оказания коммунальных услуг в части отопления и горячего водоснабжения. В отношении указанных лиц также осуществляется проверка проводимых ими мероприятий по подготовке к отопительному периоду.</w:t>
      </w:r>
    </w:p>
    <w:p w14:paraId="4A9E7CF5" w14:textId="77777777" w:rsidR="009005EE" w:rsidRPr="0081328A" w:rsidRDefault="009005EE" w:rsidP="009005EE">
      <w:pPr>
        <w:pStyle w:val="20"/>
        <w:numPr>
          <w:ilvl w:val="0"/>
          <w:numId w:val="6"/>
        </w:numPr>
        <w:shd w:val="clear" w:color="auto" w:fill="auto"/>
        <w:tabs>
          <w:tab w:val="left" w:pos="1101"/>
        </w:tabs>
        <w:spacing w:after="0" w:line="317" w:lineRule="exact"/>
        <w:ind w:left="1120" w:hanging="72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Лиц, являющихся собственниками жилых и нежилых помещений в многоквартирных домах, заключивших в соответствии с жилищным законодательством договоры теплоснабжения с теплоснабжающей организацией.</w:t>
      </w:r>
    </w:p>
    <w:p w14:paraId="3D2C9919" w14:textId="77777777" w:rsidR="0081328A" w:rsidRPr="009005EE" w:rsidRDefault="0081328A" w:rsidP="0081328A">
      <w:pPr>
        <w:pStyle w:val="20"/>
        <w:shd w:val="clear" w:color="auto" w:fill="auto"/>
        <w:tabs>
          <w:tab w:val="left" w:pos="1101"/>
        </w:tabs>
        <w:spacing w:after="0" w:line="317" w:lineRule="exact"/>
        <w:ind w:left="1120"/>
        <w:rPr>
          <w:sz w:val="28"/>
          <w:szCs w:val="28"/>
        </w:rPr>
      </w:pPr>
    </w:p>
    <w:p w14:paraId="72FA229B" w14:textId="77777777" w:rsidR="009005EE" w:rsidRPr="0081328A" w:rsidRDefault="009005EE" w:rsidP="009005EE">
      <w:pPr>
        <w:pStyle w:val="20"/>
        <w:numPr>
          <w:ilvl w:val="0"/>
          <w:numId w:val="5"/>
        </w:numPr>
        <w:shd w:val="clear" w:color="auto" w:fill="auto"/>
        <w:tabs>
          <w:tab w:val="left" w:pos="3245"/>
        </w:tabs>
        <w:spacing w:after="0" w:line="317" w:lineRule="exact"/>
        <w:ind w:left="288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Основные положения</w:t>
      </w:r>
    </w:p>
    <w:p w14:paraId="010E7BF0" w14:textId="77777777" w:rsidR="0081328A" w:rsidRPr="009005EE" w:rsidRDefault="0081328A" w:rsidP="0081328A">
      <w:pPr>
        <w:pStyle w:val="20"/>
        <w:shd w:val="clear" w:color="auto" w:fill="auto"/>
        <w:tabs>
          <w:tab w:val="left" w:pos="3245"/>
        </w:tabs>
        <w:spacing w:after="0" w:line="317" w:lineRule="exact"/>
        <w:ind w:left="2880"/>
        <w:rPr>
          <w:sz w:val="28"/>
          <w:szCs w:val="28"/>
        </w:rPr>
      </w:pPr>
    </w:p>
    <w:p w14:paraId="23B561C2" w14:textId="77777777" w:rsidR="009005EE" w:rsidRPr="009005EE" w:rsidRDefault="009005EE" w:rsidP="0081328A">
      <w:pPr>
        <w:pStyle w:val="20"/>
        <w:numPr>
          <w:ilvl w:val="1"/>
          <w:numId w:val="5"/>
        </w:numPr>
        <w:shd w:val="clear" w:color="auto" w:fill="auto"/>
        <w:spacing w:after="0" w:line="317" w:lineRule="exact"/>
        <w:ind w:left="400" w:hanging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Проверка готовно</w:t>
      </w:r>
      <w:r w:rsidR="008A6A49">
        <w:rPr>
          <w:color w:val="000000"/>
          <w:sz w:val="28"/>
          <w:szCs w:val="28"/>
          <w:lang w:bidi="ru-RU"/>
        </w:rPr>
        <w:t>сти к отопительному периоду 202</w:t>
      </w:r>
      <w:r w:rsidR="00286B43">
        <w:rPr>
          <w:color w:val="000000"/>
          <w:sz w:val="28"/>
          <w:szCs w:val="28"/>
          <w:lang w:bidi="ru-RU"/>
        </w:rPr>
        <w:t>4</w:t>
      </w:r>
      <w:r w:rsidR="008A6A49">
        <w:rPr>
          <w:color w:val="000000"/>
          <w:sz w:val="28"/>
          <w:szCs w:val="28"/>
          <w:lang w:bidi="ru-RU"/>
        </w:rPr>
        <w:t xml:space="preserve"> – </w:t>
      </w:r>
      <w:r w:rsidR="00AF658F">
        <w:rPr>
          <w:color w:val="000000"/>
          <w:sz w:val="28"/>
          <w:szCs w:val="28"/>
          <w:lang w:bidi="ru-RU"/>
        </w:rPr>
        <w:t>2</w:t>
      </w:r>
      <w:r w:rsidR="008A6A49">
        <w:rPr>
          <w:color w:val="000000"/>
          <w:sz w:val="28"/>
          <w:szCs w:val="28"/>
          <w:lang w:bidi="ru-RU"/>
        </w:rPr>
        <w:t>02</w:t>
      </w:r>
      <w:r w:rsidR="00286B43">
        <w:rPr>
          <w:color w:val="000000"/>
          <w:sz w:val="28"/>
          <w:szCs w:val="28"/>
          <w:lang w:bidi="ru-RU"/>
        </w:rPr>
        <w:t>5</w:t>
      </w:r>
      <w:r w:rsidR="00AF658F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гг. осуществляется комиссией по проверке готовно</w:t>
      </w:r>
      <w:r w:rsidR="008A6A49">
        <w:rPr>
          <w:color w:val="000000"/>
          <w:sz w:val="28"/>
          <w:szCs w:val="28"/>
          <w:lang w:bidi="ru-RU"/>
        </w:rPr>
        <w:t>сти к отопительному периоду 202</w:t>
      </w:r>
      <w:r w:rsidR="00286B43">
        <w:rPr>
          <w:color w:val="000000"/>
          <w:sz w:val="28"/>
          <w:szCs w:val="28"/>
          <w:lang w:bidi="ru-RU"/>
        </w:rPr>
        <w:t>4</w:t>
      </w:r>
      <w:r w:rsidR="008A6A49">
        <w:rPr>
          <w:color w:val="000000"/>
          <w:sz w:val="28"/>
          <w:szCs w:val="28"/>
          <w:lang w:bidi="ru-RU"/>
        </w:rPr>
        <w:t xml:space="preserve"> – 202</w:t>
      </w:r>
      <w:r w:rsidR="00286B43">
        <w:rPr>
          <w:color w:val="000000"/>
          <w:sz w:val="28"/>
          <w:szCs w:val="28"/>
          <w:lang w:bidi="ru-RU"/>
        </w:rPr>
        <w:t>5</w:t>
      </w:r>
      <w:r w:rsidR="00AF658F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гг. теплоснабжающих и теплосетевых организации, потребителей тепловой энергии, теплопотребляющие установки которых подключены к системе теплоснабжения, осуществляющих свою деятельность на территории Листвянского муниципального образования (далее - Комиссия), персональный состав которой утверждается распоряжением Администрации Листвянского муниципального образования.</w:t>
      </w:r>
    </w:p>
    <w:p w14:paraId="00741278" w14:textId="77777777" w:rsidR="009005EE" w:rsidRPr="009005EE" w:rsidRDefault="009005EE" w:rsidP="009005EE">
      <w:pPr>
        <w:pStyle w:val="20"/>
        <w:numPr>
          <w:ilvl w:val="1"/>
          <w:numId w:val="5"/>
        </w:numPr>
        <w:shd w:val="clear" w:color="auto" w:fill="auto"/>
        <w:tabs>
          <w:tab w:val="left" w:pos="476"/>
        </w:tabs>
        <w:spacing w:after="0" w:line="317" w:lineRule="exact"/>
        <w:ind w:left="400" w:hanging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lastRenderedPageBreak/>
        <w:t>В целях проведения проверки потребителей тепловой энергии к работе Комиссии, по согласованию, могут привлекаться представители Единой теплоснабжающей организации в системе теплоснабжения, а также организации, к тепловым сетям</w:t>
      </w:r>
      <w:r w:rsidR="0081328A">
        <w:rPr>
          <w:color w:val="000000"/>
          <w:sz w:val="28"/>
          <w:szCs w:val="28"/>
          <w:lang w:bidi="ru-RU"/>
        </w:rPr>
        <w:t>,</w:t>
      </w:r>
      <w:r w:rsidRPr="009005EE">
        <w:rPr>
          <w:color w:val="000000"/>
          <w:sz w:val="28"/>
          <w:szCs w:val="28"/>
          <w:lang w:bidi="ru-RU"/>
        </w:rPr>
        <w:t xml:space="preserve"> которых непосредст</w:t>
      </w:r>
      <w:r w:rsidR="00AF658F">
        <w:rPr>
          <w:color w:val="000000"/>
          <w:sz w:val="28"/>
          <w:szCs w:val="28"/>
          <w:lang w:bidi="ru-RU"/>
        </w:rPr>
        <w:t>венно подключены (</w:t>
      </w:r>
      <w:r w:rsidRPr="009005EE">
        <w:rPr>
          <w:color w:val="000000"/>
          <w:sz w:val="28"/>
          <w:szCs w:val="28"/>
          <w:lang w:bidi="ru-RU"/>
        </w:rPr>
        <w:t>технологически присоединены) теплопотребляющие установки потребителей тепловой энергии.</w:t>
      </w:r>
    </w:p>
    <w:p w14:paraId="7FF52D0A" w14:textId="77777777" w:rsidR="009005EE" w:rsidRPr="009005EE" w:rsidRDefault="009005EE" w:rsidP="009005EE">
      <w:pPr>
        <w:pStyle w:val="20"/>
        <w:numPr>
          <w:ilvl w:val="1"/>
          <w:numId w:val="5"/>
        </w:numPr>
        <w:shd w:val="clear" w:color="auto" w:fill="auto"/>
        <w:tabs>
          <w:tab w:val="left" w:pos="476"/>
        </w:tabs>
        <w:spacing w:after="0" w:line="317" w:lineRule="exact"/>
        <w:ind w:left="400" w:hanging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При проверке готовно</w:t>
      </w:r>
      <w:r w:rsidR="008A6A49">
        <w:rPr>
          <w:color w:val="000000"/>
          <w:sz w:val="28"/>
          <w:szCs w:val="28"/>
          <w:lang w:bidi="ru-RU"/>
        </w:rPr>
        <w:t>сти к отопительному периоду 202</w:t>
      </w:r>
      <w:r w:rsidR="00AC5070">
        <w:rPr>
          <w:color w:val="000000"/>
          <w:sz w:val="28"/>
          <w:szCs w:val="28"/>
          <w:lang w:bidi="ru-RU"/>
        </w:rPr>
        <w:t>4</w:t>
      </w:r>
      <w:r w:rsidR="008A6A49">
        <w:rPr>
          <w:color w:val="000000"/>
          <w:sz w:val="28"/>
          <w:szCs w:val="28"/>
          <w:lang w:bidi="ru-RU"/>
        </w:rPr>
        <w:t xml:space="preserve"> – 202</w:t>
      </w:r>
      <w:r w:rsidR="00AC5070">
        <w:rPr>
          <w:color w:val="000000"/>
          <w:sz w:val="28"/>
          <w:szCs w:val="28"/>
          <w:lang w:bidi="ru-RU"/>
        </w:rPr>
        <w:t>5</w:t>
      </w:r>
      <w:r w:rsidR="00AF658F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гг. Комиссией проверяется выполнение требований по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(технологически присоединены) к системе теплоснабжения, в соответствии с Правилами.</w:t>
      </w:r>
    </w:p>
    <w:p w14:paraId="7BCDDDF7" w14:textId="77777777" w:rsidR="009005EE" w:rsidRPr="009005EE" w:rsidRDefault="009005EE" w:rsidP="009005EE">
      <w:pPr>
        <w:pStyle w:val="20"/>
        <w:numPr>
          <w:ilvl w:val="1"/>
          <w:numId w:val="5"/>
        </w:numPr>
        <w:shd w:val="clear" w:color="auto" w:fill="auto"/>
        <w:tabs>
          <w:tab w:val="left" w:pos="476"/>
        </w:tabs>
        <w:spacing w:after="0" w:line="317" w:lineRule="exact"/>
        <w:ind w:left="400" w:hanging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В целях проведения проверки, Комиссия рассматривает документы, подтверждающие выполнение требований по готовности, а при необходимости проводит осмотр объектов проверки с выездом на место.</w:t>
      </w:r>
    </w:p>
    <w:p w14:paraId="23C94DFC" w14:textId="77777777" w:rsidR="009005EE" w:rsidRPr="009005EE" w:rsidRDefault="009005EE" w:rsidP="009005EE">
      <w:pPr>
        <w:pStyle w:val="20"/>
        <w:numPr>
          <w:ilvl w:val="1"/>
          <w:numId w:val="5"/>
        </w:numPr>
        <w:shd w:val="clear" w:color="auto" w:fill="auto"/>
        <w:tabs>
          <w:tab w:val="left" w:pos="476"/>
        </w:tabs>
        <w:spacing w:after="0" w:line="317" w:lineRule="exact"/>
        <w:ind w:left="400" w:hanging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Результаты проверки оформляются актом проверки готовности к отопи</w:t>
      </w:r>
      <w:r w:rsidR="008A6A49">
        <w:rPr>
          <w:color w:val="000000"/>
          <w:sz w:val="28"/>
          <w:szCs w:val="28"/>
          <w:lang w:bidi="ru-RU"/>
        </w:rPr>
        <w:t>тельному периоду 202</w:t>
      </w:r>
      <w:r w:rsidR="00AC5070">
        <w:rPr>
          <w:color w:val="000000"/>
          <w:sz w:val="28"/>
          <w:szCs w:val="28"/>
          <w:lang w:bidi="ru-RU"/>
        </w:rPr>
        <w:t>4</w:t>
      </w:r>
      <w:r w:rsidR="008A6A49">
        <w:rPr>
          <w:color w:val="000000"/>
          <w:sz w:val="28"/>
          <w:szCs w:val="28"/>
          <w:lang w:bidi="ru-RU"/>
        </w:rPr>
        <w:t xml:space="preserve"> – 202</w:t>
      </w:r>
      <w:r w:rsidR="00AC5070">
        <w:rPr>
          <w:color w:val="000000"/>
          <w:sz w:val="28"/>
          <w:szCs w:val="28"/>
          <w:lang w:bidi="ru-RU"/>
        </w:rPr>
        <w:t>5</w:t>
      </w:r>
      <w:r w:rsidR="00AF658F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гг. в соответствии с Правилами.</w:t>
      </w:r>
    </w:p>
    <w:p w14:paraId="7CC17CC2" w14:textId="77777777" w:rsidR="009005EE" w:rsidRPr="0081328A" w:rsidRDefault="009005EE" w:rsidP="009005EE">
      <w:pPr>
        <w:pStyle w:val="20"/>
        <w:numPr>
          <w:ilvl w:val="1"/>
          <w:numId w:val="5"/>
        </w:numPr>
        <w:shd w:val="clear" w:color="auto" w:fill="auto"/>
        <w:tabs>
          <w:tab w:val="left" w:pos="476"/>
        </w:tabs>
        <w:spacing w:after="0" w:line="317" w:lineRule="exact"/>
        <w:ind w:left="400" w:hanging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Паспорт готовно</w:t>
      </w:r>
      <w:r w:rsidR="008A6A49">
        <w:rPr>
          <w:color w:val="000000"/>
          <w:sz w:val="28"/>
          <w:szCs w:val="28"/>
          <w:lang w:bidi="ru-RU"/>
        </w:rPr>
        <w:t>сти к отопительному периоду 202</w:t>
      </w:r>
      <w:r w:rsidR="00AC5070">
        <w:rPr>
          <w:color w:val="000000"/>
          <w:sz w:val="28"/>
          <w:szCs w:val="28"/>
          <w:lang w:bidi="ru-RU"/>
        </w:rPr>
        <w:t>4</w:t>
      </w:r>
      <w:r w:rsidR="008A6A49">
        <w:rPr>
          <w:color w:val="000000"/>
          <w:sz w:val="28"/>
          <w:szCs w:val="28"/>
          <w:lang w:bidi="ru-RU"/>
        </w:rPr>
        <w:t xml:space="preserve"> – 202</w:t>
      </w:r>
      <w:r w:rsidR="00AC5070">
        <w:rPr>
          <w:color w:val="000000"/>
          <w:sz w:val="28"/>
          <w:szCs w:val="28"/>
          <w:lang w:bidi="ru-RU"/>
        </w:rPr>
        <w:t>5</w:t>
      </w:r>
      <w:r w:rsidR="00AF658F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гг. (далее - паспорт), выданный на основании акта проверки готовно</w:t>
      </w:r>
      <w:r w:rsidR="008A6A49">
        <w:rPr>
          <w:color w:val="000000"/>
          <w:sz w:val="28"/>
          <w:szCs w:val="28"/>
          <w:lang w:bidi="ru-RU"/>
        </w:rPr>
        <w:t>сти к отопительному периоду 202</w:t>
      </w:r>
      <w:r w:rsidR="00AC5070">
        <w:rPr>
          <w:color w:val="000000"/>
          <w:sz w:val="28"/>
          <w:szCs w:val="28"/>
          <w:lang w:bidi="ru-RU"/>
        </w:rPr>
        <w:t>4</w:t>
      </w:r>
      <w:r w:rsidR="008A6A49">
        <w:rPr>
          <w:color w:val="000000"/>
          <w:sz w:val="28"/>
          <w:szCs w:val="28"/>
          <w:lang w:bidi="ru-RU"/>
        </w:rPr>
        <w:t xml:space="preserve"> – 202</w:t>
      </w:r>
      <w:r w:rsidR="00AC5070">
        <w:rPr>
          <w:color w:val="000000"/>
          <w:sz w:val="28"/>
          <w:szCs w:val="28"/>
          <w:lang w:bidi="ru-RU"/>
        </w:rPr>
        <w:t>5</w:t>
      </w:r>
      <w:r w:rsidR="00AF658F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гг., составляется в соответствии с Правилами и выдается администрацией Листвянского муниципального образования.</w:t>
      </w:r>
    </w:p>
    <w:p w14:paraId="25DC11DE" w14:textId="77777777" w:rsidR="0081328A" w:rsidRPr="009005EE" w:rsidRDefault="0081328A" w:rsidP="0081328A">
      <w:pPr>
        <w:pStyle w:val="20"/>
        <w:shd w:val="clear" w:color="auto" w:fill="auto"/>
        <w:tabs>
          <w:tab w:val="left" w:pos="476"/>
        </w:tabs>
        <w:spacing w:after="0" w:line="317" w:lineRule="exact"/>
        <w:ind w:left="400"/>
        <w:rPr>
          <w:sz w:val="28"/>
          <w:szCs w:val="28"/>
        </w:rPr>
      </w:pPr>
    </w:p>
    <w:p w14:paraId="06A64100" w14:textId="77777777" w:rsidR="009005EE" w:rsidRPr="0081328A" w:rsidRDefault="009005EE" w:rsidP="009005EE">
      <w:pPr>
        <w:pStyle w:val="20"/>
        <w:numPr>
          <w:ilvl w:val="0"/>
          <w:numId w:val="5"/>
        </w:numPr>
        <w:shd w:val="clear" w:color="auto" w:fill="auto"/>
        <w:tabs>
          <w:tab w:val="left" w:pos="2890"/>
        </w:tabs>
        <w:spacing w:after="0" w:line="317" w:lineRule="exact"/>
        <w:ind w:left="254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Заключительные положения</w:t>
      </w:r>
    </w:p>
    <w:p w14:paraId="33185E30" w14:textId="77777777" w:rsidR="0081328A" w:rsidRPr="009005EE" w:rsidRDefault="0081328A" w:rsidP="0081328A">
      <w:pPr>
        <w:pStyle w:val="20"/>
        <w:shd w:val="clear" w:color="auto" w:fill="auto"/>
        <w:tabs>
          <w:tab w:val="left" w:pos="2890"/>
        </w:tabs>
        <w:spacing w:after="0" w:line="317" w:lineRule="exact"/>
        <w:ind w:left="2540"/>
        <w:rPr>
          <w:sz w:val="28"/>
          <w:szCs w:val="28"/>
        </w:rPr>
      </w:pPr>
    </w:p>
    <w:p w14:paraId="48E23253" w14:textId="77777777" w:rsidR="009005EE" w:rsidRPr="009005EE" w:rsidRDefault="009005EE" w:rsidP="0081328A">
      <w:pPr>
        <w:pStyle w:val="20"/>
        <w:numPr>
          <w:ilvl w:val="1"/>
          <w:numId w:val="5"/>
        </w:numPr>
        <w:shd w:val="clear" w:color="auto" w:fill="auto"/>
        <w:spacing w:after="0" w:line="317" w:lineRule="exact"/>
        <w:ind w:left="400" w:hanging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При проведении проверки готовности к отопительному периоду</w:t>
      </w:r>
      <w:r w:rsidR="008A6A49">
        <w:rPr>
          <w:color w:val="000000"/>
          <w:sz w:val="28"/>
          <w:szCs w:val="28"/>
          <w:lang w:bidi="ru-RU"/>
        </w:rPr>
        <w:t xml:space="preserve"> 202</w:t>
      </w:r>
      <w:r w:rsidR="00AC5070">
        <w:rPr>
          <w:color w:val="000000"/>
          <w:sz w:val="28"/>
          <w:szCs w:val="28"/>
          <w:lang w:bidi="ru-RU"/>
        </w:rPr>
        <w:t>4</w:t>
      </w:r>
      <w:r w:rsidR="008A6A49">
        <w:rPr>
          <w:color w:val="000000"/>
          <w:sz w:val="28"/>
          <w:szCs w:val="28"/>
          <w:lang w:bidi="ru-RU"/>
        </w:rPr>
        <w:t xml:space="preserve"> – 202</w:t>
      </w:r>
      <w:r w:rsidR="00AC5070">
        <w:rPr>
          <w:color w:val="000000"/>
          <w:sz w:val="28"/>
          <w:szCs w:val="28"/>
          <w:lang w:bidi="ru-RU"/>
        </w:rPr>
        <w:t>5</w:t>
      </w:r>
      <w:r w:rsidR="00AF658F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гг. для теплоснабжающих и теплосетевых организаций ожидаются следую</w:t>
      </w:r>
      <w:r w:rsidR="00AF658F">
        <w:rPr>
          <w:color w:val="000000"/>
          <w:sz w:val="28"/>
          <w:szCs w:val="28"/>
          <w:lang w:bidi="ru-RU"/>
        </w:rPr>
        <w:t>щие</w:t>
      </w:r>
      <w:r w:rsidRPr="009005EE">
        <w:rPr>
          <w:color w:val="000000"/>
          <w:sz w:val="28"/>
          <w:szCs w:val="28"/>
          <w:lang w:bidi="ru-RU"/>
        </w:rPr>
        <w:t xml:space="preserve"> результаты:</w:t>
      </w:r>
    </w:p>
    <w:p w14:paraId="28B180A8" w14:textId="77777777" w:rsidR="009005EE" w:rsidRPr="009005EE" w:rsidRDefault="009005EE" w:rsidP="009005EE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after="0" w:line="317" w:lineRule="exact"/>
        <w:ind w:left="720" w:hanging="32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Наличие соглашения об управлении системой теплоснабжения, заключенного в порядке, установленном Федеральным законом от 27 июля 2010 года</w:t>
      </w:r>
      <w:r w:rsidR="0081328A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№ 190-ФЗ «О теплоснабжении».</w:t>
      </w:r>
    </w:p>
    <w:p w14:paraId="3CA17317" w14:textId="77777777" w:rsidR="009005EE" w:rsidRPr="009005EE" w:rsidRDefault="009005EE" w:rsidP="009005EE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after="0" w:line="317" w:lineRule="exact"/>
        <w:ind w:left="720" w:hanging="32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Готовность к выполнению графика тепловых нагрузок, поддержанию температурного графика, утвержденного схемой теплоснабжения.</w:t>
      </w:r>
    </w:p>
    <w:p w14:paraId="18C90CD4" w14:textId="77777777" w:rsidR="009005EE" w:rsidRPr="009005EE" w:rsidRDefault="009005EE" w:rsidP="009005EE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after="0" w:line="317" w:lineRule="exact"/>
        <w:ind w:left="720" w:hanging="32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Соблюдение критериев надёжности теплоснабжения, установленных техническими регламентами.</w:t>
      </w:r>
    </w:p>
    <w:p w14:paraId="73FDE1D3" w14:textId="77777777" w:rsidR="009005EE" w:rsidRPr="009005EE" w:rsidRDefault="009005EE" w:rsidP="009005EE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after="0" w:line="317" w:lineRule="exact"/>
        <w:ind w:left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Наличие нормативных запасов топлива на источниках теплоснабжения.</w:t>
      </w:r>
    </w:p>
    <w:p w14:paraId="6DCD606C" w14:textId="77777777" w:rsidR="009005EE" w:rsidRPr="009005EE" w:rsidRDefault="009005EE" w:rsidP="009005EE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after="0" w:line="317" w:lineRule="exact"/>
        <w:ind w:left="720" w:hanging="32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Функционирование эксплуатационной, диспетчерской и аварийной служб, а именно:</w:t>
      </w:r>
    </w:p>
    <w:p w14:paraId="7AF90A57" w14:textId="77777777" w:rsidR="009005EE" w:rsidRPr="009005EE" w:rsidRDefault="009005EE" w:rsidP="009005EE">
      <w:pPr>
        <w:pStyle w:val="20"/>
        <w:numPr>
          <w:ilvl w:val="0"/>
          <w:numId w:val="8"/>
        </w:numPr>
        <w:shd w:val="clear" w:color="auto" w:fill="auto"/>
        <w:tabs>
          <w:tab w:val="left" w:pos="918"/>
        </w:tabs>
        <w:spacing w:after="0" w:line="317" w:lineRule="exact"/>
        <w:ind w:left="72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укомплектованность указанных служб персоналом;</w:t>
      </w:r>
    </w:p>
    <w:p w14:paraId="3F0E963B" w14:textId="77777777" w:rsidR="009005EE" w:rsidRPr="009005EE" w:rsidRDefault="009005EE" w:rsidP="009005EE">
      <w:pPr>
        <w:pStyle w:val="20"/>
        <w:numPr>
          <w:ilvl w:val="0"/>
          <w:numId w:val="8"/>
        </w:numPr>
        <w:shd w:val="clear" w:color="auto" w:fill="auto"/>
        <w:tabs>
          <w:tab w:val="left" w:pos="927"/>
        </w:tabs>
        <w:spacing w:after="0" w:line="317" w:lineRule="exact"/>
        <w:ind w:left="72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обеспечение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пожаротушения.</w:t>
      </w:r>
    </w:p>
    <w:p w14:paraId="2DA61B31" w14:textId="77777777" w:rsidR="009005EE" w:rsidRPr="009005EE" w:rsidRDefault="009005EE" w:rsidP="0081328A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after="0" w:line="240" w:lineRule="auto"/>
        <w:ind w:left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Проведение наладки принадлежащих им сетей.</w:t>
      </w:r>
    </w:p>
    <w:p w14:paraId="586E04C2" w14:textId="77777777" w:rsidR="009005EE" w:rsidRPr="009005EE" w:rsidRDefault="009005EE" w:rsidP="0081328A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after="0" w:line="240" w:lineRule="auto"/>
        <w:ind w:left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Организация контроля режимов потребления тепловой энергии.</w:t>
      </w:r>
    </w:p>
    <w:p w14:paraId="0FB97E24" w14:textId="77777777" w:rsidR="009005EE" w:rsidRPr="009005EE" w:rsidRDefault="009005EE" w:rsidP="0081328A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after="0" w:line="240" w:lineRule="auto"/>
        <w:ind w:left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Обеспечение качества теплоносителей.</w:t>
      </w:r>
    </w:p>
    <w:p w14:paraId="5A28E1A0" w14:textId="77777777" w:rsidR="009005EE" w:rsidRPr="009005EE" w:rsidRDefault="009005EE" w:rsidP="0081328A">
      <w:pPr>
        <w:pStyle w:val="20"/>
        <w:numPr>
          <w:ilvl w:val="0"/>
          <w:numId w:val="7"/>
        </w:numPr>
        <w:shd w:val="clear" w:color="auto" w:fill="auto"/>
        <w:tabs>
          <w:tab w:val="left" w:pos="760"/>
        </w:tabs>
        <w:spacing w:after="0" w:line="240" w:lineRule="auto"/>
        <w:ind w:left="4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Организация коммерческого учета потребляемой и реализуемой тепловой</w:t>
      </w:r>
    </w:p>
    <w:p w14:paraId="6D6499F4" w14:textId="77777777" w:rsidR="009005EE" w:rsidRPr="009005EE" w:rsidRDefault="009005EE" w:rsidP="0081328A">
      <w:pPr>
        <w:pStyle w:val="20"/>
        <w:shd w:val="clear" w:color="auto" w:fill="auto"/>
        <w:spacing w:after="5" w:line="240" w:lineRule="auto"/>
        <w:ind w:left="70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энергии.</w:t>
      </w:r>
    </w:p>
    <w:p w14:paraId="477315E2" w14:textId="77777777" w:rsidR="009005EE" w:rsidRPr="009005EE" w:rsidRDefault="009005EE" w:rsidP="0081328A">
      <w:pPr>
        <w:pStyle w:val="20"/>
        <w:numPr>
          <w:ilvl w:val="0"/>
          <w:numId w:val="7"/>
        </w:numPr>
        <w:shd w:val="clear" w:color="auto" w:fill="auto"/>
        <w:tabs>
          <w:tab w:val="left" w:pos="978"/>
        </w:tabs>
        <w:spacing w:after="0" w:line="240" w:lineRule="auto"/>
        <w:ind w:left="700" w:hanging="14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lastRenderedPageBreak/>
        <w:t>Обеспечение проверки качества строительства принадлежащих им сетей, в том числе предоставление гарантий на работы и материалы, применяемые при строительстве, в соответствии с ФЗ от 27 июля 2010</w:t>
      </w:r>
      <w:r w:rsidR="0081328A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г. №</w:t>
      </w:r>
      <w:r w:rsidR="0081328A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190-ФЗ.</w:t>
      </w:r>
    </w:p>
    <w:p w14:paraId="251B5CB0" w14:textId="77777777" w:rsidR="009005EE" w:rsidRPr="009005EE" w:rsidRDefault="009005EE" w:rsidP="00AC5070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56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 xml:space="preserve">Обеспечение безаварийной работы объектов теплоснабжения, готовность систем приема и разгрузки топлива, </w:t>
      </w:r>
      <w:proofErr w:type="spellStart"/>
      <w:r w:rsidRPr="009005EE">
        <w:rPr>
          <w:color w:val="000000"/>
          <w:sz w:val="28"/>
          <w:szCs w:val="28"/>
          <w:lang w:bidi="ru-RU"/>
        </w:rPr>
        <w:t>топливоприготовления</w:t>
      </w:r>
      <w:proofErr w:type="spellEnd"/>
      <w:r w:rsidRPr="009005EE">
        <w:rPr>
          <w:color w:val="000000"/>
          <w:sz w:val="28"/>
          <w:szCs w:val="28"/>
          <w:lang w:bidi="ru-RU"/>
        </w:rPr>
        <w:t xml:space="preserve"> и топливоподачи, соблюдение водно-химического режима, отсутствие фактов эксплуатации теплоэнергетического оборудования сверх ресурса без проведения соответствующих мероприятий по продлению срока его эксплуатации, наличие утвержденных графиков ограничения теплоснабжения при дефиците мощности источников и пропускной способности тепловых сетей, наличие расчетов допустимого времени устранения аварийных нарушений теплоснабжения жилых домов, наличие порядка ликвидации аварийных ситуаций, проведение гидравлических и тепловых испытаний сетей, выполнение утвержденного плана подготовки к отопительному периоду, выполнение планового графика ремонта, наличие договоров на поставку топлива.</w:t>
      </w:r>
    </w:p>
    <w:p w14:paraId="25BFA0C2" w14:textId="77777777" w:rsidR="009005EE" w:rsidRPr="009005EE" w:rsidRDefault="009005EE" w:rsidP="0081328A">
      <w:pPr>
        <w:pStyle w:val="20"/>
        <w:numPr>
          <w:ilvl w:val="0"/>
          <w:numId w:val="7"/>
        </w:numPr>
        <w:shd w:val="clear" w:color="auto" w:fill="auto"/>
        <w:tabs>
          <w:tab w:val="left" w:pos="817"/>
        </w:tabs>
        <w:spacing w:after="0" w:line="240" w:lineRule="auto"/>
        <w:ind w:left="36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организациями.</w:t>
      </w:r>
    </w:p>
    <w:p w14:paraId="4386FDA1" w14:textId="77777777" w:rsidR="009005EE" w:rsidRPr="009005EE" w:rsidRDefault="009005EE" w:rsidP="0081328A">
      <w:pPr>
        <w:pStyle w:val="20"/>
        <w:numPr>
          <w:ilvl w:val="0"/>
          <w:numId w:val="7"/>
        </w:numPr>
        <w:shd w:val="clear" w:color="auto" w:fill="auto"/>
        <w:tabs>
          <w:tab w:val="left" w:pos="870"/>
        </w:tabs>
        <w:spacing w:after="0" w:line="240" w:lineRule="auto"/>
        <w:ind w:left="36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Отсутствие невыполненных в установленные сроки предписаний, влияющих на надежность работы.</w:t>
      </w:r>
    </w:p>
    <w:p w14:paraId="2CBCEA72" w14:textId="77777777" w:rsidR="009005EE" w:rsidRPr="009005EE" w:rsidRDefault="009005EE" w:rsidP="009005EE">
      <w:pPr>
        <w:pStyle w:val="20"/>
        <w:numPr>
          <w:ilvl w:val="0"/>
          <w:numId w:val="9"/>
        </w:numPr>
        <w:shd w:val="clear" w:color="auto" w:fill="auto"/>
        <w:spacing w:after="0" w:line="317" w:lineRule="exact"/>
        <w:ind w:left="360" w:hanging="36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При проведении проверки готовно</w:t>
      </w:r>
      <w:r w:rsidR="00AF658F">
        <w:rPr>
          <w:color w:val="000000"/>
          <w:sz w:val="28"/>
          <w:szCs w:val="28"/>
          <w:lang w:bidi="ru-RU"/>
        </w:rPr>
        <w:t>сти к отопитель</w:t>
      </w:r>
      <w:r w:rsidR="0081328A">
        <w:rPr>
          <w:color w:val="000000"/>
          <w:sz w:val="28"/>
          <w:szCs w:val="28"/>
          <w:lang w:bidi="ru-RU"/>
        </w:rPr>
        <w:t xml:space="preserve">ному </w:t>
      </w:r>
      <w:r w:rsidR="008A6A49">
        <w:rPr>
          <w:color w:val="000000"/>
          <w:sz w:val="28"/>
          <w:szCs w:val="28"/>
          <w:lang w:bidi="ru-RU"/>
        </w:rPr>
        <w:t>периоду 202</w:t>
      </w:r>
      <w:r w:rsidR="00AC5070">
        <w:rPr>
          <w:color w:val="000000"/>
          <w:sz w:val="28"/>
          <w:szCs w:val="28"/>
          <w:lang w:bidi="ru-RU"/>
        </w:rPr>
        <w:t>4</w:t>
      </w:r>
      <w:r w:rsidR="008A6A49">
        <w:rPr>
          <w:color w:val="000000"/>
          <w:sz w:val="28"/>
          <w:szCs w:val="28"/>
          <w:lang w:bidi="ru-RU"/>
        </w:rPr>
        <w:t xml:space="preserve"> – 202</w:t>
      </w:r>
      <w:r w:rsidR="00AC5070">
        <w:rPr>
          <w:color w:val="000000"/>
          <w:sz w:val="28"/>
          <w:szCs w:val="28"/>
          <w:lang w:bidi="ru-RU"/>
        </w:rPr>
        <w:t>5</w:t>
      </w:r>
      <w:r w:rsidR="00AF658F">
        <w:rPr>
          <w:color w:val="000000"/>
          <w:sz w:val="28"/>
          <w:szCs w:val="28"/>
          <w:lang w:bidi="ru-RU"/>
        </w:rPr>
        <w:t xml:space="preserve"> </w:t>
      </w:r>
      <w:r w:rsidRPr="009005EE">
        <w:rPr>
          <w:color w:val="000000"/>
          <w:sz w:val="28"/>
          <w:szCs w:val="28"/>
          <w:lang w:bidi="ru-RU"/>
        </w:rPr>
        <w:t>гг. для потребителей тепловой энергии ожидаются следующие результаты:</w:t>
      </w:r>
    </w:p>
    <w:p w14:paraId="667AF2E6" w14:textId="77777777" w:rsidR="009005EE" w:rsidRPr="009005EE" w:rsidRDefault="009005EE" w:rsidP="009005EE">
      <w:pPr>
        <w:pStyle w:val="20"/>
        <w:numPr>
          <w:ilvl w:val="0"/>
          <w:numId w:val="10"/>
        </w:numPr>
        <w:shd w:val="clear" w:color="auto" w:fill="auto"/>
        <w:tabs>
          <w:tab w:val="left" w:pos="729"/>
        </w:tabs>
        <w:spacing w:after="0" w:line="317" w:lineRule="exact"/>
        <w:ind w:left="700" w:hanging="34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Устранение выявленных нарушений в тепловых и гидравлических режимах работы тепловых энергоустановок;</w:t>
      </w:r>
    </w:p>
    <w:p w14:paraId="15C55971" w14:textId="77777777" w:rsidR="009005EE" w:rsidRPr="009005EE" w:rsidRDefault="009005EE" w:rsidP="009005EE">
      <w:pPr>
        <w:pStyle w:val="20"/>
        <w:numPr>
          <w:ilvl w:val="0"/>
          <w:numId w:val="10"/>
        </w:numPr>
        <w:shd w:val="clear" w:color="auto" w:fill="auto"/>
        <w:tabs>
          <w:tab w:val="left" w:pos="729"/>
        </w:tabs>
        <w:spacing w:after="0" w:line="317" w:lineRule="exact"/>
        <w:ind w:left="36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Промывка оборудования и коммуникаций энергоустановок</w:t>
      </w:r>
    </w:p>
    <w:p w14:paraId="4F050F81" w14:textId="77777777" w:rsidR="009005EE" w:rsidRPr="009005EE" w:rsidRDefault="009005EE" w:rsidP="009005EE">
      <w:pPr>
        <w:pStyle w:val="20"/>
        <w:numPr>
          <w:ilvl w:val="0"/>
          <w:numId w:val="10"/>
        </w:numPr>
        <w:shd w:val="clear" w:color="auto" w:fill="auto"/>
        <w:tabs>
          <w:tab w:val="left" w:pos="729"/>
        </w:tabs>
        <w:spacing w:after="0" w:line="317" w:lineRule="exact"/>
        <w:ind w:left="36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Выполнение плана ремонтных работ и качество их выполнения;</w:t>
      </w:r>
    </w:p>
    <w:p w14:paraId="10309E55" w14:textId="77777777" w:rsidR="009005EE" w:rsidRPr="009005EE" w:rsidRDefault="009005EE" w:rsidP="009005EE">
      <w:pPr>
        <w:pStyle w:val="20"/>
        <w:numPr>
          <w:ilvl w:val="0"/>
          <w:numId w:val="10"/>
        </w:numPr>
        <w:shd w:val="clear" w:color="auto" w:fill="auto"/>
        <w:tabs>
          <w:tab w:val="left" w:pos="729"/>
        </w:tabs>
        <w:spacing w:after="0" w:line="317" w:lineRule="exact"/>
        <w:ind w:left="700" w:hanging="34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Технически исправное состояние тепловых сетей, принадлежащих потребителю тепловой энергии;</w:t>
      </w:r>
    </w:p>
    <w:p w14:paraId="3436EDE2" w14:textId="77777777" w:rsidR="009005EE" w:rsidRPr="009005EE" w:rsidRDefault="009005EE" w:rsidP="009005EE">
      <w:pPr>
        <w:pStyle w:val="20"/>
        <w:numPr>
          <w:ilvl w:val="0"/>
          <w:numId w:val="10"/>
        </w:numPr>
        <w:shd w:val="clear" w:color="auto" w:fill="auto"/>
        <w:tabs>
          <w:tab w:val="left" w:pos="729"/>
        </w:tabs>
        <w:spacing w:after="0" w:line="317" w:lineRule="exact"/>
        <w:ind w:left="700" w:hanging="34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Утепление зданий (чердаки, подвалы, лестничные клетки), центральных тепловых пунктов, а также индивидуальных тепловых пунктов;</w:t>
      </w:r>
    </w:p>
    <w:p w14:paraId="3A50CA1F" w14:textId="77777777" w:rsidR="009005EE" w:rsidRPr="009005EE" w:rsidRDefault="009005EE" w:rsidP="00AC5070">
      <w:pPr>
        <w:pStyle w:val="20"/>
        <w:numPr>
          <w:ilvl w:val="0"/>
          <w:numId w:val="10"/>
        </w:numPr>
        <w:shd w:val="clear" w:color="auto" w:fill="auto"/>
        <w:spacing w:after="0" w:line="317" w:lineRule="exact"/>
        <w:ind w:left="709" w:hanging="34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Технически исправное состояние трубопроводов, арматуры и тепловой изоляции в пределах тепловых пунктов;</w:t>
      </w:r>
    </w:p>
    <w:p w14:paraId="4866EAFE" w14:textId="77777777" w:rsidR="009005EE" w:rsidRPr="009005EE" w:rsidRDefault="009005EE" w:rsidP="00AC5070">
      <w:pPr>
        <w:pStyle w:val="20"/>
        <w:numPr>
          <w:ilvl w:val="0"/>
          <w:numId w:val="10"/>
        </w:numPr>
        <w:shd w:val="clear" w:color="auto" w:fill="auto"/>
        <w:spacing w:after="0" w:line="317" w:lineRule="exact"/>
        <w:ind w:left="709" w:hanging="34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Наличие и работоспособность приборов учета, работоспособность автоматических регуляторов (при их наличии);</w:t>
      </w:r>
    </w:p>
    <w:p w14:paraId="2F51E30C" w14:textId="77777777" w:rsidR="009005EE" w:rsidRPr="009005EE" w:rsidRDefault="009005EE" w:rsidP="00AC5070">
      <w:pPr>
        <w:pStyle w:val="20"/>
        <w:numPr>
          <w:ilvl w:val="0"/>
          <w:numId w:val="10"/>
        </w:numPr>
        <w:shd w:val="clear" w:color="auto" w:fill="auto"/>
        <w:spacing w:after="0" w:line="317" w:lineRule="exact"/>
        <w:ind w:left="426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Работоспособность защиты систем теплопотребления;</w:t>
      </w:r>
    </w:p>
    <w:p w14:paraId="738015DA" w14:textId="77777777" w:rsidR="009005EE" w:rsidRPr="009005EE" w:rsidRDefault="009005EE" w:rsidP="00AC5070">
      <w:pPr>
        <w:pStyle w:val="20"/>
        <w:numPr>
          <w:ilvl w:val="0"/>
          <w:numId w:val="10"/>
        </w:numPr>
        <w:shd w:val="clear" w:color="auto" w:fill="auto"/>
        <w:spacing w:after="0" w:line="317" w:lineRule="exact"/>
        <w:ind w:left="851" w:hanging="34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 xml:space="preserve">Наличие паспортов </w:t>
      </w:r>
      <w:proofErr w:type="spellStart"/>
      <w:r w:rsidRPr="009005EE">
        <w:rPr>
          <w:color w:val="000000"/>
          <w:sz w:val="28"/>
          <w:szCs w:val="28"/>
          <w:lang w:bidi="ru-RU"/>
        </w:rPr>
        <w:t>теплопотребляющих</w:t>
      </w:r>
      <w:proofErr w:type="spellEnd"/>
      <w:r w:rsidRPr="009005EE">
        <w:rPr>
          <w:color w:val="000000"/>
          <w:sz w:val="28"/>
          <w:szCs w:val="28"/>
          <w:lang w:bidi="ru-RU"/>
        </w:rPr>
        <w:t xml:space="preserve"> установок, принципиальных схем и инструкций для обслуживающего персонала и соответствие их действител</w:t>
      </w:r>
      <w:r w:rsidR="00AF658F">
        <w:rPr>
          <w:color w:val="000000"/>
          <w:sz w:val="28"/>
          <w:szCs w:val="28"/>
          <w:lang w:bidi="ru-RU"/>
        </w:rPr>
        <w:t>ь</w:t>
      </w:r>
      <w:r w:rsidRPr="009005EE">
        <w:rPr>
          <w:color w:val="000000"/>
          <w:sz w:val="28"/>
          <w:szCs w:val="28"/>
          <w:lang w:bidi="ru-RU"/>
        </w:rPr>
        <w:t>ности;</w:t>
      </w:r>
    </w:p>
    <w:p w14:paraId="13D34BE0" w14:textId="77777777" w:rsidR="009005EE" w:rsidRPr="009005EE" w:rsidRDefault="009005EE" w:rsidP="00AC5070">
      <w:pPr>
        <w:pStyle w:val="20"/>
        <w:numPr>
          <w:ilvl w:val="0"/>
          <w:numId w:val="10"/>
        </w:numPr>
        <w:shd w:val="clear" w:color="auto" w:fill="auto"/>
        <w:spacing w:after="0" w:line="317" w:lineRule="exact"/>
        <w:ind w:left="709" w:hanging="340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Отсутствие прямых соединений оборудования тепловых пунктов с водопроводом и канализацией;</w:t>
      </w:r>
    </w:p>
    <w:p w14:paraId="2C1297A2" w14:textId="77777777" w:rsidR="009005EE" w:rsidRPr="009005EE" w:rsidRDefault="009005EE" w:rsidP="00AC5070">
      <w:pPr>
        <w:pStyle w:val="20"/>
        <w:numPr>
          <w:ilvl w:val="0"/>
          <w:numId w:val="10"/>
        </w:numPr>
        <w:shd w:val="clear" w:color="auto" w:fill="auto"/>
        <w:spacing w:after="0" w:line="317" w:lineRule="exact"/>
        <w:ind w:left="426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Плотность оборудования тепловых пунктов;</w:t>
      </w:r>
    </w:p>
    <w:p w14:paraId="604FF1B9" w14:textId="77777777" w:rsidR="009005EE" w:rsidRPr="009005EE" w:rsidRDefault="009005EE" w:rsidP="00AC5070">
      <w:pPr>
        <w:pStyle w:val="20"/>
        <w:numPr>
          <w:ilvl w:val="0"/>
          <w:numId w:val="10"/>
        </w:numPr>
        <w:shd w:val="clear" w:color="auto" w:fill="auto"/>
        <w:spacing w:after="0" w:line="317" w:lineRule="exact"/>
        <w:ind w:left="426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Наличие пломб на расчетных шайбах и соплах элеваторов;</w:t>
      </w:r>
    </w:p>
    <w:p w14:paraId="75F9382C" w14:textId="77777777" w:rsidR="009005EE" w:rsidRPr="009005EE" w:rsidRDefault="009005EE" w:rsidP="00AC5070">
      <w:pPr>
        <w:pStyle w:val="20"/>
        <w:numPr>
          <w:ilvl w:val="0"/>
          <w:numId w:val="10"/>
        </w:numPr>
        <w:shd w:val="clear" w:color="auto" w:fill="auto"/>
        <w:tabs>
          <w:tab w:val="left" w:pos="1418"/>
        </w:tabs>
        <w:spacing w:after="0" w:line="317" w:lineRule="exact"/>
        <w:ind w:left="426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>Проведение испытаний оборудования на плотность и прочность;</w:t>
      </w:r>
    </w:p>
    <w:p w14:paraId="74ECD463" w14:textId="77777777" w:rsidR="009005EE" w:rsidRPr="009005EE" w:rsidRDefault="009005EE" w:rsidP="00AC5070">
      <w:pPr>
        <w:pStyle w:val="20"/>
        <w:numPr>
          <w:ilvl w:val="0"/>
          <w:numId w:val="10"/>
        </w:numPr>
        <w:shd w:val="clear" w:color="auto" w:fill="auto"/>
        <w:spacing w:after="0" w:line="317" w:lineRule="exact"/>
        <w:ind w:left="567" w:hanging="141"/>
        <w:rPr>
          <w:sz w:val="28"/>
          <w:szCs w:val="28"/>
        </w:rPr>
      </w:pPr>
      <w:r w:rsidRPr="009005EE">
        <w:rPr>
          <w:color w:val="000000"/>
          <w:sz w:val="28"/>
          <w:szCs w:val="28"/>
          <w:lang w:bidi="ru-RU"/>
        </w:rPr>
        <w:t xml:space="preserve">Надежность теплоснабжения потребителей тепловой энергии с </w:t>
      </w:r>
      <w:r w:rsidRPr="009005EE">
        <w:rPr>
          <w:color w:val="000000"/>
          <w:sz w:val="28"/>
          <w:szCs w:val="28"/>
          <w:lang w:bidi="ru-RU"/>
        </w:rPr>
        <w:lastRenderedPageBreak/>
        <w:t>учетом климатических условий.</w:t>
      </w:r>
    </w:p>
    <w:p w14:paraId="3C9CC317" w14:textId="77777777" w:rsidR="009005EE" w:rsidRPr="009005EE" w:rsidRDefault="009005EE" w:rsidP="009005EE">
      <w:pPr>
        <w:pStyle w:val="20"/>
        <w:shd w:val="clear" w:color="auto" w:fill="auto"/>
        <w:tabs>
          <w:tab w:val="left" w:pos="1570"/>
        </w:tabs>
        <w:spacing w:after="0" w:line="317" w:lineRule="exac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Pr="009005EE">
        <w:rPr>
          <w:color w:val="000000"/>
          <w:sz w:val="28"/>
          <w:szCs w:val="28"/>
          <w:lang w:bidi="ru-RU"/>
        </w:rPr>
        <w:t>Сроки выдачи паспортов определяются главой Листвянского муниципального образования, при его отсутствии - заместителем главы Листвянского муниципального образования, в зависимости от особенностей климатических условий, но не позднее 15 сентября - для потребителей тепловой энергии, не позднее 01 ноября - для теплоснабжающих и теплосетевых организаций, не позднее 15 ноября - для Листвянского муниципального образования</w:t>
      </w:r>
      <w:r w:rsidR="0081328A">
        <w:rPr>
          <w:color w:val="000000"/>
          <w:sz w:val="28"/>
          <w:szCs w:val="28"/>
          <w:lang w:bidi="ru-RU"/>
        </w:rPr>
        <w:t>.</w:t>
      </w:r>
    </w:p>
    <w:p w14:paraId="64F51D33" w14:textId="77777777" w:rsidR="00F971A4" w:rsidRPr="0094674E" w:rsidRDefault="00F971A4" w:rsidP="0094674E">
      <w:pPr>
        <w:ind w:right="-1"/>
        <w:jc w:val="both"/>
        <w:rPr>
          <w:sz w:val="28"/>
          <w:szCs w:val="28"/>
        </w:rPr>
      </w:pPr>
    </w:p>
    <w:sectPr w:rsidR="00F971A4" w:rsidRPr="0094674E" w:rsidSect="002E244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238D1"/>
    <w:multiLevelType w:val="multilevel"/>
    <w:tmpl w:val="1D407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D16923"/>
    <w:multiLevelType w:val="hybridMultilevel"/>
    <w:tmpl w:val="AE6CD684"/>
    <w:lvl w:ilvl="0" w:tplc="917234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055283"/>
    <w:multiLevelType w:val="multilevel"/>
    <w:tmpl w:val="9924A67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FD0E65"/>
    <w:multiLevelType w:val="multilevel"/>
    <w:tmpl w:val="C5806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461BD4"/>
    <w:multiLevelType w:val="multilevel"/>
    <w:tmpl w:val="70968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427DE7"/>
    <w:multiLevelType w:val="multilevel"/>
    <w:tmpl w:val="C48CAB9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081B47"/>
    <w:multiLevelType w:val="multilevel"/>
    <w:tmpl w:val="15221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A16C10"/>
    <w:multiLevelType w:val="multilevel"/>
    <w:tmpl w:val="F8D83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D63386"/>
    <w:multiLevelType w:val="multilevel"/>
    <w:tmpl w:val="9A5C3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085F3B"/>
    <w:multiLevelType w:val="multilevel"/>
    <w:tmpl w:val="2018927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1468022">
    <w:abstractNumId w:val="1"/>
  </w:num>
  <w:num w:numId="2" w16cid:durableId="1862083625">
    <w:abstractNumId w:val="3"/>
  </w:num>
  <w:num w:numId="3" w16cid:durableId="1701393537">
    <w:abstractNumId w:val="2"/>
  </w:num>
  <w:num w:numId="4" w16cid:durableId="61149675">
    <w:abstractNumId w:val="4"/>
  </w:num>
  <w:num w:numId="5" w16cid:durableId="1117143937">
    <w:abstractNumId w:val="0"/>
  </w:num>
  <w:num w:numId="6" w16cid:durableId="2100252919">
    <w:abstractNumId w:val="5"/>
  </w:num>
  <w:num w:numId="7" w16cid:durableId="1392533267">
    <w:abstractNumId w:val="6"/>
  </w:num>
  <w:num w:numId="8" w16cid:durableId="1236281647">
    <w:abstractNumId w:val="8"/>
  </w:num>
  <w:num w:numId="9" w16cid:durableId="1022627963">
    <w:abstractNumId w:val="9"/>
  </w:num>
  <w:num w:numId="10" w16cid:durableId="21292010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58"/>
    <w:rsid w:val="00144758"/>
    <w:rsid w:val="001750FE"/>
    <w:rsid w:val="001B7245"/>
    <w:rsid w:val="00220632"/>
    <w:rsid w:val="00285230"/>
    <w:rsid w:val="00286B43"/>
    <w:rsid w:val="002B4264"/>
    <w:rsid w:val="002E070C"/>
    <w:rsid w:val="002E2441"/>
    <w:rsid w:val="00332581"/>
    <w:rsid w:val="003C5EF4"/>
    <w:rsid w:val="003C6CF6"/>
    <w:rsid w:val="003F4B49"/>
    <w:rsid w:val="00476BD9"/>
    <w:rsid w:val="005833A6"/>
    <w:rsid w:val="005D2BDA"/>
    <w:rsid w:val="006131DF"/>
    <w:rsid w:val="006618EE"/>
    <w:rsid w:val="006756BC"/>
    <w:rsid w:val="00742D0C"/>
    <w:rsid w:val="007C3AA7"/>
    <w:rsid w:val="007D5041"/>
    <w:rsid w:val="00801ED5"/>
    <w:rsid w:val="00806AAB"/>
    <w:rsid w:val="0081328A"/>
    <w:rsid w:val="00853256"/>
    <w:rsid w:val="0088532B"/>
    <w:rsid w:val="008A6A49"/>
    <w:rsid w:val="008A6ACD"/>
    <w:rsid w:val="008F054C"/>
    <w:rsid w:val="009005EE"/>
    <w:rsid w:val="009140AB"/>
    <w:rsid w:val="00937F92"/>
    <w:rsid w:val="0094674E"/>
    <w:rsid w:val="009950CF"/>
    <w:rsid w:val="009D3C86"/>
    <w:rsid w:val="009F3B27"/>
    <w:rsid w:val="00A57660"/>
    <w:rsid w:val="00A57BD2"/>
    <w:rsid w:val="00AC5070"/>
    <w:rsid w:val="00AF658F"/>
    <w:rsid w:val="00B217A0"/>
    <w:rsid w:val="00B8325B"/>
    <w:rsid w:val="00CA2F05"/>
    <w:rsid w:val="00CD6159"/>
    <w:rsid w:val="00CE2702"/>
    <w:rsid w:val="00DB1C26"/>
    <w:rsid w:val="00DD0619"/>
    <w:rsid w:val="00E07C14"/>
    <w:rsid w:val="00E23A0E"/>
    <w:rsid w:val="00E27E8E"/>
    <w:rsid w:val="00EF23E4"/>
    <w:rsid w:val="00F971A4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2EB5B"/>
  <w15:docId w15:val="{AC809B7F-AD6C-48F9-A4F8-5A1D7CF3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8E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7B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4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23A0E"/>
    <w:pPr>
      <w:ind w:left="720"/>
      <w:contextualSpacing/>
    </w:pPr>
  </w:style>
  <w:style w:type="table" w:styleId="a5">
    <w:name w:val="Table Grid"/>
    <w:basedOn w:val="a1"/>
    <w:uiPriority w:val="59"/>
    <w:rsid w:val="009D3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basedOn w:val="a0"/>
    <w:uiPriority w:val="99"/>
    <w:rsid w:val="00A57BD2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A57BD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A57BD2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A57BD2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57BD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2">
    <w:name w:val="Основной текст (2)_"/>
    <w:basedOn w:val="a0"/>
    <w:link w:val="20"/>
    <w:rsid w:val="00937F92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937F92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sid w:val="00937F9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37F92"/>
    <w:pPr>
      <w:widowControl w:val="0"/>
      <w:shd w:val="clear" w:color="auto" w:fill="FFFFFF"/>
      <w:spacing w:after="300" w:line="283" w:lineRule="exact"/>
      <w:jc w:val="both"/>
    </w:pPr>
    <w:rPr>
      <w:sz w:val="26"/>
      <w:szCs w:val="26"/>
    </w:rPr>
  </w:style>
  <w:style w:type="character" w:customStyle="1" w:styleId="2Exact">
    <w:name w:val="Основной текст (2) Exact"/>
    <w:basedOn w:val="a0"/>
    <w:rsid w:val="003F4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Основной текст (2) + 11;5 pt;Полужирный"/>
    <w:basedOn w:val="2"/>
    <w:rsid w:val="006756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4674E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674E"/>
    <w:pPr>
      <w:widowControl w:val="0"/>
      <w:shd w:val="clear" w:color="auto" w:fill="FFFFFF"/>
      <w:spacing w:after="300" w:line="0" w:lineRule="atLeast"/>
      <w:ind w:hanging="380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rsid w:val="009005EE"/>
    <w:rPr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005EE"/>
    <w:rPr>
      <w:rFonts w:ascii="SimHei" w:eastAsia="SimHei" w:hAnsi="SimHei" w:cs="SimHei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005EE"/>
    <w:pPr>
      <w:widowControl w:val="0"/>
      <w:shd w:val="clear" w:color="auto" w:fill="FFFFFF"/>
      <w:spacing w:before="300" w:line="523" w:lineRule="exact"/>
      <w:jc w:val="center"/>
    </w:pPr>
    <w:rPr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9005EE"/>
    <w:pPr>
      <w:widowControl w:val="0"/>
      <w:shd w:val="clear" w:color="auto" w:fill="FFFFFF"/>
      <w:spacing w:after="60" w:line="0" w:lineRule="atLeast"/>
      <w:jc w:val="right"/>
    </w:pPr>
    <w:rPr>
      <w:rFonts w:ascii="SimHei" w:eastAsia="SimHei" w:hAnsi="SimHei" w:cs="SimHei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Дмитрий</dc:creator>
  <cp:lastModifiedBy>Вениамин Шкатов</cp:lastModifiedBy>
  <cp:revision>2</cp:revision>
  <cp:lastPrinted>2024-08-21T01:47:00Z</cp:lastPrinted>
  <dcterms:created xsi:type="dcterms:W3CDTF">2024-09-16T05:35:00Z</dcterms:created>
  <dcterms:modified xsi:type="dcterms:W3CDTF">2024-09-16T05:35:00Z</dcterms:modified>
</cp:coreProperties>
</file>