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0E0D" w14:textId="2F074A96" w:rsidR="0069239F" w:rsidRPr="0069239F" w:rsidRDefault="004D325C"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27</w:t>
      </w:r>
      <w:r w:rsidR="005D09E4">
        <w:rPr>
          <w:rFonts w:ascii="Arial" w:eastAsia="Times New Roman" w:hAnsi="Arial" w:cs="Arial"/>
          <w:b/>
          <w:sz w:val="32"/>
          <w:szCs w:val="32"/>
          <w:lang w:eastAsia="ru-RU"/>
        </w:rPr>
        <w:t>.11</w:t>
      </w:r>
      <w:r w:rsidR="0069239F" w:rsidRPr="0069239F">
        <w:rPr>
          <w:rFonts w:ascii="Arial" w:eastAsia="Times New Roman" w:hAnsi="Arial" w:cs="Arial"/>
          <w:b/>
          <w:sz w:val="32"/>
          <w:szCs w:val="32"/>
          <w:lang w:eastAsia="ru-RU"/>
        </w:rPr>
        <w:t xml:space="preserve">.2024г. № </w:t>
      </w:r>
      <w:r>
        <w:rPr>
          <w:rFonts w:ascii="Arial" w:eastAsia="Times New Roman" w:hAnsi="Arial" w:cs="Arial"/>
          <w:b/>
          <w:sz w:val="32"/>
          <w:szCs w:val="32"/>
          <w:lang w:eastAsia="ru-RU"/>
        </w:rPr>
        <w:t>201</w:t>
      </w:r>
    </w:p>
    <w:p w14:paraId="6DB9C6FC" w14:textId="77777777" w:rsidR="0069239F" w:rsidRPr="0069239F" w:rsidRDefault="0069239F"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69239F">
        <w:rPr>
          <w:rFonts w:ascii="Arial" w:eastAsia="Times New Roman" w:hAnsi="Arial" w:cs="Arial"/>
          <w:b/>
          <w:sz w:val="32"/>
          <w:szCs w:val="32"/>
          <w:lang w:eastAsia="ru-RU"/>
        </w:rPr>
        <w:t>РОССИЙСКАЯ ФЕДЕРАЦИЯ</w:t>
      </w:r>
    </w:p>
    <w:p w14:paraId="0B13AF94" w14:textId="77777777" w:rsidR="0069239F" w:rsidRPr="0069239F" w:rsidRDefault="0069239F"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69239F">
        <w:rPr>
          <w:rFonts w:ascii="Arial" w:eastAsia="Times New Roman" w:hAnsi="Arial" w:cs="Arial"/>
          <w:b/>
          <w:sz w:val="32"/>
          <w:szCs w:val="32"/>
          <w:lang w:eastAsia="ru-RU"/>
        </w:rPr>
        <w:t>ИРКУТСКАЯ ОБЛАСТЬ</w:t>
      </w:r>
    </w:p>
    <w:p w14:paraId="0D438853" w14:textId="77777777" w:rsidR="0069239F" w:rsidRPr="0069239F" w:rsidRDefault="0069239F"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69239F">
        <w:rPr>
          <w:rFonts w:ascii="Arial" w:eastAsia="Times New Roman" w:hAnsi="Arial" w:cs="Arial"/>
          <w:b/>
          <w:sz w:val="32"/>
          <w:szCs w:val="32"/>
          <w:lang w:eastAsia="ru-RU"/>
        </w:rPr>
        <w:t>ИРКУТСКИЙ РАЙОН</w:t>
      </w:r>
    </w:p>
    <w:p w14:paraId="72D19D88" w14:textId="77777777" w:rsidR="0069239F" w:rsidRPr="0069239F" w:rsidRDefault="0069239F"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69239F">
        <w:rPr>
          <w:rFonts w:ascii="Arial" w:eastAsia="Times New Roman" w:hAnsi="Arial" w:cs="Arial"/>
          <w:b/>
          <w:sz w:val="32"/>
          <w:szCs w:val="32"/>
          <w:lang w:eastAsia="ru-RU"/>
        </w:rPr>
        <w:t>АДМИНИСТРАЦИЯ ЛИСТВЯНСКОГО МУНИЦИПАЛЬНОГО ОБРАЗОВАНИЯ –</w:t>
      </w:r>
    </w:p>
    <w:p w14:paraId="6E957240" w14:textId="77777777" w:rsidR="0069239F" w:rsidRPr="0069239F" w:rsidRDefault="0069239F"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69239F">
        <w:rPr>
          <w:rFonts w:ascii="Arial" w:eastAsia="Times New Roman" w:hAnsi="Arial" w:cs="Arial"/>
          <w:b/>
          <w:sz w:val="32"/>
          <w:szCs w:val="32"/>
          <w:lang w:eastAsia="ru-RU"/>
        </w:rPr>
        <w:t>АДМИНИСТРАЦИИ ГОРОДСКОГО ПОСЕЛЕНИЯ</w:t>
      </w:r>
    </w:p>
    <w:p w14:paraId="7F4F7E26" w14:textId="77777777" w:rsidR="0069239F" w:rsidRPr="0069239F" w:rsidRDefault="0069239F" w:rsidP="0069239F">
      <w:pPr>
        <w:widowControl w:val="0"/>
        <w:autoSpaceDE w:val="0"/>
        <w:autoSpaceDN w:val="0"/>
        <w:adjustRightInd w:val="0"/>
        <w:spacing w:after="0" w:line="240" w:lineRule="auto"/>
        <w:jc w:val="center"/>
        <w:rPr>
          <w:rFonts w:ascii="Arial" w:eastAsia="Times New Roman" w:hAnsi="Arial" w:cs="Arial"/>
          <w:b/>
          <w:sz w:val="32"/>
          <w:szCs w:val="32"/>
          <w:lang w:eastAsia="ru-RU"/>
        </w:rPr>
      </w:pPr>
      <w:r w:rsidRPr="0069239F">
        <w:rPr>
          <w:rFonts w:ascii="Arial" w:eastAsia="Times New Roman" w:hAnsi="Arial" w:cs="Arial"/>
          <w:b/>
          <w:sz w:val="32"/>
          <w:szCs w:val="32"/>
          <w:lang w:eastAsia="ru-RU"/>
        </w:rPr>
        <w:t>ПОСТАНОВЛЕНИЕ</w:t>
      </w:r>
    </w:p>
    <w:p w14:paraId="58A3EF26" w14:textId="77777777" w:rsidR="0069239F" w:rsidRDefault="0069239F" w:rsidP="007C3C03">
      <w:pPr>
        <w:pStyle w:val="1"/>
        <w:shd w:val="clear" w:color="auto" w:fill="auto"/>
        <w:ind w:firstLine="0"/>
        <w:jc w:val="left"/>
        <w:rPr>
          <w:color w:val="000000"/>
          <w:lang w:eastAsia="ru-RU" w:bidi="ru-RU"/>
        </w:rPr>
      </w:pPr>
    </w:p>
    <w:p w14:paraId="182613C5" w14:textId="1650ED64" w:rsidR="007C3C03" w:rsidRDefault="004D325C" w:rsidP="004D325C">
      <w:pPr>
        <w:pStyle w:val="1"/>
        <w:ind w:firstLine="0"/>
        <w:jc w:val="center"/>
        <w:rPr>
          <w:rFonts w:ascii="Arial" w:hAnsi="Arial" w:cs="Arial"/>
          <w:b/>
          <w:color w:val="000000"/>
          <w:sz w:val="32"/>
          <w:szCs w:val="32"/>
          <w:lang w:eastAsia="ru-RU" w:bidi="ru-RU"/>
        </w:rPr>
      </w:pPr>
      <w:r w:rsidRPr="004D325C">
        <w:rPr>
          <w:rFonts w:ascii="Arial" w:hAnsi="Arial" w:cs="Arial"/>
          <w:b/>
          <w:color w:val="000000"/>
          <w:sz w:val="32"/>
          <w:szCs w:val="32"/>
          <w:lang w:eastAsia="ru-RU" w:bidi="ru-RU"/>
        </w:rPr>
        <w:t>О ПРОВЕДЕНИИ МЕРОПРИЯТИЙ ПО ОРГАНИЗАЦИИ СРОЧНОГО ЗАХОРОНЕНИЯ</w:t>
      </w:r>
      <w:r>
        <w:rPr>
          <w:rFonts w:ascii="Arial" w:hAnsi="Arial" w:cs="Arial"/>
          <w:b/>
          <w:color w:val="000000"/>
          <w:sz w:val="32"/>
          <w:szCs w:val="32"/>
          <w:lang w:eastAsia="ru-RU" w:bidi="ru-RU"/>
        </w:rPr>
        <w:t xml:space="preserve"> </w:t>
      </w:r>
      <w:r w:rsidRPr="004D325C">
        <w:rPr>
          <w:rFonts w:ascii="Arial" w:hAnsi="Arial" w:cs="Arial"/>
          <w:b/>
          <w:color w:val="000000"/>
          <w:sz w:val="32"/>
          <w:szCs w:val="32"/>
          <w:lang w:eastAsia="ru-RU" w:bidi="ru-RU"/>
        </w:rPr>
        <w:t>ТРУПОВ ЛЮДЕЙ И ЖИВОТНЫХ, ПОГИБШ</w:t>
      </w:r>
      <w:r>
        <w:rPr>
          <w:rFonts w:ascii="Arial" w:hAnsi="Arial" w:cs="Arial"/>
          <w:b/>
          <w:color w:val="000000"/>
          <w:sz w:val="32"/>
          <w:szCs w:val="32"/>
          <w:lang w:eastAsia="ru-RU" w:bidi="ru-RU"/>
        </w:rPr>
        <w:t>ИХ (УМЕРШИХ) В ХОДЕ ВОЕННЫХ КОН</w:t>
      </w:r>
      <w:r w:rsidRPr="004D325C">
        <w:rPr>
          <w:rFonts w:ascii="Arial" w:hAnsi="Arial" w:cs="Arial"/>
          <w:b/>
          <w:color w:val="000000"/>
          <w:sz w:val="32"/>
          <w:szCs w:val="32"/>
          <w:lang w:eastAsia="ru-RU" w:bidi="ru-RU"/>
        </w:rPr>
        <w:t>ФЛИКТОВ ИЛИ ВСЛЕДСТВИЕ ЭТИХ КОНФЛИКТОВ, А ТАКЖЕ ПРИ ЧРЕЗВЫЧАЙНЫХ СИТУАЦИЯХ В МИРНОЕ ВРЕМЯ НА ТЕРРИТОРИИ ЛИСТВЯНСКОГО МУНИЦИПАЛЬНОГО ОБРАЗОВАНИЯ ИРКУТСКОГО РАЙОНА</w:t>
      </w:r>
    </w:p>
    <w:p w14:paraId="1CCC786E" w14:textId="77777777" w:rsidR="00FE2586" w:rsidRPr="00FE2586" w:rsidRDefault="00FE2586" w:rsidP="00FE2586">
      <w:pPr>
        <w:pStyle w:val="1"/>
        <w:rPr>
          <w:sz w:val="24"/>
          <w:szCs w:val="24"/>
        </w:rPr>
      </w:pPr>
    </w:p>
    <w:p w14:paraId="7CFE48D4" w14:textId="2FE131D9" w:rsidR="003D7E54" w:rsidRDefault="004D325C" w:rsidP="00267A23">
      <w:pPr>
        <w:spacing w:after="0" w:line="240" w:lineRule="auto"/>
        <w:ind w:firstLine="709"/>
        <w:jc w:val="both"/>
        <w:rPr>
          <w:rFonts w:ascii="Arial" w:eastAsia="Times New Roman" w:hAnsi="Arial" w:cs="Arial"/>
          <w:sz w:val="24"/>
          <w:szCs w:val="24"/>
          <w:lang w:eastAsia="ru-RU"/>
        </w:rPr>
      </w:pPr>
      <w:r w:rsidRPr="004D325C">
        <w:rPr>
          <w:rFonts w:ascii="Arial" w:eastAsia="Times New Roman" w:hAnsi="Arial" w:cs="Arial"/>
          <w:sz w:val="24"/>
          <w:szCs w:val="24"/>
          <w:lang w:eastAsia="ru-RU"/>
        </w:rPr>
        <w:t>В соответствии с Федеральными законами от 12.02.1998 № 28-ФЗ «О гражданской обороне», от 06.10.2003</w:t>
      </w:r>
      <w:r>
        <w:rPr>
          <w:rFonts w:ascii="Arial" w:eastAsia="Times New Roman" w:hAnsi="Arial" w:cs="Arial"/>
          <w:sz w:val="24"/>
          <w:szCs w:val="24"/>
          <w:lang w:eastAsia="ru-RU"/>
        </w:rPr>
        <w:t xml:space="preserve"> №131-ФЗ «Об общих принципах ор</w:t>
      </w:r>
      <w:r w:rsidRPr="004D325C">
        <w:rPr>
          <w:rFonts w:ascii="Arial" w:eastAsia="Times New Roman" w:hAnsi="Arial" w:cs="Arial"/>
          <w:sz w:val="24"/>
          <w:szCs w:val="24"/>
          <w:lang w:eastAsia="ru-RU"/>
        </w:rPr>
        <w:t>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 от 30.03.1999 № 52-ФЗ «О санитарно-эпидемиологическом благополучии населения», ГОСТ Р 42.7.01-2021 «Национальный стандарт Российской Федерации. Гражданская оборона. Захоронение срочное трупов в военное и мирное время. Общие требования», Устава Листвянского муниципального образования, администрация Листвянского муниципального образования Иркутского района</w:t>
      </w:r>
    </w:p>
    <w:p w14:paraId="3DE18801" w14:textId="77777777" w:rsidR="00FE2586" w:rsidRPr="003D7E54" w:rsidRDefault="00FE2586" w:rsidP="003D7E54">
      <w:pPr>
        <w:spacing w:after="0" w:line="240" w:lineRule="auto"/>
        <w:ind w:firstLine="360"/>
        <w:jc w:val="both"/>
        <w:rPr>
          <w:rFonts w:ascii="Times New Roman" w:eastAsia="Times New Roman" w:hAnsi="Times New Roman" w:cs="Times New Roman"/>
          <w:sz w:val="28"/>
          <w:szCs w:val="28"/>
          <w:lang w:eastAsia="ru-RU"/>
        </w:rPr>
      </w:pPr>
    </w:p>
    <w:p w14:paraId="006A6DC5" w14:textId="70B997EE" w:rsidR="007C3C03" w:rsidRPr="005D09E4" w:rsidRDefault="007C3C03" w:rsidP="005D09E4">
      <w:pPr>
        <w:pStyle w:val="1"/>
        <w:shd w:val="clear" w:color="auto" w:fill="auto"/>
        <w:ind w:firstLine="0"/>
        <w:jc w:val="center"/>
        <w:rPr>
          <w:rFonts w:ascii="Arial" w:hAnsi="Arial" w:cs="Arial"/>
          <w:b/>
          <w:sz w:val="30"/>
          <w:szCs w:val="30"/>
        </w:rPr>
      </w:pPr>
      <w:r w:rsidRPr="005D09E4">
        <w:rPr>
          <w:rFonts w:ascii="Arial" w:hAnsi="Arial" w:cs="Arial"/>
          <w:b/>
          <w:color w:val="000000"/>
          <w:sz w:val="30"/>
          <w:szCs w:val="30"/>
          <w:lang w:eastAsia="ru-RU" w:bidi="ru-RU"/>
        </w:rPr>
        <w:t>ПОСТАНОВЛЯЕТ:</w:t>
      </w:r>
    </w:p>
    <w:p w14:paraId="11F85CB4" w14:textId="77777777" w:rsidR="0069239F" w:rsidRDefault="0069239F" w:rsidP="00B8309F">
      <w:pPr>
        <w:spacing w:after="0"/>
        <w:ind w:firstLine="567"/>
        <w:jc w:val="both"/>
        <w:rPr>
          <w:rFonts w:ascii="Times New Roman" w:hAnsi="Times New Roman" w:cs="Times New Roman"/>
          <w:sz w:val="28"/>
          <w:szCs w:val="28"/>
        </w:rPr>
      </w:pPr>
    </w:p>
    <w:p w14:paraId="761DD1CA" w14:textId="77777777" w:rsidR="004D325C" w:rsidRPr="004D325C" w:rsidRDefault="004D325C" w:rsidP="004D325C">
      <w:pPr>
        <w:pStyle w:val="1"/>
        <w:tabs>
          <w:tab w:val="left" w:pos="1064"/>
        </w:tabs>
        <w:ind w:firstLine="709"/>
        <w:rPr>
          <w:rFonts w:ascii="Arial" w:eastAsiaTheme="minorHAnsi" w:hAnsi="Arial" w:cs="Arial"/>
          <w:sz w:val="24"/>
          <w:szCs w:val="24"/>
        </w:rPr>
      </w:pPr>
      <w:r w:rsidRPr="004D325C">
        <w:rPr>
          <w:rFonts w:ascii="Arial" w:eastAsiaTheme="minorHAnsi" w:hAnsi="Arial" w:cs="Arial"/>
          <w:sz w:val="24"/>
          <w:szCs w:val="24"/>
        </w:rPr>
        <w:t>1. Утвердить:</w:t>
      </w:r>
    </w:p>
    <w:p w14:paraId="71061D14" w14:textId="1272EC27" w:rsidR="004D325C" w:rsidRPr="004D325C" w:rsidRDefault="004D325C" w:rsidP="004D325C">
      <w:pPr>
        <w:pStyle w:val="1"/>
        <w:tabs>
          <w:tab w:val="left" w:pos="1064"/>
        </w:tabs>
        <w:ind w:firstLine="709"/>
        <w:rPr>
          <w:rFonts w:ascii="Arial" w:eastAsiaTheme="minorHAnsi" w:hAnsi="Arial" w:cs="Arial"/>
          <w:sz w:val="24"/>
          <w:szCs w:val="24"/>
        </w:rPr>
      </w:pPr>
      <w:r w:rsidRPr="004D325C">
        <w:rPr>
          <w:rFonts w:ascii="Arial" w:eastAsiaTheme="minorHAnsi" w:hAnsi="Arial" w:cs="Arial"/>
          <w:sz w:val="24"/>
          <w:szCs w:val="24"/>
        </w:rPr>
        <w:t>1.1. Положение по организации 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согласно приложению 1 к настоящему постановлению.</w:t>
      </w:r>
    </w:p>
    <w:p w14:paraId="12967B49" w14:textId="18D343F0" w:rsidR="004D325C" w:rsidRPr="004D325C" w:rsidRDefault="004D325C" w:rsidP="004D325C">
      <w:pPr>
        <w:pStyle w:val="1"/>
        <w:tabs>
          <w:tab w:val="left" w:pos="1064"/>
        </w:tabs>
        <w:ind w:firstLine="709"/>
        <w:rPr>
          <w:rFonts w:ascii="Arial" w:eastAsiaTheme="minorHAnsi" w:hAnsi="Arial" w:cs="Arial"/>
          <w:sz w:val="24"/>
          <w:szCs w:val="24"/>
        </w:rPr>
      </w:pPr>
      <w:r w:rsidRPr="004D325C">
        <w:rPr>
          <w:rFonts w:ascii="Arial" w:eastAsiaTheme="minorHAnsi" w:hAnsi="Arial" w:cs="Arial"/>
          <w:sz w:val="24"/>
          <w:szCs w:val="24"/>
        </w:rPr>
        <w:t>1.2. Положение о 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согласно приложению 2 к настоящему постановлению.</w:t>
      </w:r>
    </w:p>
    <w:p w14:paraId="32044C1A" w14:textId="28B444F1" w:rsidR="004D325C" w:rsidRPr="004D325C" w:rsidRDefault="004D325C" w:rsidP="004D325C">
      <w:pPr>
        <w:pStyle w:val="1"/>
        <w:tabs>
          <w:tab w:val="left" w:pos="1064"/>
        </w:tabs>
        <w:ind w:firstLine="709"/>
        <w:rPr>
          <w:rFonts w:ascii="Arial" w:eastAsiaTheme="minorHAnsi" w:hAnsi="Arial" w:cs="Arial"/>
          <w:sz w:val="24"/>
          <w:szCs w:val="24"/>
        </w:rPr>
      </w:pPr>
      <w:r w:rsidRPr="004D325C">
        <w:rPr>
          <w:rFonts w:ascii="Arial" w:eastAsiaTheme="minorHAnsi" w:hAnsi="Arial" w:cs="Arial"/>
          <w:sz w:val="24"/>
          <w:szCs w:val="24"/>
        </w:rPr>
        <w:t>1.3. Состав 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согласно приложению 3 к настоящему постановлению.</w:t>
      </w:r>
    </w:p>
    <w:p w14:paraId="1FB5E83F" w14:textId="03116945" w:rsidR="00FE2586" w:rsidRDefault="004D325C" w:rsidP="004D325C">
      <w:pPr>
        <w:pStyle w:val="1"/>
        <w:tabs>
          <w:tab w:val="left" w:pos="1064"/>
        </w:tabs>
        <w:ind w:firstLine="709"/>
        <w:rPr>
          <w:rFonts w:ascii="Arial" w:eastAsiaTheme="minorHAnsi" w:hAnsi="Arial" w:cs="Arial"/>
          <w:sz w:val="24"/>
          <w:szCs w:val="24"/>
        </w:rPr>
      </w:pPr>
      <w:r w:rsidRPr="004D325C">
        <w:rPr>
          <w:rFonts w:ascii="Arial" w:eastAsiaTheme="minorHAnsi" w:hAnsi="Arial" w:cs="Arial"/>
          <w:sz w:val="24"/>
          <w:szCs w:val="24"/>
        </w:rPr>
        <w:t>1.4. Перечень мест срочного захоронения трупов людей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согласно приложению 4 к настоящему постановлению.</w:t>
      </w:r>
    </w:p>
    <w:p w14:paraId="1B720BBC" w14:textId="00EBFF65" w:rsidR="00FF7870" w:rsidRPr="00FF7870" w:rsidRDefault="00FF7870" w:rsidP="00FF7870">
      <w:pPr>
        <w:pStyle w:val="1"/>
        <w:tabs>
          <w:tab w:val="left" w:pos="1064"/>
        </w:tabs>
        <w:ind w:firstLine="709"/>
        <w:rPr>
          <w:rFonts w:ascii="Arial" w:eastAsiaTheme="minorHAnsi" w:hAnsi="Arial" w:cs="Arial"/>
          <w:sz w:val="24"/>
          <w:szCs w:val="24"/>
        </w:rPr>
      </w:pPr>
      <w:r w:rsidRPr="00FF7870">
        <w:rPr>
          <w:rFonts w:ascii="Arial" w:eastAsiaTheme="minorHAnsi" w:hAnsi="Arial" w:cs="Arial"/>
          <w:sz w:val="24"/>
          <w:szCs w:val="24"/>
        </w:rPr>
        <w:lastRenderedPageBreak/>
        <w:t>2. Опубликовать настоящее постановление в газете «Наша Листвянка», и разместить в информационно-телекоммуникационной сети «Интернет» на официальном сайте Листвянского муниципального образования – www.listv-adm.ru.</w:t>
      </w:r>
    </w:p>
    <w:p w14:paraId="638FAFE6" w14:textId="0EC88CED" w:rsidR="00A41E35" w:rsidRDefault="00FF7870" w:rsidP="00FF7870">
      <w:pPr>
        <w:pStyle w:val="1"/>
        <w:tabs>
          <w:tab w:val="left" w:pos="1064"/>
        </w:tabs>
        <w:ind w:firstLine="709"/>
        <w:rPr>
          <w:color w:val="000000"/>
          <w:lang w:eastAsia="ru-RU" w:bidi="ru-RU"/>
        </w:rPr>
      </w:pPr>
      <w:r w:rsidRPr="00FF7870">
        <w:rPr>
          <w:rFonts w:ascii="Arial" w:eastAsiaTheme="minorHAnsi" w:hAnsi="Arial" w:cs="Arial"/>
          <w:sz w:val="24"/>
          <w:szCs w:val="24"/>
        </w:rPr>
        <w:t>3. Контроль за выполнением настоящего постановления возложить на заместителя главы администрации Листв</w:t>
      </w:r>
      <w:r>
        <w:rPr>
          <w:rFonts w:ascii="Arial" w:eastAsiaTheme="minorHAnsi" w:hAnsi="Arial" w:cs="Arial"/>
          <w:sz w:val="24"/>
          <w:szCs w:val="24"/>
        </w:rPr>
        <w:t>янского муниципального образова</w:t>
      </w:r>
      <w:r w:rsidRPr="00FF7870">
        <w:rPr>
          <w:rFonts w:ascii="Arial" w:eastAsiaTheme="minorHAnsi" w:hAnsi="Arial" w:cs="Arial"/>
          <w:sz w:val="24"/>
          <w:szCs w:val="24"/>
        </w:rPr>
        <w:t>ния</w:t>
      </w:r>
      <w:r>
        <w:rPr>
          <w:rFonts w:ascii="Arial" w:eastAsiaTheme="minorHAnsi" w:hAnsi="Arial" w:cs="Arial"/>
          <w:sz w:val="24"/>
          <w:szCs w:val="24"/>
        </w:rPr>
        <w:t>.</w:t>
      </w:r>
      <w:r w:rsidR="005D09E4" w:rsidRPr="005D09E4">
        <w:rPr>
          <w:rFonts w:ascii="Arial" w:eastAsiaTheme="minorHAnsi" w:hAnsi="Arial" w:cs="Arial"/>
          <w:sz w:val="24"/>
          <w:szCs w:val="24"/>
        </w:rPr>
        <w:t xml:space="preserve">     </w:t>
      </w:r>
    </w:p>
    <w:p w14:paraId="314B307A" w14:textId="0606BDFF" w:rsidR="005D09E4" w:rsidRDefault="005D09E4" w:rsidP="007C3C03">
      <w:pPr>
        <w:pStyle w:val="1"/>
        <w:shd w:val="clear" w:color="auto" w:fill="auto"/>
        <w:tabs>
          <w:tab w:val="left" w:pos="1064"/>
        </w:tabs>
        <w:rPr>
          <w:rFonts w:ascii="Arial" w:hAnsi="Arial" w:cs="Arial"/>
          <w:color w:val="000000"/>
          <w:sz w:val="24"/>
          <w:szCs w:val="24"/>
          <w:lang w:eastAsia="ru-RU" w:bidi="ru-RU"/>
        </w:rPr>
      </w:pPr>
    </w:p>
    <w:p w14:paraId="4BB39835" w14:textId="77777777" w:rsidR="00C41663" w:rsidRPr="005D09E4" w:rsidRDefault="00C41663" w:rsidP="007C3C03">
      <w:pPr>
        <w:pStyle w:val="1"/>
        <w:shd w:val="clear" w:color="auto" w:fill="auto"/>
        <w:tabs>
          <w:tab w:val="left" w:pos="1064"/>
        </w:tabs>
        <w:rPr>
          <w:rFonts w:ascii="Arial" w:hAnsi="Arial" w:cs="Arial"/>
          <w:color w:val="000000"/>
          <w:sz w:val="24"/>
          <w:szCs w:val="24"/>
          <w:lang w:eastAsia="ru-RU" w:bidi="ru-RU"/>
        </w:rPr>
      </w:pPr>
    </w:p>
    <w:p w14:paraId="2EFDC45B" w14:textId="1A5BF3D5" w:rsidR="007C3C03" w:rsidRPr="0069239F" w:rsidRDefault="007C3C03" w:rsidP="00A41E35">
      <w:pPr>
        <w:pStyle w:val="1"/>
        <w:shd w:val="clear" w:color="auto" w:fill="auto"/>
        <w:tabs>
          <w:tab w:val="left" w:pos="1064"/>
        </w:tabs>
        <w:ind w:firstLine="0"/>
        <w:rPr>
          <w:rFonts w:ascii="Arial" w:hAnsi="Arial" w:cs="Arial"/>
          <w:color w:val="000000"/>
          <w:sz w:val="24"/>
          <w:szCs w:val="24"/>
          <w:lang w:eastAsia="ru-RU" w:bidi="ru-RU"/>
        </w:rPr>
      </w:pPr>
      <w:r w:rsidRPr="0069239F">
        <w:rPr>
          <w:rFonts w:ascii="Arial" w:hAnsi="Arial" w:cs="Arial"/>
          <w:color w:val="000000"/>
          <w:sz w:val="24"/>
          <w:szCs w:val="24"/>
          <w:lang w:eastAsia="ru-RU" w:bidi="ru-RU"/>
        </w:rPr>
        <w:t xml:space="preserve">Глава </w:t>
      </w:r>
      <w:bookmarkStart w:id="0" w:name="_Hlk158922116"/>
      <w:r w:rsidRPr="0069239F">
        <w:rPr>
          <w:rFonts w:ascii="Arial" w:hAnsi="Arial" w:cs="Arial"/>
          <w:color w:val="000000"/>
          <w:sz w:val="24"/>
          <w:szCs w:val="24"/>
          <w:lang w:eastAsia="ru-RU" w:bidi="ru-RU"/>
        </w:rPr>
        <w:t xml:space="preserve">Листвянского </w:t>
      </w:r>
      <w:bookmarkEnd w:id="0"/>
    </w:p>
    <w:p w14:paraId="5862A548" w14:textId="54E1BEE0" w:rsidR="007C3C03" w:rsidRPr="0069239F" w:rsidRDefault="007C3C03" w:rsidP="00A41E35">
      <w:pPr>
        <w:pStyle w:val="1"/>
        <w:shd w:val="clear" w:color="auto" w:fill="auto"/>
        <w:tabs>
          <w:tab w:val="left" w:pos="1064"/>
        </w:tabs>
        <w:spacing w:after="620"/>
        <w:ind w:firstLine="0"/>
        <w:rPr>
          <w:rFonts w:ascii="Arial" w:hAnsi="Arial" w:cs="Arial"/>
          <w:sz w:val="24"/>
          <w:szCs w:val="24"/>
        </w:rPr>
      </w:pPr>
      <w:r w:rsidRPr="0069239F">
        <w:rPr>
          <w:rFonts w:ascii="Arial" w:hAnsi="Arial" w:cs="Arial"/>
          <w:color w:val="000000"/>
          <w:sz w:val="24"/>
          <w:szCs w:val="24"/>
          <w:lang w:eastAsia="ru-RU" w:bidi="ru-RU"/>
        </w:rPr>
        <w:t xml:space="preserve">муниципального образования                                                       </w:t>
      </w:r>
      <w:r w:rsidR="005D09E4">
        <w:rPr>
          <w:rFonts w:ascii="Arial" w:hAnsi="Arial" w:cs="Arial"/>
          <w:color w:val="000000"/>
          <w:sz w:val="24"/>
          <w:szCs w:val="24"/>
          <w:lang w:eastAsia="ru-RU" w:bidi="ru-RU"/>
        </w:rPr>
        <w:t xml:space="preserve">          </w:t>
      </w:r>
      <w:r w:rsidRPr="0069239F">
        <w:rPr>
          <w:rFonts w:ascii="Arial" w:hAnsi="Arial" w:cs="Arial"/>
          <w:color w:val="000000"/>
          <w:sz w:val="24"/>
          <w:szCs w:val="24"/>
          <w:lang w:eastAsia="ru-RU" w:bidi="ru-RU"/>
        </w:rPr>
        <w:t>М. В. Максимов</w:t>
      </w:r>
    </w:p>
    <w:p w14:paraId="06866852" w14:textId="1E5BC7AC" w:rsidR="0069239F" w:rsidRDefault="0069239F" w:rsidP="005D09E4">
      <w:pPr>
        <w:spacing w:after="0"/>
      </w:pPr>
    </w:p>
    <w:p w14:paraId="4207DC30" w14:textId="4296FAF3" w:rsidR="00FE2586" w:rsidRDefault="00FE2586" w:rsidP="005D09E4">
      <w:pPr>
        <w:spacing w:after="0"/>
      </w:pPr>
    </w:p>
    <w:p w14:paraId="35260A21" w14:textId="0F5F6344" w:rsidR="00FE2586" w:rsidRDefault="00FE2586" w:rsidP="005D09E4">
      <w:pPr>
        <w:spacing w:after="0"/>
      </w:pPr>
    </w:p>
    <w:p w14:paraId="596FE1EC" w14:textId="343AF9BF" w:rsidR="00FE2586" w:rsidRDefault="00FE2586" w:rsidP="005D09E4">
      <w:pPr>
        <w:spacing w:after="0"/>
      </w:pPr>
    </w:p>
    <w:p w14:paraId="558BD426" w14:textId="0DEFC649" w:rsidR="00FE2586" w:rsidRDefault="00FE2586" w:rsidP="005D09E4">
      <w:pPr>
        <w:spacing w:after="0"/>
      </w:pPr>
    </w:p>
    <w:p w14:paraId="429698BD" w14:textId="77777777" w:rsidR="00267A23" w:rsidRDefault="00267A23" w:rsidP="005D09E4">
      <w:pPr>
        <w:spacing w:after="0"/>
      </w:pPr>
    </w:p>
    <w:p w14:paraId="47217876" w14:textId="6A172C3E" w:rsidR="00FE2586" w:rsidRDefault="00FE2586" w:rsidP="005D09E4">
      <w:pPr>
        <w:spacing w:after="0"/>
      </w:pPr>
    </w:p>
    <w:p w14:paraId="16093D83" w14:textId="7B898F25" w:rsidR="00FE2586" w:rsidRDefault="00FE2586" w:rsidP="005D09E4">
      <w:pPr>
        <w:spacing w:after="0"/>
      </w:pPr>
    </w:p>
    <w:p w14:paraId="6745865C" w14:textId="71406471" w:rsidR="00FE2586" w:rsidRDefault="00FE2586" w:rsidP="005D09E4">
      <w:pPr>
        <w:spacing w:after="0"/>
      </w:pPr>
    </w:p>
    <w:p w14:paraId="4E5A27E7" w14:textId="73B9B5A3" w:rsidR="00FE2586" w:rsidRDefault="00FE2586" w:rsidP="005D09E4">
      <w:pPr>
        <w:spacing w:after="0"/>
      </w:pPr>
    </w:p>
    <w:p w14:paraId="3FBA34FF" w14:textId="77777777" w:rsidR="007968CA" w:rsidRDefault="007968CA" w:rsidP="00FE2586">
      <w:pPr>
        <w:spacing w:after="0" w:line="240" w:lineRule="auto"/>
        <w:ind w:firstLine="689"/>
        <w:jc w:val="right"/>
        <w:rPr>
          <w:rFonts w:ascii="Courier New" w:hAnsi="Courier New" w:cs="Courier New"/>
          <w:bCs/>
        </w:rPr>
      </w:pPr>
    </w:p>
    <w:p w14:paraId="5D948A26" w14:textId="77777777" w:rsidR="007968CA" w:rsidRDefault="007968CA" w:rsidP="00FE2586">
      <w:pPr>
        <w:spacing w:after="0" w:line="240" w:lineRule="auto"/>
        <w:ind w:firstLine="689"/>
        <w:jc w:val="right"/>
        <w:rPr>
          <w:rFonts w:ascii="Courier New" w:hAnsi="Courier New" w:cs="Courier New"/>
          <w:bCs/>
        </w:rPr>
      </w:pPr>
    </w:p>
    <w:p w14:paraId="4B84DEEC" w14:textId="77777777" w:rsidR="007968CA" w:rsidRDefault="007968CA" w:rsidP="00FE2586">
      <w:pPr>
        <w:spacing w:after="0" w:line="240" w:lineRule="auto"/>
        <w:ind w:firstLine="689"/>
        <w:jc w:val="right"/>
        <w:rPr>
          <w:rFonts w:ascii="Courier New" w:hAnsi="Courier New" w:cs="Courier New"/>
          <w:bCs/>
        </w:rPr>
      </w:pPr>
    </w:p>
    <w:p w14:paraId="2A8A50BF" w14:textId="77777777" w:rsidR="007968CA" w:rsidRDefault="007968CA" w:rsidP="00FE2586">
      <w:pPr>
        <w:spacing w:after="0" w:line="240" w:lineRule="auto"/>
        <w:ind w:firstLine="689"/>
        <w:jc w:val="right"/>
        <w:rPr>
          <w:rFonts w:ascii="Courier New" w:hAnsi="Courier New" w:cs="Courier New"/>
          <w:bCs/>
        </w:rPr>
      </w:pPr>
    </w:p>
    <w:p w14:paraId="526F62A4" w14:textId="77777777" w:rsidR="007968CA" w:rsidRDefault="007968CA" w:rsidP="00FE2586">
      <w:pPr>
        <w:spacing w:after="0" w:line="240" w:lineRule="auto"/>
        <w:ind w:firstLine="689"/>
        <w:jc w:val="right"/>
        <w:rPr>
          <w:rFonts w:ascii="Courier New" w:hAnsi="Courier New" w:cs="Courier New"/>
          <w:bCs/>
        </w:rPr>
      </w:pPr>
    </w:p>
    <w:p w14:paraId="1A9A0F8F" w14:textId="77777777" w:rsidR="007968CA" w:rsidRDefault="007968CA" w:rsidP="00FE2586">
      <w:pPr>
        <w:spacing w:after="0" w:line="240" w:lineRule="auto"/>
        <w:ind w:firstLine="689"/>
        <w:jc w:val="right"/>
        <w:rPr>
          <w:rFonts w:ascii="Courier New" w:hAnsi="Courier New" w:cs="Courier New"/>
          <w:bCs/>
        </w:rPr>
      </w:pPr>
    </w:p>
    <w:p w14:paraId="5C9F3B29" w14:textId="77777777" w:rsidR="007968CA" w:rsidRDefault="007968CA" w:rsidP="00FE2586">
      <w:pPr>
        <w:spacing w:after="0" w:line="240" w:lineRule="auto"/>
        <w:ind w:firstLine="689"/>
        <w:jc w:val="right"/>
        <w:rPr>
          <w:rFonts w:ascii="Courier New" w:hAnsi="Courier New" w:cs="Courier New"/>
          <w:bCs/>
        </w:rPr>
      </w:pPr>
    </w:p>
    <w:p w14:paraId="0F7FD529" w14:textId="77777777" w:rsidR="007968CA" w:rsidRDefault="007968CA" w:rsidP="00FE2586">
      <w:pPr>
        <w:spacing w:after="0" w:line="240" w:lineRule="auto"/>
        <w:ind w:firstLine="689"/>
        <w:jc w:val="right"/>
        <w:rPr>
          <w:rFonts w:ascii="Courier New" w:hAnsi="Courier New" w:cs="Courier New"/>
          <w:bCs/>
        </w:rPr>
      </w:pPr>
    </w:p>
    <w:p w14:paraId="366BA31D" w14:textId="77777777" w:rsidR="007968CA" w:rsidRDefault="007968CA" w:rsidP="00FE2586">
      <w:pPr>
        <w:spacing w:after="0" w:line="240" w:lineRule="auto"/>
        <w:ind w:firstLine="689"/>
        <w:jc w:val="right"/>
        <w:rPr>
          <w:rFonts w:ascii="Courier New" w:hAnsi="Courier New" w:cs="Courier New"/>
          <w:bCs/>
        </w:rPr>
      </w:pPr>
    </w:p>
    <w:p w14:paraId="48E044BE" w14:textId="77777777" w:rsidR="007968CA" w:rsidRDefault="007968CA" w:rsidP="00FE2586">
      <w:pPr>
        <w:spacing w:after="0" w:line="240" w:lineRule="auto"/>
        <w:ind w:firstLine="689"/>
        <w:jc w:val="right"/>
        <w:rPr>
          <w:rFonts w:ascii="Courier New" w:hAnsi="Courier New" w:cs="Courier New"/>
          <w:bCs/>
        </w:rPr>
      </w:pPr>
    </w:p>
    <w:p w14:paraId="20E2A6C1" w14:textId="77777777" w:rsidR="007968CA" w:rsidRDefault="007968CA" w:rsidP="00FE2586">
      <w:pPr>
        <w:spacing w:after="0" w:line="240" w:lineRule="auto"/>
        <w:ind w:firstLine="689"/>
        <w:jc w:val="right"/>
        <w:rPr>
          <w:rFonts w:ascii="Courier New" w:hAnsi="Courier New" w:cs="Courier New"/>
          <w:bCs/>
        </w:rPr>
      </w:pPr>
    </w:p>
    <w:p w14:paraId="290DB821" w14:textId="77777777" w:rsidR="007968CA" w:rsidRDefault="007968CA" w:rsidP="00FE2586">
      <w:pPr>
        <w:spacing w:after="0" w:line="240" w:lineRule="auto"/>
        <w:ind w:firstLine="689"/>
        <w:jc w:val="right"/>
        <w:rPr>
          <w:rFonts w:ascii="Courier New" w:hAnsi="Courier New" w:cs="Courier New"/>
          <w:bCs/>
        </w:rPr>
      </w:pPr>
    </w:p>
    <w:p w14:paraId="38AAD5F7" w14:textId="77777777" w:rsidR="007968CA" w:rsidRDefault="007968CA" w:rsidP="00FE2586">
      <w:pPr>
        <w:spacing w:after="0" w:line="240" w:lineRule="auto"/>
        <w:ind w:firstLine="689"/>
        <w:jc w:val="right"/>
        <w:rPr>
          <w:rFonts w:ascii="Courier New" w:hAnsi="Courier New" w:cs="Courier New"/>
          <w:bCs/>
        </w:rPr>
      </w:pPr>
    </w:p>
    <w:p w14:paraId="6AA701C3" w14:textId="77777777" w:rsidR="007968CA" w:rsidRDefault="007968CA" w:rsidP="00FE2586">
      <w:pPr>
        <w:spacing w:after="0" w:line="240" w:lineRule="auto"/>
        <w:ind w:firstLine="689"/>
        <w:jc w:val="right"/>
        <w:rPr>
          <w:rFonts w:ascii="Courier New" w:hAnsi="Courier New" w:cs="Courier New"/>
          <w:bCs/>
        </w:rPr>
      </w:pPr>
    </w:p>
    <w:p w14:paraId="02E39643" w14:textId="77777777" w:rsidR="007968CA" w:rsidRDefault="007968CA" w:rsidP="00FE2586">
      <w:pPr>
        <w:spacing w:after="0" w:line="240" w:lineRule="auto"/>
        <w:ind w:firstLine="689"/>
        <w:jc w:val="right"/>
        <w:rPr>
          <w:rFonts w:ascii="Courier New" w:hAnsi="Courier New" w:cs="Courier New"/>
          <w:bCs/>
        </w:rPr>
      </w:pPr>
    </w:p>
    <w:p w14:paraId="0741CEB9" w14:textId="77777777" w:rsidR="007968CA" w:rsidRDefault="007968CA" w:rsidP="00FE2586">
      <w:pPr>
        <w:spacing w:after="0" w:line="240" w:lineRule="auto"/>
        <w:ind w:firstLine="689"/>
        <w:jc w:val="right"/>
        <w:rPr>
          <w:rFonts w:ascii="Courier New" w:hAnsi="Courier New" w:cs="Courier New"/>
          <w:bCs/>
        </w:rPr>
      </w:pPr>
    </w:p>
    <w:p w14:paraId="74BB6CEE" w14:textId="77777777" w:rsidR="007968CA" w:rsidRDefault="007968CA" w:rsidP="00FE2586">
      <w:pPr>
        <w:spacing w:after="0" w:line="240" w:lineRule="auto"/>
        <w:ind w:firstLine="689"/>
        <w:jc w:val="right"/>
        <w:rPr>
          <w:rFonts w:ascii="Courier New" w:hAnsi="Courier New" w:cs="Courier New"/>
          <w:bCs/>
        </w:rPr>
      </w:pPr>
    </w:p>
    <w:p w14:paraId="4DC33E24" w14:textId="77777777" w:rsidR="007968CA" w:rsidRDefault="007968CA" w:rsidP="00FE2586">
      <w:pPr>
        <w:spacing w:after="0" w:line="240" w:lineRule="auto"/>
        <w:ind w:firstLine="689"/>
        <w:jc w:val="right"/>
        <w:rPr>
          <w:rFonts w:ascii="Courier New" w:hAnsi="Courier New" w:cs="Courier New"/>
          <w:bCs/>
        </w:rPr>
      </w:pPr>
    </w:p>
    <w:p w14:paraId="1BE253DD" w14:textId="77777777" w:rsidR="007968CA" w:rsidRDefault="007968CA" w:rsidP="00FE2586">
      <w:pPr>
        <w:spacing w:after="0" w:line="240" w:lineRule="auto"/>
        <w:ind w:firstLine="689"/>
        <w:jc w:val="right"/>
        <w:rPr>
          <w:rFonts w:ascii="Courier New" w:hAnsi="Courier New" w:cs="Courier New"/>
          <w:bCs/>
        </w:rPr>
      </w:pPr>
    </w:p>
    <w:p w14:paraId="32E2EA96" w14:textId="77777777" w:rsidR="007968CA" w:rsidRDefault="007968CA" w:rsidP="00FE2586">
      <w:pPr>
        <w:spacing w:after="0" w:line="240" w:lineRule="auto"/>
        <w:ind w:firstLine="689"/>
        <w:jc w:val="right"/>
        <w:rPr>
          <w:rFonts w:ascii="Courier New" w:hAnsi="Courier New" w:cs="Courier New"/>
          <w:bCs/>
        </w:rPr>
      </w:pPr>
    </w:p>
    <w:p w14:paraId="46FC64EC" w14:textId="77777777" w:rsidR="007968CA" w:rsidRDefault="007968CA" w:rsidP="00FE2586">
      <w:pPr>
        <w:spacing w:after="0" w:line="240" w:lineRule="auto"/>
        <w:ind w:firstLine="689"/>
        <w:jc w:val="right"/>
        <w:rPr>
          <w:rFonts w:ascii="Courier New" w:hAnsi="Courier New" w:cs="Courier New"/>
          <w:bCs/>
        </w:rPr>
      </w:pPr>
    </w:p>
    <w:p w14:paraId="4FCCCF39" w14:textId="77777777" w:rsidR="007968CA" w:rsidRDefault="007968CA" w:rsidP="00FE2586">
      <w:pPr>
        <w:spacing w:after="0" w:line="240" w:lineRule="auto"/>
        <w:ind w:firstLine="689"/>
        <w:jc w:val="right"/>
        <w:rPr>
          <w:rFonts w:ascii="Courier New" w:hAnsi="Courier New" w:cs="Courier New"/>
          <w:bCs/>
        </w:rPr>
      </w:pPr>
    </w:p>
    <w:p w14:paraId="6D9FB92C" w14:textId="77777777" w:rsidR="007968CA" w:rsidRDefault="007968CA" w:rsidP="00FE2586">
      <w:pPr>
        <w:spacing w:after="0" w:line="240" w:lineRule="auto"/>
        <w:ind w:firstLine="689"/>
        <w:jc w:val="right"/>
        <w:rPr>
          <w:rFonts w:ascii="Courier New" w:hAnsi="Courier New" w:cs="Courier New"/>
          <w:bCs/>
        </w:rPr>
      </w:pPr>
    </w:p>
    <w:p w14:paraId="5F2137C9" w14:textId="77777777" w:rsidR="007968CA" w:rsidRDefault="007968CA" w:rsidP="00FE2586">
      <w:pPr>
        <w:spacing w:after="0" w:line="240" w:lineRule="auto"/>
        <w:ind w:firstLine="689"/>
        <w:jc w:val="right"/>
        <w:rPr>
          <w:rFonts w:ascii="Courier New" w:hAnsi="Courier New" w:cs="Courier New"/>
          <w:bCs/>
        </w:rPr>
      </w:pPr>
    </w:p>
    <w:p w14:paraId="1D42CE53" w14:textId="77777777" w:rsidR="007968CA" w:rsidRDefault="007968CA" w:rsidP="00FE2586">
      <w:pPr>
        <w:spacing w:after="0" w:line="240" w:lineRule="auto"/>
        <w:ind w:firstLine="689"/>
        <w:jc w:val="right"/>
        <w:rPr>
          <w:rFonts w:ascii="Courier New" w:hAnsi="Courier New" w:cs="Courier New"/>
          <w:bCs/>
        </w:rPr>
      </w:pPr>
    </w:p>
    <w:p w14:paraId="2F01E4A2" w14:textId="77777777" w:rsidR="007968CA" w:rsidRDefault="007968CA" w:rsidP="00FE2586">
      <w:pPr>
        <w:spacing w:after="0" w:line="240" w:lineRule="auto"/>
        <w:ind w:firstLine="689"/>
        <w:jc w:val="right"/>
        <w:rPr>
          <w:rFonts w:ascii="Courier New" w:hAnsi="Courier New" w:cs="Courier New"/>
          <w:bCs/>
        </w:rPr>
      </w:pPr>
    </w:p>
    <w:p w14:paraId="603789E2" w14:textId="77777777" w:rsidR="007968CA" w:rsidRDefault="007968CA" w:rsidP="00FE2586">
      <w:pPr>
        <w:spacing w:after="0" w:line="240" w:lineRule="auto"/>
        <w:ind w:firstLine="689"/>
        <w:jc w:val="right"/>
        <w:rPr>
          <w:rFonts w:ascii="Courier New" w:hAnsi="Courier New" w:cs="Courier New"/>
          <w:bCs/>
        </w:rPr>
      </w:pPr>
    </w:p>
    <w:p w14:paraId="2DCAF2F2" w14:textId="77777777" w:rsidR="007968CA" w:rsidRDefault="007968CA" w:rsidP="00FE2586">
      <w:pPr>
        <w:spacing w:after="0" w:line="240" w:lineRule="auto"/>
        <w:ind w:firstLine="689"/>
        <w:jc w:val="right"/>
        <w:rPr>
          <w:rFonts w:ascii="Courier New" w:hAnsi="Courier New" w:cs="Courier New"/>
          <w:bCs/>
        </w:rPr>
      </w:pPr>
    </w:p>
    <w:p w14:paraId="1DF80149" w14:textId="77777777" w:rsidR="007968CA" w:rsidRDefault="007968CA" w:rsidP="00FE2586">
      <w:pPr>
        <w:spacing w:after="0" w:line="240" w:lineRule="auto"/>
        <w:ind w:firstLine="689"/>
        <w:jc w:val="right"/>
        <w:rPr>
          <w:rFonts w:ascii="Courier New" w:hAnsi="Courier New" w:cs="Courier New"/>
          <w:bCs/>
        </w:rPr>
      </w:pPr>
    </w:p>
    <w:p w14:paraId="58CC5621" w14:textId="77777777" w:rsidR="007968CA" w:rsidRDefault="007968CA" w:rsidP="00FE2586">
      <w:pPr>
        <w:spacing w:after="0" w:line="240" w:lineRule="auto"/>
        <w:ind w:firstLine="689"/>
        <w:jc w:val="right"/>
        <w:rPr>
          <w:rFonts w:ascii="Courier New" w:hAnsi="Courier New" w:cs="Courier New"/>
          <w:bCs/>
        </w:rPr>
      </w:pPr>
    </w:p>
    <w:p w14:paraId="54790741" w14:textId="77777777" w:rsidR="007968CA" w:rsidRDefault="007968CA" w:rsidP="00FE2586">
      <w:pPr>
        <w:spacing w:after="0" w:line="240" w:lineRule="auto"/>
        <w:ind w:firstLine="689"/>
        <w:jc w:val="right"/>
        <w:rPr>
          <w:rFonts w:ascii="Courier New" w:hAnsi="Courier New" w:cs="Courier New"/>
          <w:bCs/>
        </w:rPr>
      </w:pPr>
    </w:p>
    <w:p w14:paraId="33058CC7" w14:textId="77777777" w:rsidR="007968CA" w:rsidRDefault="007968CA" w:rsidP="00FE2586">
      <w:pPr>
        <w:spacing w:after="0" w:line="240" w:lineRule="auto"/>
        <w:ind w:firstLine="689"/>
        <w:jc w:val="right"/>
        <w:rPr>
          <w:rFonts w:ascii="Courier New" w:hAnsi="Courier New" w:cs="Courier New"/>
          <w:bCs/>
        </w:rPr>
      </w:pPr>
    </w:p>
    <w:p w14:paraId="6B8F097C" w14:textId="77777777" w:rsidR="007968CA" w:rsidRDefault="007968CA" w:rsidP="00FE2586">
      <w:pPr>
        <w:spacing w:after="0" w:line="240" w:lineRule="auto"/>
        <w:ind w:firstLine="689"/>
        <w:jc w:val="right"/>
        <w:rPr>
          <w:rFonts w:ascii="Courier New" w:hAnsi="Courier New" w:cs="Courier New"/>
          <w:bCs/>
        </w:rPr>
      </w:pPr>
    </w:p>
    <w:p w14:paraId="4D509E32" w14:textId="43E3086A" w:rsidR="007968CA" w:rsidRDefault="007968CA" w:rsidP="00FE2586">
      <w:pPr>
        <w:spacing w:after="0" w:line="240" w:lineRule="auto"/>
        <w:ind w:firstLine="689"/>
        <w:jc w:val="right"/>
        <w:rPr>
          <w:rFonts w:ascii="Courier New" w:hAnsi="Courier New" w:cs="Courier New"/>
          <w:bCs/>
        </w:rPr>
      </w:pPr>
    </w:p>
    <w:p w14:paraId="13DA225D" w14:textId="77777777" w:rsidR="007968CA" w:rsidRDefault="007968CA" w:rsidP="00FE2586">
      <w:pPr>
        <w:spacing w:after="0" w:line="240" w:lineRule="auto"/>
        <w:ind w:firstLine="689"/>
        <w:jc w:val="right"/>
        <w:rPr>
          <w:rFonts w:ascii="Courier New" w:hAnsi="Courier New" w:cs="Courier New"/>
          <w:bCs/>
        </w:rPr>
      </w:pPr>
    </w:p>
    <w:p w14:paraId="6754C502" w14:textId="77777777" w:rsidR="007968CA" w:rsidRDefault="007968CA" w:rsidP="00FE2586">
      <w:pPr>
        <w:spacing w:after="0" w:line="240" w:lineRule="auto"/>
        <w:ind w:firstLine="689"/>
        <w:jc w:val="right"/>
        <w:rPr>
          <w:rFonts w:ascii="Courier New" w:hAnsi="Courier New" w:cs="Courier New"/>
          <w:bCs/>
        </w:rPr>
      </w:pPr>
    </w:p>
    <w:p w14:paraId="1A3B85E9" w14:textId="71346C39" w:rsidR="007968CA" w:rsidRDefault="007968CA" w:rsidP="00FE2586">
      <w:pPr>
        <w:spacing w:after="0" w:line="240" w:lineRule="auto"/>
        <w:ind w:firstLine="689"/>
        <w:jc w:val="right"/>
        <w:rPr>
          <w:rFonts w:ascii="Courier New" w:hAnsi="Courier New" w:cs="Courier New"/>
          <w:bCs/>
        </w:rPr>
      </w:pPr>
    </w:p>
    <w:p w14:paraId="6CE7541B" w14:textId="77777777"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lastRenderedPageBreak/>
        <w:t>Приложение 1</w:t>
      </w:r>
    </w:p>
    <w:p w14:paraId="019277E3"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к постановлению администрации</w:t>
      </w:r>
    </w:p>
    <w:p w14:paraId="6B0DFE7A"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Листвянского муниципального   </w:t>
      </w:r>
    </w:p>
    <w:p w14:paraId="12E88550"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образования Иркутского района</w:t>
      </w:r>
    </w:p>
    <w:p w14:paraId="7D4EF7CB" w14:textId="4B60EA24"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от 27.11.2024 № </w:t>
      </w:r>
      <w:r>
        <w:rPr>
          <w:rFonts w:ascii="Arial" w:eastAsia="Times New Roman" w:hAnsi="Arial" w:cs="Arial"/>
          <w:sz w:val="24"/>
          <w:szCs w:val="24"/>
          <w:lang w:eastAsia="ru-RU"/>
        </w:rPr>
        <w:t>201</w:t>
      </w:r>
    </w:p>
    <w:p w14:paraId="59852D9E" w14:textId="77777777" w:rsidR="007968CA" w:rsidRPr="007968CA" w:rsidRDefault="007968CA" w:rsidP="007968CA">
      <w:pPr>
        <w:spacing w:after="0" w:line="240" w:lineRule="auto"/>
        <w:jc w:val="right"/>
        <w:rPr>
          <w:rFonts w:ascii="Arial" w:eastAsia="Times New Roman" w:hAnsi="Arial" w:cs="Arial"/>
          <w:sz w:val="24"/>
          <w:szCs w:val="24"/>
          <w:lang w:eastAsia="ru-RU"/>
        </w:rPr>
      </w:pPr>
    </w:p>
    <w:p w14:paraId="6533DE70" w14:textId="77777777" w:rsidR="007968CA" w:rsidRPr="007968CA" w:rsidRDefault="007968CA" w:rsidP="007968CA">
      <w:pPr>
        <w:spacing w:after="0" w:line="240" w:lineRule="auto"/>
        <w:jc w:val="center"/>
        <w:rPr>
          <w:rFonts w:ascii="Arial" w:eastAsia="Times New Roman" w:hAnsi="Arial" w:cs="Arial"/>
          <w:b/>
          <w:sz w:val="32"/>
          <w:szCs w:val="32"/>
          <w:lang w:eastAsia="ru-RU"/>
        </w:rPr>
      </w:pPr>
      <w:r w:rsidRPr="007968CA">
        <w:rPr>
          <w:rFonts w:ascii="Arial" w:eastAsia="Times New Roman" w:hAnsi="Arial" w:cs="Arial"/>
          <w:b/>
          <w:sz w:val="32"/>
          <w:szCs w:val="32"/>
          <w:lang w:eastAsia="ru-RU"/>
        </w:rPr>
        <w:t xml:space="preserve">ПОЛОЖЕНИЕ </w:t>
      </w:r>
    </w:p>
    <w:p w14:paraId="11E958F0" w14:textId="77777777" w:rsidR="007968CA" w:rsidRPr="007968CA" w:rsidRDefault="007968CA" w:rsidP="007968CA">
      <w:pPr>
        <w:spacing w:after="0" w:line="240" w:lineRule="auto"/>
        <w:jc w:val="center"/>
        <w:rPr>
          <w:rFonts w:ascii="Arial" w:eastAsia="Times New Roman" w:hAnsi="Arial" w:cs="Arial"/>
          <w:b/>
          <w:sz w:val="32"/>
          <w:szCs w:val="32"/>
          <w:lang w:eastAsia="ru-RU"/>
        </w:rPr>
      </w:pPr>
      <w:r w:rsidRPr="007968CA">
        <w:rPr>
          <w:rFonts w:ascii="Arial" w:eastAsia="Times New Roman" w:hAnsi="Arial" w:cs="Arial"/>
          <w:b/>
          <w:sz w:val="32"/>
          <w:szCs w:val="32"/>
          <w:lang w:eastAsia="ru-RU"/>
        </w:rPr>
        <w:t>по организации срочного захоронения трупов людей и животных, погибших (умерших)</w:t>
      </w:r>
      <w:r w:rsidRPr="007968CA">
        <w:rPr>
          <w:rFonts w:ascii="Arial" w:eastAsia="Times New Roman" w:hAnsi="Arial" w:cs="Arial"/>
          <w:sz w:val="32"/>
          <w:szCs w:val="32"/>
          <w:lang w:eastAsia="ru-RU"/>
        </w:rPr>
        <w:t xml:space="preserve"> </w:t>
      </w:r>
      <w:r w:rsidRPr="007968CA">
        <w:rPr>
          <w:rFonts w:ascii="Arial" w:eastAsia="Times New Roman" w:hAnsi="Arial" w:cs="Arial"/>
          <w:b/>
          <w:sz w:val="32"/>
          <w:szCs w:val="32"/>
          <w:lang w:eastAsia="ru-RU"/>
        </w:rPr>
        <w:t>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w:t>
      </w:r>
    </w:p>
    <w:p w14:paraId="4005B865" w14:textId="77777777" w:rsidR="007968CA" w:rsidRPr="007968CA" w:rsidRDefault="007968CA" w:rsidP="007968CA">
      <w:pPr>
        <w:spacing w:after="0" w:line="240" w:lineRule="auto"/>
        <w:ind w:left="360"/>
        <w:jc w:val="center"/>
        <w:rPr>
          <w:rFonts w:ascii="Times New Roman" w:eastAsia="Times New Roman" w:hAnsi="Times New Roman" w:cs="Times New Roman"/>
          <w:b/>
          <w:sz w:val="28"/>
          <w:szCs w:val="28"/>
          <w:lang w:eastAsia="ru-RU"/>
        </w:rPr>
      </w:pPr>
    </w:p>
    <w:p w14:paraId="367FBFED" w14:textId="77777777" w:rsidR="007968CA" w:rsidRPr="007968CA" w:rsidRDefault="007968CA" w:rsidP="007968CA">
      <w:pPr>
        <w:spacing w:after="0" w:line="240" w:lineRule="exact"/>
        <w:ind w:left="357"/>
        <w:jc w:val="center"/>
        <w:rPr>
          <w:rFonts w:ascii="Arial" w:eastAsia="Times New Roman" w:hAnsi="Arial" w:cs="Arial"/>
          <w:b/>
          <w:sz w:val="24"/>
          <w:szCs w:val="24"/>
          <w:lang w:eastAsia="ru-RU"/>
        </w:rPr>
      </w:pPr>
      <w:r w:rsidRPr="007968CA">
        <w:rPr>
          <w:rFonts w:ascii="Arial" w:eastAsia="Times New Roman" w:hAnsi="Arial" w:cs="Arial"/>
          <w:b/>
          <w:sz w:val="24"/>
          <w:szCs w:val="24"/>
          <w:lang w:eastAsia="ru-RU"/>
        </w:rPr>
        <w:t>1. Общие положения</w:t>
      </w:r>
    </w:p>
    <w:p w14:paraId="5DF2BAA4" w14:textId="77777777" w:rsidR="007968CA" w:rsidRPr="007968CA" w:rsidRDefault="007968CA" w:rsidP="007968CA">
      <w:pPr>
        <w:spacing w:after="0" w:line="240" w:lineRule="auto"/>
        <w:ind w:firstLine="709"/>
        <w:jc w:val="both"/>
        <w:rPr>
          <w:rFonts w:ascii="Arial" w:eastAsia="Times New Roman" w:hAnsi="Arial" w:cs="Arial"/>
          <w:b/>
          <w:sz w:val="24"/>
          <w:szCs w:val="24"/>
          <w:lang w:eastAsia="ru-RU"/>
        </w:rPr>
      </w:pPr>
      <w:r w:rsidRPr="007968CA">
        <w:rPr>
          <w:rFonts w:ascii="Arial" w:eastAsia="SimHei" w:hAnsi="Arial" w:cs="Arial"/>
          <w:color w:val="000000"/>
          <w:sz w:val="24"/>
          <w:szCs w:val="24"/>
          <w:lang w:eastAsia="ru-RU"/>
        </w:rPr>
        <w:t>1.1. Настоящее Положение по</w:t>
      </w:r>
      <w:r w:rsidRPr="007968CA">
        <w:rPr>
          <w:rFonts w:ascii="Arial" w:eastAsia="Times New Roman" w:hAnsi="Arial" w:cs="Arial"/>
          <w:sz w:val="24"/>
          <w:szCs w:val="24"/>
          <w:lang w:eastAsia="ru-RU"/>
        </w:rPr>
        <w:t xml:space="preserve"> организации</w:t>
      </w:r>
      <w:r w:rsidRPr="007968CA">
        <w:rPr>
          <w:rFonts w:ascii="Arial" w:eastAsia="SimHei" w:hAnsi="Arial" w:cs="Arial"/>
          <w:color w:val="000000"/>
          <w:sz w:val="24"/>
          <w:szCs w:val="24"/>
          <w:lang w:eastAsia="ru-RU"/>
        </w:rPr>
        <w:t xml:space="preserve"> </w:t>
      </w:r>
      <w:r w:rsidRPr="007968CA">
        <w:rPr>
          <w:rFonts w:ascii="Arial" w:eastAsia="Times New Roman" w:hAnsi="Arial" w:cs="Arial"/>
          <w:sz w:val="24"/>
          <w:szCs w:val="24"/>
          <w:lang w:eastAsia="ru-RU"/>
        </w:rPr>
        <w:t xml:space="preserve">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Иркутского района </w:t>
      </w:r>
      <w:r w:rsidRPr="007968CA">
        <w:rPr>
          <w:rFonts w:ascii="Arial" w:eastAsia="SimHei" w:hAnsi="Arial" w:cs="Arial"/>
          <w:color w:val="000000"/>
          <w:sz w:val="24"/>
          <w:szCs w:val="24"/>
          <w:lang w:eastAsia="ru-RU"/>
        </w:rPr>
        <w:t>(далее - Положение) разработано в соответствии с</w:t>
      </w:r>
      <w:r w:rsidRPr="007968CA">
        <w:rPr>
          <w:rFonts w:ascii="Arial" w:eastAsia="Times New Roman" w:hAnsi="Arial" w:cs="Arial"/>
          <w:sz w:val="24"/>
          <w:szCs w:val="24"/>
          <w:lang w:eastAsia="ru-RU"/>
        </w:rPr>
        <w:t xml:space="preserve"> Федеральными законами от 12.02.1998 № 28-ФЗ «О гражданской обороне», от 06.10.2003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 от 30 марта 1999 года № 52-ФЗ «О санитарно-эпидемиологическом благополучии населения», ГОСТ Р 42.7.01-2021 «Национальный стандарт Российской Федерации. Гражданская оборона. Захоронение срочное трупов в военное и мирное время. Общие требования» </w:t>
      </w:r>
      <w:r w:rsidRPr="007968CA">
        <w:rPr>
          <w:rFonts w:ascii="Arial" w:eastAsia="SimHei" w:hAnsi="Arial" w:cs="Arial"/>
          <w:color w:val="000000"/>
          <w:sz w:val="24"/>
          <w:szCs w:val="24"/>
          <w:lang w:eastAsia="ru-RU"/>
        </w:rPr>
        <w:t xml:space="preserve">и определяет порядок выбора и подготовки мест под массовые захоронения, порядок транспортировки и доставки погибших (умерших) к местам погребений, организацию и порядок проведения захоронений трупов, гигиенические требования при организации захоронений, порядок регистрации и учета массовых погребений, финансирование работ по организации срочного захоронения трупов людей </w:t>
      </w:r>
      <w:r w:rsidRPr="007968CA">
        <w:rPr>
          <w:rFonts w:ascii="Arial" w:eastAsia="Times New Roman" w:hAnsi="Arial" w:cs="Arial"/>
          <w:sz w:val="24"/>
          <w:szCs w:val="24"/>
          <w:lang w:eastAsia="ru-RU"/>
        </w:rPr>
        <w:t>и животных, погибших (умерших) в ходе военных конфликтов или вследствие этих конфликтов, а также при чрезвычайных ситуаций в мирное время на территории Листвянского муниципального образования Иркутского района</w:t>
      </w:r>
    </w:p>
    <w:p w14:paraId="43EF13B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1.2. Погребение тел (останков) погибших (умерших)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r w:rsidRPr="007968CA">
        <w:rPr>
          <w:rFonts w:ascii="Arial" w:eastAsia="TypoUpright BT" w:hAnsi="Arial" w:cs="Arial"/>
          <w:sz w:val="24"/>
          <w:szCs w:val="24"/>
          <w:lang w:eastAsia="ru-RU"/>
        </w:rPr>
        <w:t xml:space="preserve"> Существуют следующие виды захоронений трупов или останков умерших - путем предания: земле (захоронение в могилу), огню (кремация с последующим захоронением урны с прахом), воде </w:t>
      </w:r>
      <w:r w:rsidRPr="007968CA">
        <w:rPr>
          <w:rFonts w:ascii="Arial" w:eastAsia="TypoUpright BT" w:hAnsi="Arial" w:cs="Arial"/>
          <w:color w:val="000000"/>
          <w:sz w:val="24"/>
          <w:szCs w:val="24"/>
          <w:shd w:val="clear" w:color="auto" w:fill="FFFFFF"/>
          <w:lang w:eastAsia="ru-RU"/>
        </w:rPr>
        <w:t>(захоронение в воду в </w:t>
      </w:r>
      <w:hyperlink r:id="rId5" w:history="1">
        <w:r w:rsidRPr="007968CA">
          <w:rPr>
            <w:rFonts w:ascii="Arial" w:eastAsia="TypoUpright BT" w:hAnsi="Arial" w:cs="Arial"/>
            <w:sz w:val="24"/>
            <w:szCs w:val="24"/>
            <w:u w:val="single"/>
            <w:shd w:val="clear" w:color="auto" w:fill="FFFFFF"/>
            <w:lang w:eastAsia="ru-RU"/>
          </w:rPr>
          <w:t>порядке</w:t>
        </w:r>
      </w:hyperlink>
      <w:r w:rsidRPr="007968CA">
        <w:rPr>
          <w:rFonts w:ascii="Arial" w:eastAsia="TypoUpright BT" w:hAnsi="Arial" w:cs="Arial"/>
          <w:sz w:val="24"/>
          <w:szCs w:val="24"/>
          <w:shd w:val="clear" w:color="auto" w:fill="FFFFFF"/>
          <w:lang w:eastAsia="ru-RU"/>
        </w:rPr>
        <w:t xml:space="preserve">, </w:t>
      </w:r>
      <w:r w:rsidRPr="007968CA">
        <w:rPr>
          <w:rFonts w:ascii="Arial" w:eastAsia="TypoUpright BT" w:hAnsi="Arial" w:cs="Arial"/>
          <w:color w:val="000000"/>
          <w:sz w:val="24"/>
          <w:szCs w:val="24"/>
          <w:shd w:val="clear" w:color="auto" w:fill="FFFFFF"/>
          <w:lang w:eastAsia="ru-RU"/>
        </w:rPr>
        <w:t>определенном нормативными правовыми актами Российской Федерации)</w:t>
      </w:r>
      <w:r w:rsidRPr="007968CA">
        <w:rPr>
          <w:rFonts w:ascii="Arial" w:eastAsia="TypoUpright BT" w:hAnsi="Arial" w:cs="Arial"/>
          <w:sz w:val="24"/>
          <w:szCs w:val="24"/>
          <w:lang w:eastAsia="ru-RU"/>
        </w:rPr>
        <w:t>.</w:t>
      </w:r>
    </w:p>
    <w:p w14:paraId="45D47A7F" w14:textId="77777777" w:rsidR="007968CA" w:rsidRPr="007968CA" w:rsidRDefault="007968CA" w:rsidP="007968CA">
      <w:pPr>
        <w:spacing w:after="0" w:line="240" w:lineRule="auto"/>
        <w:ind w:firstLine="709"/>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1.3. Местами захоронения являются отведенные в соответствии с этическими, санитарными и экологическими требованиями участки земли для захоронения тел (останков) погибших (умерших), в том числе для захоронения урн с прахом погибших (умерших) (пеплом после сожжения тел (останков) погибших (умерших).</w:t>
      </w:r>
    </w:p>
    <w:p w14:paraId="036C2F42"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1.</w:t>
      </w:r>
      <w:r w:rsidRPr="007968CA">
        <w:rPr>
          <w:rFonts w:ascii="Arial" w:eastAsia="Calibri" w:hAnsi="Arial" w:cs="Arial"/>
          <w:sz w:val="24"/>
          <w:szCs w:val="24"/>
        </w:rPr>
        <w:t>4.</w:t>
      </w:r>
      <w:r w:rsidRPr="007968CA">
        <w:rPr>
          <w:rFonts w:ascii="Arial" w:eastAsia="TypoUpright BT" w:hAnsi="Arial" w:cs="Arial"/>
          <w:sz w:val="24"/>
          <w:szCs w:val="24"/>
          <w:lang w:eastAsia="ru-RU"/>
        </w:rPr>
        <w:t xml:space="preserve"> Основными мероприятиями по гражданской обороне, осуществляемыми в целях решения задачи, связанной со срочным захоронением трупов людей в военное и мирное время, являются:</w:t>
      </w:r>
    </w:p>
    <w:p w14:paraId="685DB7A3"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color w:val="000000"/>
          <w:sz w:val="24"/>
          <w:szCs w:val="24"/>
          <w:lang w:eastAsia="ru-RU"/>
        </w:rPr>
        <w:t xml:space="preserve">- выбор и подготовка мест для проведения массовых захоронений в соответствии с </w:t>
      </w:r>
      <w:r w:rsidRPr="007968CA">
        <w:rPr>
          <w:rFonts w:ascii="Arial" w:eastAsia="TypoUpright BT" w:hAnsi="Arial" w:cs="Arial"/>
          <w:sz w:val="24"/>
          <w:szCs w:val="24"/>
          <w:lang w:eastAsia="ru-RU"/>
        </w:rPr>
        <w:t>санитарно-гигиеническими требованиями при выборе мест для захоронения;</w:t>
      </w:r>
    </w:p>
    <w:p w14:paraId="6E5ADF0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 сил и средств гражданской обороны для обеспечения мероприятий по </w:t>
      </w:r>
      <w:r w:rsidRPr="007968CA">
        <w:rPr>
          <w:rFonts w:ascii="Arial" w:eastAsia="TypoUpright BT" w:hAnsi="Arial" w:cs="Arial"/>
          <w:sz w:val="24"/>
          <w:szCs w:val="24"/>
          <w:lang w:eastAsia="ru-RU"/>
        </w:rPr>
        <w:lastRenderedPageBreak/>
        <w:t>срочному захоронению трупов людей;</w:t>
      </w:r>
    </w:p>
    <w:p w14:paraId="2F2BD2B6"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sz w:val="24"/>
          <w:szCs w:val="24"/>
          <w:lang w:eastAsia="ru-RU"/>
        </w:rPr>
        <w:t>- организация и проведение мероприятий по поиску тел, фиксирования мест их обнаружения, извлечения и осуществления опознания, документирования и перевозка тел;</w:t>
      </w:r>
    </w:p>
    <w:p w14:paraId="3F3F53A1" w14:textId="77777777" w:rsidR="007968CA" w:rsidRPr="007968CA" w:rsidRDefault="007968CA" w:rsidP="007968CA">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7968CA">
        <w:rPr>
          <w:rFonts w:ascii="Arial" w:eastAsia="Calibri" w:hAnsi="Arial" w:cs="Arial"/>
          <w:bCs/>
          <w:sz w:val="24"/>
          <w:szCs w:val="24"/>
          <w:lang w:eastAsia="ru-RU"/>
        </w:rPr>
        <w:t xml:space="preserve"> - порядок </w:t>
      </w:r>
      <w:r w:rsidRPr="007968CA">
        <w:rPr>
          <w:rFonts w:ascii="Arial" w:eastAsia="Times New Roman" w:hAnsi="Arial" w:cs="Arial"/>
          <w:bCs/>
          <w:sz w:val="24"/>
          <w:szCs w:val="24"/>
          <w:lang w:eastAsia="ru-RU"/>
        </w:rPr>
        <w:t xml:space="preserve">создания, хранения, использования и восполнения резерва материально-технических средств. </w:t>
      </w:r>
    </w:p>
    <w:p w14:paraId="7B781436" w14:textId="77777777" w:rsidR="007968CA" w:rsidRPr="007968CA" w:rsidRDefault="007968CA" w:rsidP="007968CA">
      <w:pPr>
        <w:widowControl w:val="0"/>
        <w:autoSpaceDE w:val="0"/>
        <w:autoSpaceDN w:val="0"/>
        <w:adjustRightInd w:val="0"/>
        <w:spacing w:after="0" w:line="240" w:lineRule="exact"/>
        <w:ind w:firstLine="709"/>
        <w:jc w:val="center"/>
        <w:rPr>
          <w:rFonts w:ascii="Arial" w:eastAsia="TypoUpright BT" w:hAnsi="Arial" w:cs="Arial"/>
          <w:b/>
          <w:color w:val="000000"/>
          <w:sz w:val="24"/>
          <w:szCs w:val="24"/>
          <w:lang w:eastAsia="ru-RU"/>
        </w:rPr>
      </w:pPr>
      <w:r w:rsidRPr="007968CA">
        <w:rPr>
          <w:rFonts w:ascii="Arial" w:eastAsia="TypoUpright BT" w:hAnsi="Arial" w:cs="Arial"/>
          <w:b/>
          <w:color w:val="000000"/>
          <w:sz w:val="24"/>
          <w:szCs w:val="24"/>
          <w:lang w:eastAsia="ru-RU"/>
        </w:rPr>
        <w:t xml:space="preserve"> </w:t>
      </w:r>
    </w:p>
    <w:p w14:paraId="48AC5BD2" w14:textId="77C69835" w:rsidR="007968CA" w:rsidRDefault="007968CA" w:rsidP="007968CA">
      <w:pPr>
        <w:widowControl w:val="0"/>
        <w:autoSpaceDE w:val="0"/>
        <w:autoSpaceDN w:val="0"/>
        <w:adjustRightInd w:val="0"/>
        <w:spacing w:after="0" w:line="240" w:lineRule="exact"/>
        <w:ind w:firstLine="709"/>
        <w:jc w:val="center"/>
        <w:rPr>
          <w:rFonts w:ascii="Arial" w:eastAsia="TypoUpright BT" w:hAnsi="Arial" w:cs="Arial"/>
          <w:b/>
          <w:sz w:val="24"/>
          <w:szCs w:val="24"/>
          <w:lang w:eastAsia="ru-RU"/>
        </w:rPr>
      </w:pPr>
      <w:r w:rsidRPr="007968CA">
        <w:rPr>
          <w:rFonts w:ascii="Arial" w:eastAsia="TypoUpright BT" w:hAnsi="Arial" w:cs="Arial"/>
          <w:b/>
          <w:color w:val="000000"/>
          <w:sz w:val="24"/>
          <w:szCs w:val="24"/>
          <w:lang w:eastAsia="ru-RU"/>
        </w:rPr>
        <w:t xml:space="preserve">2. Выбор и подготовка мест для проведения массовых захоронений людей, </w:t>
      </w:r>
      <w:r w:rsidRPr="007968CA">
        <w:rPr>
          <w:rFonts w:ascii="Arial" w:eastAsia="TypoUpright BT" w:hAnsi="Arial" w:cs="Arial"/>
          <w:b/>
          <w:sz w:val="24"/>
          <w:szCs w:val="24"/>
          <w:lang w:eastAsia="ru-RU"/>
        </w:rPr>
        <w:t>санитарно-гигиенические требования при выборе мест для захоронения</w:t>
      </w:r>
    </w:p>
    <w:p w14:paraId="18CA10F5" w14:textId="77777777" w:rsidR="00C41663" w:rsidRPr="007968CA" w:rsidRDefault="00C41663" w:rsidP="007968CA">
      <w:pPr>
        <w:widowControl w:val="0"/>
        <w:autoSpaceDE w:val="0"/>
        <w:autoSpaceDN w:val="0"/>
        <w:adjustRightInd w:val="0"/>
        <w:spacing w:after="0" w:line="240" w:lineRule="exact"/>
        <w:ind w:firstLine="709"/>
        <w:jc w:val="center"/>
        <w:rPr>
          <w:rFonts w:ascii="Arial" w:eastAsia="TypoUpright BT" w:hAnsi="Arial" w:cs="Arial"/>
          <w:b/>
          <w:sz w:val="24"/>
          <w:szCs w:val="24"/>
          <w:lang w:eastAsia="ru-RU"/>
        </w:rPr>
      </w:pPr>
      <w:bookmarkStart w:id="1" w:name="_GoBack"/>
      <w:bookmarkEnd w:id="1"/>
    </w:p>
    <w:p w14:paraId="174B590A"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color w:val="000000"/>
          <w:sz w:val="24"/>
          <w:szCs w:val="24"/>
          <w:lang w:eastAsia="ru-RU"/>
        </w:rPr>
        <w:t xml:space="preserve"> 2.1. </w:t>
      </w:r>
      <w:r w:rsidRPr="007968CA">
        <w:rPr>
          <w:rFonts w:ascii="Arial" w:eastAsia="TypoUpright BT" w:hAnsi="Arial" w:cs="Arial"/>
          <w:sz w:val="24"/>
          <w:szCs w:val="24"/>
          <w:lang w:eastAsia="ru-RU"/>
        </w:rPr>
        <w:t xml:space="preserve">Места </w:t>
      </w:r>
      <w:r w:rsidRPr="007968CA">
        <w:rPr>
          <w:rFonts w:ascii="Arial" w:eastAsia="TypoUpright BT" w:hAnsi="Arial" w:cs="Arial"/>
          <w:color w:val="000000"/>
          <w:sz w:val="24"/>
          <w:szCs w:val="24"/>
          <w:lang w:eastAsia="ru-RU"/>
        </w:rPr>
        <w:t>для проведения массовых захоронений</w:t>
      </w:r>
      <w:r w:rsidRPr="007968CA">
        <w:rPr>
          <w:rFonts w:ascii="Arial" w:eastAsia="TypoUpright BT" w:hAnsi="Arial" w:cs="Arial"/>
          <w:sz w:val="24"/>
          <w:szCs w:val="24"/>
          <w:lang w:eastAsia="ru-RU"/>
        </w:rPr>
        <w:t xml:space="preserve"> тел (останков) погибших предоставляются на муниципальных кладбищах на территории Листвянского муниципального образования Иркутского района, в соответствии с правилами застройки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 </w:t>
      </w:r>
    </w:p>
    <w:p w14:paraId="40A38EA1"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2.2. </w:t>
      </w:r>
      <w:r w:rsidRPr="007968CA">
        <w:rPr>
          <w:rFonts w:ascii="Arial" w:eastAsia="TypoUpright BT" w:hAnsi="Arial" w:cs="Arial"/>
          <w:color w:val="000000"/>
          <w:sz w:val="24"/>
          <w:szCs w:val="24"/>
          <w:lang w:eastAsia="ru-RU"/>
        </w:rPr>
        <w:t xml:space="preserve">Предоставление земельного участка для размещения места массового погребения осуществляет администрация </w:t>
      </w:r>
      <w:r w:rsidRPr="007968CA">
        <w:rPr>
          <w:rFonts w:ascii="Arial" w:eastAsia="TypoUpright BT" w:hAnsi="Arial" w:cs="Arial"/>
          <w:sz w:val="24"/>
          <w:szCs w:val="24"/>
          <w:lang w:eastAsia="ru-RU"/>
        </w:rPr>
        <w:t xml:space="preserve">Листвянского муниципального образования Иркутского района </w:t>
      </w:r>
      <w:r w:rsidRPr="007968CA">
        <w:rPr>
          <w:rFonts w:ascii="Arial" w:eastAsia="TypoUpright BT" w:hAnsi="Arial" w:cs="Arial"/>
          <w:color w:val="000000"/>
          <w:sz w:val="24"/>
          <w:szCs w:val="24"/>
          <w:lang w:eastAsia="ru-RU"/>
        </w:rPr>
        <w:t>в соответствии с земельным законодательством,</w:t>
      </w:r>
      <w:r w:rsidRPr="007968CA">
        <w:rPr>
          <w:rFonts w:ascii="Arial" w:eastAsia="TypoUpright BT" w:hAnsi="Arial" w:cs="Arial"/>
          <w:sz w:val="24"/>
          <w:szCs w:val="24"/>
          <w:lang w:eastAsia="ru-RU"/>
        </w:rPr>
        <w:t xml:space="preserve">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w:t>
      </w:r>
    </w:p>
    <w:p w14:paraId="5DA38097"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2.3. Вновь создаваемые места погребения должны размещаться на расстоянии от границ селитебной территории, в соответствии требованиям законодательства о санитарно-защитных зонах.</w:t>
      </w:r>
    </w:p>
    <w:p w14:paraId="64891358"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2.4. Не разрешается проводить захоронения на территориях:</w:t>
      </w:r>
    </w:p>
    <w:p w14:paraId="79B805C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14:paraId="23C2E2A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 с выходами на поверхность </w:t>
      </w:r>
      <w:proofErr w:type="spellStart"/>
      <w:r w:rsidRPr="007968CA">
        <w:rPr>
          <w:rFonts w:ascii="Arial" w:eastAsia="TypoUpright BT" w:hAnsi="Arial" w:cs="Arial"/>
          <w:sz w:val="24"/>
          <w:szCs w:val="24"/>
          <w:lang w:eastAsia="ru-RU"/>
        </w:rPr>
        <w:t>закарстованных</w:t>
      </w:r>
      <w:proofErr w:type="spellEnd"/>
      <w:r w:rsidRPr="007968CA">
        <w:rPr>
          <w:rFonts w:ascii="Arial" w:eastAsia="TypoUpright BT" w:hAnsi="Arial" w:cs="Arial"/>
          <w:sz w:val="24"/>
          <w:szCs w:val="24"/>
          <w:lang w:eastAsia="ru-RU"/>
        </w:rPr>
        <w:t>, сильнотрещиноватых пород и в местах выклинивания водоносных горизонтов;</w:t>
      </w:r>
    </w:p>
    <w:p w14:paraId="067E43F1"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14:paraId="3501202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состоянием грунтовых вод более двух метров от поверхности земли при наиболее высоком их стоянии, а также на затапливаемых, подверженных оползням и обвалам, заболоченных территориях.</w:t>
      </w:r>
    </w:p>
    <w:p w14:paraId="073B93C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2.5. Допускается выбор участка, отводимого под срочное захоронение трупов людей, с уровнем залегания грунтовых вод более двух метров при наиболее высоком уровне их залегания при условии создания сооружения с применением технологий укрепления грунтов по ГОСТ 30491.</w:t>
      </w:r>
    </w:p>
    <w:p w14:paraId="13A1B6DA"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2.6. Создание новых мест захоронений, реконструкция действующих мест погребения возможны при наличии положительного заключения экологической и санитарно-гигиенической экспертизы.</w:t>
      </w:r>
    </w:p>
    <w:p w14:paraId="3DF09672"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2.7. Размер земельного участка для захоронения определяется с учетом количества жителей конкретного города или иного поселения, а также с учетом вместимости уже имеющихся кладбищ, но не может превышать 40 га.</w:t>
      </w:r>
    </w:p>
    <w:p w14:paraId="51C877AB"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2.8. Заблаговременное определение мест возможных захоронений производится на основе санитарно-эпидемиологической оценки следующих факторов:</w:t>
      </w:r>
    </w:p>
    <w:p w14:paraId="12A3B65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санитарно-эпидемиологической обстановки;</w:t>
      </w:r>
    </w:p>
    <w:p w14:paraId="2D95D0B6"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градостроительного назначения и ландшафтного зонирования территории;</w:t>
      </w:r>
    </w:p>
    <w:p w14:paraId="6774B20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геологических, гидрогеологических и гидрогеохимических данных;</w:t>
      </w:r>
    </w:p>
    <w:p w14:paraId="02DF980F"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lastRenderedPageBreak/>
        <w:t xml:space="preserve">- почвенно-географических данных, а также способности почв и </w:t>
      </w:r>
      <w:proofErr w:type="spellStart"/>
      <w:r w:rsidRPr="007968CA">
        <w:rPr>
          <w:rFonts w:ascii="Arial" w:eastAsia="TypoUpright BT" w:hAnsi="Arial" w:cs="Arial"/>
          <w:sz w:val="24"/>
          <w:szCs w:val="24"/>
          <w:lang w:eastAsia="ru-RU"/>
        </w:rPr>
        <w:t>почвогрунтов</w:t>
      </w:r>
      <w:proofErr w:type="spellEnd"/>
      <w:r w:rsidRPr="007968CA">
        <w:rPr>
          <w:rFonts w:ascii="Arial" w:eastAsia="TypoUpright BT" w:hAnsi="Arial" w:cs="Arial"/>
          <w:sz w:val="24"/>
          <w:szCs w:val="24"/>
          <w:lang w:eastAsia="ru-RU"/>
        </w:rPr>
        <w:t xml:space="preserve"> к самоочищению;</w:t>
      </w:r>
    </w:p>
    <w:p w14:paraId="56D92A2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 эрозионного потенциала и миграции загрязнений; </w:t>
      </w:r>
    </w:p>
    <w:p w14:paraId="6433D91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транспортной доступности.</w:t>
      </w:r>
    </w:p>
    <w:p w14:paraId="341B2E0E"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2.9. Места возможных захоронений должны размещаться на расстоянии:</w:t>
      </w:r>
    </w:p>
    <w:p w14:paraId="11C2908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w:t>
      </w:r>
    </w:p>
    <w:p w14:paraId="702E47E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7968CA">
        <w:rPr>
          <w:rFonts w:ascii="Arial" w:eastAsia="TypoUpright BT" w:hAnsi="Arial" w:cs="Arial"/>
          <w:sz w:val="24"/>
          <w:szCs w:val="24"/>
          <w:lang w:eastAsia="ru-RU"/>
        </w:rPr>
        <w:t>водоисточника</w:t>
      </w:r>
      <w:proofErr w:type="spellEnd"/>
      <w:r w:rsidRPr="007968CA">
        <w:rPr>
          <w:rFonts w:ascii="Arial" w:eastAsia="TypoUpright BT" w:hAnsi="Arial" w:cs="Arial"/>
          <w:sz w:val="24"/>
          <w:szCs w:val="24"/>
          <w:lang w:eastAsia="ru-RU"/>
        </w:rPr>
        <w:t xml:space="preserve"> и времени фильтрации.</w:t>
      </w:r>
    </w:p>
    <w:p w14:paraId="3A8A4F9A"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2.10. В сельских населенных пунктах, пользующихся колодцами, родниками и другими природными источниками водоснабжения, при планировании размещения мест возможных захоронений выше по потоку грунтовых вод санитарно-защитная зона между предполагаемым местом захоронения и населенным пунктом обеспечивается в соответствии с результатами расчетов очистки грунтовых вод и данными лабораторных исследований.</w:t>
      </w:r>
    </w:p>
    <w:p w14:paraId="671C8E33" w14:textId="77777777" w:rsidR="007968CA" w:rsidRP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sz w:val="24"/>
          <w:szCs w:val="24"/>
          <w:lang w:eastAsia="ru-RU"/>
        </w:rPr>
      </w:pPr>
    </w:p>
    <w:p w14:paraId="4D8830C4" w14:textId="3BCB72CD" w:rsid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sz w:val="24"/>
          <w:szCs w:val="24"/>
          <w:lang w:eastAsia="ru-RU"/>
        </w:rPr>
      </w:pPr>
      <w:r w:rsidRPr="007968CA">
        <w:rPr>
          <w:rFonts w:ascii="Arial" w:eastAsia="TypoUpright BT" w:hAnsi="Arial" w:cs="Arial"/>
          <w:b/>
          <w:sz w:val="24"/>
          <w:szCs w:val="24"/>
          <w:lang w:eastAsia="ru-RU"/>
        </w:rPr>
        <w:t xml:space="preserve"> 3. Силы и средства гражданской обороны для обеспечения мероприятий по срочному захоронению трупов людей</w:t>
      </w:r>
    </w:p>
    <w:p w14:paraId="06FFE730" w14:textId="77777777" w:rsidR="007968CA" w:rsidRPr="007968CA" w:rsidRDefault="007968CA" w:rsidP="007968CA">
      <w:pPr>
        <w:widowControl w:val="0"/>
        <w:autoSpaceDE w:val="0"/>
        <w:autoSpaceDN w:val="0"/>
        <w:adjustRightInd w:val="0"/>
        <w:spacing w:after="0" w:line="240" w:lineRule="auto"/>
        <w:ind w:firstLine="709"/>
        <w:jc w:val="center"/>
        <w:rPr>
          <w:rFonts w:ascii="Arial" w:eastAsia="TypoUpright BT" w:hAnsi="Arial" w:cs="Arial"/>
          <w:sz w:val="24"/>
          <w:szCs w:val="24"/>
          <w:lang w:eastAsia="ru-RU"/>
        </w:rPr>
      </w:pPr>
    </w:p>
    <w:p w14:paraId="7CC39AC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3.1. Для срочного захоронения трупов людей формируются команды (группы) для проведения комплекса мероприятий по срочному захоронению в ходе военных конфликтов или вследствие этих конфликтов, а также при чрезвычайных ситуациях в мирное время.</w:t>
      </w:r>
    </w:p>
    <w:p w14:paraId="7716B53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3.2. Команды (группы) по срочному захоронению трупов людей в ходе военных конфликтов или вследствие этих конфликтов, а также при чрезвычайных ситуациях в мирное время, создаются для:</w:t>
      </w:r>
    </w:p>
    <w:p w14:paraId="3D33CE4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сбора трупов;</w:t>
      </w:r>
    </w:p>
    <w:p w14:paraId="077D9A5E"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доставки трупов к месту захоронения;</w:t>
      </w:r>
    </w:p>
    <w:p w14:paraId="7897C57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доставки к месту захоронения гробов (герметичных пакетов или контейнеров) со складов;</w:t>
      </w:r>
    </w:p>
    <w:p w14:paraId="717E49DA"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sz w:val="24"/>
          <w:szCs w:val="24"/>
          <w:lang w:eastAsia="ru-RU"/>
        </w:rPr>
        <w:t>- проведения обеззараживания и захоронения трупов.</w:t>
      </w:r>
    </w:p>
    <w:p w14:paraId="14E42D41" w14:textId="635D9773" w:rsidR="007968CA" w:rsidRPr="007968CA" w:rsidRDefault="007968CA" w:rsidP="007968CA">
      <w:pPr>
        <w:widowControl w:val="0"/>
        <w:autoSpaceDE w:val="0"/>
        <w:autoSpaceDN w:val="0"/>
        <w:spacing w:after="0" w:line="240" w:lineRule="auto"/>
        <w:ind w:firstLine="709"/>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3.3. Для оборудования братских могил для захоронения многочисленных погибших в ходе военных конфликтов или вследствие этих конфликтов, а также при чрезвычайных ситуациях в мирное время при выполнении земляных работ </w:t>
      </w:r>
      <w:r w:rsidRPr="007968CA">
        <w:rPr>
          <w:rFonts w:ascii="Arial" w:eastAsia="Times New Roman" w:hAnsi="Arial" w:cs="Arial"/>
          <w:sz w:val="24"/>
          <w:szCs w:val="24"/>
          <w:lang w:eastAsia="ru-RU"/>
        </w:rPr>
        <w:t>для отрывков</w:t>
      </w:r>
      <w:r w:rsidRPr="007968CA">
        <w:rPr>
          <w:rFonts w:ascii="Arial" w:eastAsia="Times New Roman" w:hAnsi="Arial" w:cs="Arial"/>
          <w:sz w:val="24"/>
          <w:szCs w:val="24"/>
          <w:lang w:eastAsia="ru-RU"/>
        </w:rPr>
        <w:t xml:space="preserve"> котлованов привлекается землеройная техника (экскаваторы) и транспортные средства на которых будет осуществляться транспортировка трупов к месту захоронения. </w:t>
      </w:r>
    </w:p>
    <w:p w14:paraId="10A8D03D" w14:textId="77777777" w:rsidR="007968CA" w:rsidRP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sz w:val="24"/>
          <w:szCs w:val="24"/>
          <w:lang w:eastAsia="ru-RU"/>
        </w:rPr>
      </w:pPr>
    </w:p>
    <w:p w14:paraId="37495B6C" w14:textId="2254BF35" w:rsid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sz w:val="24"/>
          <w:szCs w:val="24"/>
          <w:lang w:eastAsia="ru-RU"/>
        </w:rPr>
      </w:pPr>
      <w:r w:rsidRPr="007968CA">
        <w:rPr>
          <w:rFonts w:ascii="Arial" w:eastAsia="TypoUpright BT" w:hAnsi="Arial" w:cs="Arial"/>
          <w:b/>
          <w:sz w:val="24"/>
          <w:szCs w:val="24"/>
          <w:lang w:eastAsia="ru-RU"/>
        </w:rPr>
        <w:t>4. Организация и проведения мероприятий по поиску тел, фиксирования мест их обнаружения, извлечения и осуществления опознания, документирования и перевозка тел</w:t>
      </w:r>
    </w:p>
    <w:p w14:paraId="28381285" w14:textId="77777777" w:rsidR="007968CA" w:rsidRP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color w:val="000000"/>
          <w:sz w:val="24"/>
          <w:szCs w:val="24"/>
          <w:lang w:eastAsia="ru-RU"/>
        </w:rPr>
      </w:pPr>
    </w:p>
    <w:p w14:paraId="14451EF8" w14:textId="77777777" w:rsidR="007968CA" w:rsidRPr="007968CA" w:rsidRDefault="007968CA" w:rsidP="007968CA">
      <w:pPr>
        <w:tabs>
          <w:tab w:val="left" w:pos="1181"/>
        </w:tabs>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4.1. Поиск и извлечение тел (останков) погибших (умерших) из-под завалов зданий и сооружений, подвальных и других заглубленных помещений осуществляется силами, привлекаемыми к ведению аварийно-спасательных и других неотложных работ (далее - АСДНР).</w:t>
      </w:r>
    </w:p>
    <w:p w14:paraId="3AC1D6AD" w14:textId="77777777" w:rsidR="007968CA" w:rsidRPr="007968CA" w:rsidRDefault="007968CA" w:rsidP="007968CA">
      <w:pPr>
        <w:tabs>
          <w:tab w:val="left" w:pos="1267"/>
        </w:tabs>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4.2. Поиск тел (останков) погибших (умерших) осуществляется в ходе проведения разведки, по данным опросов местного населения, заявлениям официальных органов и граждан, а также при разборе завалов, визуальном осмотре местности, помещений зданий и сооружений, включая подвальные.</w:t>
      </w:r>
    </w:p>
    <w:p w14:paraId="395588BC" w14:textId="77777777"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 xml:space="preserve">4.3. Места обнаружения тел (останков) погибших (умерших) фиксируются составления схем расположения мест обнаружения с привязкой к долговременным ориентирам на местности (элементам рельефа местности, магистральным </w:t>
      </w:r>
      <w:r w:rsidRPr="007968CA">
        <w:rPr>
          <w:rFonts w:ascii="Arial" w:eastAsia="TypoUpright BT" w:hAnsi="Arial" w:cs="Arial"/>
          <w:color w:val="000000"/>
          <w:sz w:val="24"/>
          <w:szCs w:val="24"/>
          <w:lang w:eastAsia="ru-RU"/>
        </w:rPr>
        <w:lastRenderedPageBreak/>
        <w:t>автомобильным (железным) дорогам, элементам путепроводов и т.п., не подвергающимся значительным изменениям в течение времени).</w:t>
      </w:r>
    </w:p>
    <w:p w14:paraId="216B5EA1" w14:textId="77777777" w:rsidR="007968CA" w:rsidRPr="007968CA" w:rsidRDefault="007968CA" w:rsidP="007968CA">
      <w:pPr>
        <w:tabs>
          <w:tab w:val="left" w:pos="1166"/>
        </w:tabs>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4.4. 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14:paraId="2F1A012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4.5. Захоронение </w:t>
      </w:r>
      <w:r w:rsidRPr="007968CA">
        <w:rPr>
          <w:rFonts w:ascii="Arial" w:eastAsia="TypoUpright BT" w:hAnsi="Arial" w:cs="Arial"/>
          <w:color w:val="000000"/>
          <w:sz w:val="24"/>
          <w:szCs w:val="24"/>
          <w:lang w:eastAsia="ru-RU"/>
        </w:rPr>
        <w:t>погибших (умерших)</w:t>
      </w:r>
      <w:r w:rsidRPr="007968CA">
        <w:rPr>
          <w:rFonts w:ascii="Arial" w:eastAsia="TypoUpright BT" w:hAnsi="Arial" w:cs="Arial"/>
          <w:sz w:val="24"/>
          <w:szCs w:val="24"/>
          <w:lang w:eastAsia="ru-RU"/>
        </w:rPr>
        <w:t>, имеющих высокий радиоактивный фон, допускается на специально отведенном участке места захоронения в соответствии с законодательством Российской Федерации, регулирующем отношения, связанные с обеспечением радиационной безопасности населения.</w:t>
      </w:r>
    </w:p>
    <w:p w14:paraId="13AB3DF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4.6. Транспортировка и доставка погибших (умерших) к местам погребения осуществляется в срок не более трёх дней с подготовленных площадок от моргов и хранилищ трупов, с оформленными документами на погребение.</w:t>
      </w:r>
    </w:p>
    <w:p w14:paraId="2B75E050" w14:textId="77777777" w:rsidR="007968CA" w:rsidRPr="007968CA" w:rsidRDefault="007968CA" w:rsidP="007968CA">
      <w:pPr>
        <w:tabs>
          <w:tab w:val="left" w:pos="1171"/>
        </w:tabs>
        <w:autoSpaceDE w:val="0"/>
        <w:autoSpaceDN w:val="0"/>
        <w:adjustRightInd w:val="0"/>
        <w:spacing w:after="0" w:line="240" w:lineRule="auto"/>
        <w:ind w:firstLine="720"/>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4.7.</w:t>
      </w:r>
      <w:r w:rsidRPr="007968CA">
        <w:rPr>
          <w:rFonts w:ascii="Arial" w:eastAsia="TypoUpright BT" w:hAnsi="Arial" w:cs="Arial"/>
          <w:sz w:val="24"/>
          <w:szCs w:val="24"/>
          <w:lang w:eastAsia="ru-RU"/>
        </w:rPr>
        <w:t xml:space="preserve"> Перевозка умерших к месту захоронения осуществляется</w:t>
      </w:r>
      <w:r w:rsidRPr="007968CA">
        <w:rPr>
          <w:rFonts w:ascii="Arial" w:eastAsia="TypoUpright BT" w:hAnsi="Arial" w:cs="Arial"/>
          <w:color w:val="000000"/>
          <w:sz w:val="24"/>
          <w:szCs w:val="24"/>
          <w:lang w:eastAsia="ru-RU"/>
        </w:rPr>
        <w:t xml:space="preserve"> автотранспортом. При необходимости допускается использование автотранспорта организаций, предприятий и учреждений, не перевозящего пищевое сырье и продукты питания.</w:t>
      </w:r>
    </w:p>
    <w:p w14:paraId="642B28E3" w14:textId="77777777" w:rsidR="007968CA" w:rsidRPr="007968CA" w:rsidRDefault="007968CA" w:rsidP="007968CA">
      <w:pPr>
        <w:widowControl w:val="0"/>
        <w:autoSpaceDE w:val="0"/>
        <w:autoSpaceDN w:val="0"/>
        <w:adjustRightInd w:val="0"/>
        <w:spacing w:after="0" w:line="240" w:lineRule="auto"/>
        <w:ind w:firstLine="720"/>
        <w:jc w:val="both"/>
        <w:rPr>
          <w:rFonts w:ascii="Arial" w:eastAsia="TypoUpright BT" w:hAnsi="Arial" w:cs="Arial"/>
          <w:sz w:val="24"/>
          <w:szCs w:val="24"/>
          <w:lang w:eastAsia="ru-RU"/>
        </w:rPr>
      </w:pPr>
      <w:r w:rsidRPr="007968CA">
        <w:rPr>
          <w:rFonts w:ascii="Arial" w:eastAsia="TypoUpright BT" w:hAnsi="Arial" w:cs="Arial"/>
          <w:sz w:val="24"/>
          <w:szCs w:val="24"/>
          <w:lang w:eastAsia="ru-RU"/>
        </w:rPr>
        <w:t>4.8. После перевозки и захоронения, умерших транспорт должен в обязательном порядке подвергаться уборке и обработке дезинфицирующими средствами, разрешенными к применению в установленном порядке.</w:t>
      </w:r>
    </w:p>
    <w:p w14:paraId="66CC85C6"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4F34D9B1" w14:textId="05FD2786" w:rsid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sz w:val="24"/>
          <w:szCs w:val="24"/>
          <w:lang w:eastAsia="ru-RU"/>
        </w:rPr>
      </w:pPr>
      <w:r w:rsidRPr="007968CA">
        <w:rPr>
          <w:rFonts w:ascii="Arial" w:eastAsia="TypoUpright BT" w:hAnsi="Arial" w:cs="Arial"/>
          <w:b/>
          <w:color w:val="000000"/>
          <w:sz w:val="24"/>
          <w:szCs w:val="24"/>
          <w:lang w:eastAsia="ru-RU"/>
        </w:rPr>
        <w:t xml:space="preserve">5. Организация и порядок </w:t>
      </w:r>
      <w:r w:rsidRPr="007968CA">
        <w:rPr>
          <w:rFonts w:ascii="Arial" w:eastAsia="TypoUpright BT" w:hAnsi="Arial" w:cs="Arial"/>
          <w:b/>
          <w:sz w:val="24"/>
          <w:szCs w:val="24"/>
          <w:lang w:eastAsia="ru-RU"/>
        </w:rPr>
        <w:t>мероприятий по срочному захоронению трупов людей в ходе военных конфликтов или вследствие этих конфликтов, а также при чрезвычайных ситуациях в мирное время</w:t>
      </w:r>
    </w:p>
    <w:p w14:paraId="5BE1E84A" w14:textId="77777777" w:rsidR="007968CA" w:rsidRP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sz w:val="24"/>
          <w:szCs w:val="24"/>
          <w:lang w:eastAsia="ru-RU"/>
        </w:rPr>
      </w:pPr>
    </w:p>
    <w:p w14:paraId="39903032" w14:textId="0911ABEC"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5.1. Для организации похорон создается комиссия </w:t>
      </w:r>
      <w:r w:rsidRPr="007968CA">
        <w:rPr>
          <w:rFonts w:ascii="Arial" w:eastAsia="TypoUpright BT" w:hAnsi="Arial" w:cs="Arial"/>
          <w:sz w:val="24"/>
          <w:szCs w:val="24"/>
          <w:lang w:eastAsia="ru-RU"/>
        </w:rPr>
        <w:t>администрации Листвянского</w:t>
      </w:r>
      <w:r w:rsidRPr="007968CA">
        <w:rPr>
          <w:rFonts w:ascii="Arial" w:eastAsia="TypoUpright BT" w:hAnsi="Arial" w:cs="Arial"/>
          <w:sz w:val="24"/>
          <w:szCs w:val="24"/>
          <w:lang w:eastAsia="ru-RU"/>
        </w:rPr>
        <w:t xml:space="preserve"> муниципального образования Иркутского района по срочному захоронению трупов людей в ходе военных конфликтов или вследствие этих конфликтов, а также при чрезвычайных ситуациях в мирное время (далее - комиссия), в состав которой включаются все представители, на которых возлагаются обязанности по оформлению документов на</w:t>
      </w:r>
      <w:r w:rsidRPr="007968CA">
        <w:rPr>
          <w:rFonts w:ascii="Arial" w:eastAsia="TypoUpright BT" w:hAnsi="Arial" w:cs="Arial"/>
          <w:color w:val="000000"/>
          <w:sz w:val="24"/>
          <w:szCs w:val="24"/>
          <w:lang w:eastAsia="ru-RU"/>
        </w:rPr>
        <w:t xml:space="preserve"> погибших (умерших)</w:t>
      </w:r>
      <w:r w:rsidRPr="007968CA">
        <w:rPr>
          <w:rFonts w:ascii="Arial" w:eastAsia="TypoUpright BT" w:hAnsi="Arial" w:cs="Arial"/>
          <w:sz w:val="24"/>
          <w:szCs w:val="24"/>
          <w:lang w:eastAsia="ru-RU"/>
        </w:rPr>
        <w:t>, хранению тела, изготовлению гроба, подготовке могилы.</w:t>
      </w:r>
    </w:p>
    <w:p w14:paraId="6B95C048"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5.2. При проведении группового погребения захоронение может производиться как в индивидуальные могилы, так и в общую для данной группы </w:t>
      </w:r>
      <w:r w:rsidRPr="007968CA">
        <w:rPr>
          <w:rFonts w:ascii="Arial" w:eastAsia="TypoUpright BT" w:hAnsi="Arial" w:cs="Arial"/>
          <w:color w:val="000000"/>
          <w:sz w:val="24"/>
          <w:szCs w:val="24"/>
          <w:lang w:eastAsia="ru-RU"/>
        </w:rPr>
        <w:t>погибших (умерших)</w:t>
      </w:r>
      <w:r w:rsidRPr="007968CA">
        <w:rPr>
          <w:rFonts w:ascii="Arial" w:eastAsia="TypoUpright BT" w:hAnsi="Arial" w:cs="Arial"/>
          <w:sz w:val="24"/>
          <w:szCs w:val="24"/>
          <w:lang w:eastAsia="ru-RU"/>
        </w:rPr>
        <w:t>. Захоронение прахов в «стенах скорби» открытых и закрытых колумбариев производится в индивидуальные ниши.</w:t>
      </w:r>
    </w:p>
    <w:p w14:paraId="6AFE8D5A"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5.3. В случаях, когда групповое погребение проводится для группы лиц, состоящих из военных и гражданских лиц, воинские почести следует отдавать всей группе </w:t>
      </w:r>
      <w:r w:rsidRPr="007968CA">
        <w:rPr>
          <w:rFonts w:ascii="Arial" w:eastAsia="TypoUpright BT" w:hAnsi="Arial" w:cs="Arial"/>
          <w:color w:val="000000"/>
          <w:sz w:val="24"/>
          <w:szCs w:val="24"/>
          <w:lang w:eastAsia="ru-RU"/>
        </w:rPr>
        <w:t>погибших (умерших)</w:t>
      </w:r>
      <w:r w:rsidRPr="007968CA">
        <w:rPr>
          <w:rFonts w:ascii="Arial" w:eastAsia="TypoUpright BT" w:hAnsi="Arial" w:cs="Arial"/>
          <w:sz w:val="24"/>
          <w:szCs w:val="24"/>
          <w:lang w:eastAsia="ru-RU"/>
        </w:rPr>
        <w:t>.</w:t>
      </w:r>
    </w:p>
    <w:p w14:paraId="4281B7FF"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5.4. Погребение может производиться только при наличии медицинского и государственного свидетельств о смерти и после идентификации (опознания) личности </w:t>
      </w:r>
      <w:r w:rsidRPr="007968CA">
        <w:rPr>
          <w:rFonts w:ascii="Arial" w:eastAsia="TypoUpright BT" w:hAnsi="Arial" w:cs="Arial"/>
          <w:color w:val="000000"/>
          <w:sz w:val="24"/>
          <w:szCs w:val="24"/>
          <w:lang w:eastAsia="ru-RU"/>
        </w:rPr>
        <w:t>погибшего (умершего)</w:t>
      </w:r>
      <w:r w:rsidRPr="007968CA">
        <w:rPr>
          <w:rFonts w:ascii="Arial" w:eastAsia="TypoUpright BT" w:hAnsi="Arial" w:cs="Arial"/>
          <w:sz w:val="24"/>
          <w:szCs w:val="24"/>
          <w:lang w:eastAsia="ru-RU"/>
        </w:rPr>
        <w:t>.</w:t>
      </w:r>
    </w:p>
    <w:p w14:paraId="057C86AF"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5.5. В случае, когда идентификация личности по внешним признакам затруднена, необходимо проведение опознания трупов методами судебно-медицинского исследования (вскрытие, снятие отпечатков пальцев, изучение зубов, генетическая экспертиза.</w:t>
      </w:r>
    </w:p>
    <w:p w14:paraId="1547A146"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5.6. Генетическая экспертиза проводится по требованию медицинского учреждения, выдающего свидетельство о смерти, органов внутренних дел, МЧС России, Минобороны России. Медицинское свидетельство в этом случае выдается на основании результатов экспертизы.</w:t>
      </w:r>
    </w:p>
    <w:p w14:paraId="7802A8A8"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5.7. В ситуациях, когда смерть наступила в результате взрыва или иной чрезвычайной ситуации, в силу которой останки найдены быть не могут, факт смерти допускается устанавливать по свидетельству очевидцев органам </w:t>
      </w:r>
      <w:r w:rsidRPr="007968CA">
        <w:rPr>
          <w:rFonts w:ascii="Arial" w:eastAsia="TypoUpright BT" w:hAnsi="Arial" w:cs="Arial"/>
          <w:sz w:val="24"/>
          <w:szCs w:val="24"/>
          <w:lang w:eastAsia="ru-RU"/>
        </w:rPr>
        <w:lastRenderedPageBreak/>
        <w:t>исполнительной власти всех уровней или суду. Захоронение в таких ситуациях допускается проводить как заочное на основании свидетельства о смерти, выданного по решению органа исполнительной власти или суда.</w:t>
      </w:r>
    </w:p>
    <w:p w14:paraId="190D3802"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5.8. В случае гибели иностранных граждан вопросы захоронения (репатриации) останков </w:t>
      </w:r>
      <w:r w:rsidRPr="007968CA">
        <w:rPr>
          <w:rFonts w:ascii="Arial" w:eastAsia="TypoUpright BT" w:hAnsi="Arial" w:cs="Arial"/>
          <w:color w:val="000000"/>
          <w:sz w:val="24"/>
          <w:szCs w:val="24"/>
          <w:lang w:eastAsia="ru-RU"/>
        </w:rPr>
        <w:t>погибших (умерших)</w:t>
      </w:r>
      <w:r w:rsidRPr="007968CA">
        <w:rPr>
          <w:rFonts w:ascii="Arial" w:eastAsia="TypoUpright BT" w:hAnsi="Arial" w:cs="Arial"/>
          <w:sz w:val="24"/>
          <w:szCs w:val="24"/>
          <w:lang w:eastAsia="ru-RU"/>
        </w:rPr>
        <w:t xml:space="preserve"> необходимо согласовать с посольствами или консульствами соответствующих государств.</w:t>
      </w:r>
    </w:p>
    <w:p w14:paraId="2B2A6BAF" w14:textId="77777777" w:rsidR="007968CA" w:rsidRPr="007968CA" w:rsidRDefault="007968CA" w:rsidP="007968CA">
      <w:pPr>
        <w:tabs>
          <w:tab w:val="left" w:pos="259"/>
        </w:tabs>
        <w:autoSpaceDE w:val="0"/>
        <w:autoSpaceDN w:val="0"/>
        <w:adjustRightInd w:val="0"/>
        <w:spacing w:after="0" w:line="240" w:lineRule="auto"/>
        <w:ind w:firstLine="709"/>
        <w:jc w:val="both"/>
        <w:rPr>
          <w:rFonts w:ascii="Arial" w:eastAsia="TypoUpright BT" w:hAnsi="Arial" w:cs="Arial"/>
          <w:b/>
          <w:color w:val="000000"/>
          <w:sz w:val="24"/>
          <w:szCs w:val="24"/>
          <w:lang w:eastAsia="ru-RU"/>
        </w:rPr>
      </w:pPr>
      <w:r w:rsidRPr="007968CA">
        <w:rPr>
          <w:rFonts w:ascii="Arial" w:eastAsia="TypoUpright BT" w:hAnsi="Arial" w:cs="Arial"/>
          <w:sz w:val="24"/>
          <w:szCs w:val="24"/>
          <w:lang w:eastAsia="ru-RU"/>
        </w:rPr>
        <w:t>5.9. Погребение лиц, личность которых не установлена, допускается производить на основании решения органов внутренних дел на специализированных участках кладбищ. Кремация при этом не допускается, за исключением случаев, когда она необходима по требованиям санитарных правил и норм или по результатам патологоанатомических исследований судебно-медицинской экспертизы.</w:t>
      </w:r>
    </w:p>
    <w:p w14:paraId="1571F2F1"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5.10. Орган здравоохранения вправе потребовать проведение погребения в форме кремации в случаях, когда захоронение не кремированных останков способно стать источником инфекционной опасности для населения или эпидемии.</w:t>
      </w:r>
    </w:p>
    <w:p w14:paraId="4F81BD46"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5.11. При погребении останков деформированных или разрушенных тел после судебно-медицинской или генетической экспертизы они должны помещаться в запаянные гробы или капсулы, обеспечивающие санитарно-эпидемиологическую безопасность, и в ходе погребения не вскрываться.</w:t>
      </w:r>
    </w:p>
    <w:p w14:paraId="3F470956"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5.12. Консервацию и бальзамирование останков рекомендуется проводить в ситуациях, когда сохранение останков необходимо для проведения последующих экспертиз: судебно-медицинской, генетической, криминалистической.</w:t>
      </w:r>
    </w:p>
    <w:p w14:paraId="233DF918"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5.13. Не допускается погребение в одном гробу, капсуле или урне </w:t>
      </w:r>
      <w:proofErr w:type="gramStart"/>
      <w:r w:rsidRPr="007968CA">
        <w:rPr>
          <w:rFonts w:ascii="Arial" w:eastAsia="TypoUpright BT" w:hAnsi="Arial" w:cs="Arial"/>
          <w:sz w:val="24"/>
          <w:szCs w:val="24"/>
          <w:lang w:eastAsia="ru-RU"/>
        </w:rPr>
        <w:t>останков</w:t>
      </w:r>
      <w:proofErr w:type="gramEnd"/>
      <w:r w:rsidRPr="007968CA">
        <w:rPr>
          <w:rFonts w:ascii="Arial" w:eastAsia="TypoUpright BT" w:hAnsi="Arial" w:cs="Arial"/>
          <w:sz w:val="24"/>
          <w:szCs w:val="24"/>
          <w:lang w:eastAsia="ru-RU"/>
        </w:rPr>
        <w:t xml:space="preserve"> или праха, соответственно, нескольких умерших.</w:t>
      </w:r>
    </w:p>
    <w:p w14:paraId="1B89C0D3"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5.14. После погребения составляется акт.</w:t>
      </w:r>
    </w:p>
    <w:p w14:paraId="0EB70D7C" w14:textId="77777777" w:rsidR="007968CA" w:rsidRPr="007968CA" w:rsidRDefault="007968CA" w:rsidP="007968CA">
      <w:pPr>
        <w:tabs>
          <w:tab w:val="left" w:pos="259"/>
        </w:tabs>
        <w:autoSpaceDE w:val="0"/>
        <w:autoSpaceDN w:val="0"/>
        <w:adjustRightInd w:val="0"/>
        <w:spacing w:after="0" w:line="240" w:lineRule="auto"/>
        <w:ind w:firstLine="709"/>
        <w:rPr>
          <w:rFonts w:ascii="Arial" w:eastAsia="TypoUpright BT" w:hAnsi="Arial" w:cs="Arial"/>
          <w:color w:val="000000"/>
          <w:sz w:val="24"/>
          <w:szCs w:val="24"/>
          <w:lang w:eastAsia="ru-RU"/>
        </w:rPr>
      </w:pPr>
      <w:r w:rsidRPr="007968CA">
        <w:rPr>
          <w:rFonts w:ascii="Arial" w:eastAsia="TypoUpright BT" w:hAnsi="Arial" w:cs="Arial"/>
          <w:sz w:val="24"/>
          <w:szCs w:val="24"/>
          <w:lang w:eastAsia="ru-RU"/>
        </w:rPr>
        <w:t>5.15. Гигиенические требования при организации захоронений:</w:t>
      </w:r>
    </w:p>
    <w:p w14:paraId="1F8D15AE"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color w:val="000000"/>
          <w:sz w:val="24"/>
          <w:szCs w:val="24"/>
          <w:lang w:eastAsia="ru-RU"/>
        </w:rPr>
        <w:t xml:space="preserve">5.15.1. </w:t>
      </w:r>
      <w:r w:rsidRPr="007968CA">
        <w:rPr>
          <w:rFonts w:ascii="Arial" w:eastAsia="TypoUpright BT" w:hAnsi="Arial" w:cs="Arial"/>
          <w:sz w:val="24"/>
          <w:szCs w:val="24"/>
          <w:lang w:eastAsia="ru-RU"/>
        </w:rPr>
        <w:t>Захоронение останков после кремации (праха) в урнах допускается производить в колумбарных стенах, колумбариях и могилах.</w:t>
      </w:r>
    </w:p>
    <w:p w14:paraId="02858091"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5.15.2. При захоронении гроба с телом глубину могилы следует устанавливать в зависимости от местных условий (характера грунтов и уровня стояния грунтовых вод), но не менее 1,5 м.</w:t>
      </w:r>
    </w:p>
    <w:p w14:paraId="56A1F1A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5.15.3. Захоронение в братских могилах допускается при наличии санитарно-эпидемиологического заключения органов и учреждений государственной санитарно-эпидемиологической службы при соблюдении следующих условий:</w:t>
      </w:r>
    </w:p>
    <w:p w14:paraId="1DC139C4"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количество гробов, глубина и количество уровней захоронения устанавливаются от местных климатических условий и высоты стояния грунтовых вод;</w:t>
      </w:r>
    </w:p>
    <w:p w14:paraId="18D1DC5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расстояние между гробами по горизонтали должно быть не менее 0,5 м и заполняться слоем земли с укладкой поверху хвороста или хвойных веток;</w:t>
      </w:r>
    </w:p>
    <w:p w14:paraId="45FF8C3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при размещении гробов в несколько уровней расстояние между ними по вертикали должно быть не менее 0,5 м. Гробы верхнего ряда размещаются над промежутками между гробами нижнего ряда;</w:t>
      </w:r>
    </w:p>
    <w:p w14:paraId="77B1F45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глубина при захоронении в два уровня должна быть не менее 2,5 м;</w:t>
      </w:r>
    </w:p>
    <w:p w14:paraId="00F689F7"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дно могилы должно быть выше уровня грунтовых вод не менее чем на 0,5 м;</w:t>
      </w:r>
    </w:p>
    <w:p w14:paraId="0D17879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толщина земли от верхнего ряда гробов до поверхности должна быть не менее1 м;</w:t>
      </w:r>
    </w:p>
    <w:p w14:paraId="5AB9BB45"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надмогильный холм устраивается высотой не менее 0,5 м;</w:t>
      </w:r>
    </w:p>
    <w:p w14:paraId="22521E5F"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w:t>
      </w:r>
    </w:p>
    <w:p w14:paraId="4363EBA4"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imes New Roman" w:hAnsi="Arial" w:cs="Arial"/>
          <w:bCs/>
          <w:sz w:val="24"/>
          <w:szCs w:val="24"/>
          <w:lang w:eastAsia="ru-RU"/>
        </w:rPr>
      </w:pPr>
    </w:p>
    <w:p w14:paraId="6B53D734" w14:textId="77777777" w:rsidR="007968CA" w:rsidRPr="007968CA" w:rsidRDefault="007968CA" w:rsidP="007968CA">
      <w:pPr>
        <w:widowControl w:val="0"/>
        <w:autoSpaceDE w:val="0"/>
        <w:autoSpaceDN w:val="0"/>
        <w:adjustRightInd w:val="0"/>
        <w:spacing w:after="0" w:line="240" w:lineRule="auto"/>
        <w:ind w:firstLine="709"/>
        <w:jc w:val="center"/>
        <w:rPr>
          <w:rFonts w:ascii="Arial" w:eastAsia="TypoUpright BT" w:hAnsi="Arial" w:cs="Arial"/>
          <w:b/>
          <w:kern w:val="28"/>
          <w:sz w:val="24"/>
          <w:szCs w:val="24"/>
          <w:lang w:eastAsia="ru-RU"/>
        </w:rPr>
      </w:pPr>
      <w:r w:rsidRPr="007968CA">
        <w:rPr>
          <w:rFonts w:ascii="Arial" w:eastAsia="TypoUpright BT" w:hAnsi="Arial" w:cs="Arial"/>
          <w:b/>
          <w:color w:val="000000"/>
          <w:kern w:val="28"/>
          <w:sz w:val="24"/>
          <w:szCs w:val="24"/>
          <w:lang w:eastAsia="ru-RU"/>
        </w:rPr>
        <w:t xml:space="preserve">6. Организация и порядок </w:t>
      </w:r>
      <w:r w:rsidRPr="007968CA">
        <w:rPr>
          <w:rFonts w:ascii="Arial" w:eastAsia="TypoUpright BT" w:hAnsi="Arial" w:cs="Arial"/>
          <w:b/>
          <w:kern w:val="28"/>
          <w:sz w:val="24"/>
          <w:szCs w:val="24"/>
          <w:lang w:eastAsia="ru-RU"/>
        </w:rPr>
        <w:t>мероприятий по срочному захоронению трупов животных в ходе военных конфликтов или вследствие этих конфликтов</w:t>
      </w:r>
    </w:p>
    <w:p w14:paraId="0A73E3E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lastRenderedPageBreak/>
        <w:t xml:space="preserve">6.1 Организация работ по сбору трупов животных </w:t>
      </w:r>
      <w:r w:rsidRPr="007968CA">
        <w:rPr>
          <w:rFonts w:ascii="Arial" w:eastAsia="TypoUpright BT" w:hAnsi="Arial" w:cs="Arial"/>
          <w:b/>
          <w:bCs/>
          <w:color w:val="000000"/>
          <w:sz w:val="24"/>
          <w:szCs w:val="24"/>
          <w:lang w:eastAsia="ru-RU"/>
        </w:rPr>
        <w:t>утилизация и уничтожения биологи</w:t>
      </w:r>
      <w:r w:rsidRPr="007968CA">
        <w:rPr>
          <w:rFonts w:ascii="Arial" w:eastAsia="TypoUpright BT" w:hAnsi="Arial" w:cs="Arial"/>
          <w:b/>
          <w:bCs/>
          <w:color w:val="000000"/>
          <w:sz w:val="24"/>
          <w:szCs w:val="24"/>
          <w:lang w:eastAsia="ru-RU"/>
        </w:rPr>
        <w:softHyphen/>
        <w:t>ческих отходов</w:t>
      </w:r>
      <w:r w:rsidRPr="007968CA">
        <w:rPr>
          <w:rFonts w:ascii="Arial" w:eastAsia="TypoUpright BT" w:hAnsi="Arial" w:cs="Arial"/>
          <w:sz w:val="24"/>
          <w:szCs w:val="24"/>
          <w:lang w:eastAsia="ru-RU"/>
        </w:rPr>
        <w:t xml:space="preserve"> в ходе военных конфликтов или вследствие этих конфликтов возлагается на МУП «Рынок Листвянки» в тесном взаимодействии с администраций Листвянского муниципального образования Иркутского района.</w:t>
      </w:r>
    </w:p>
    <w:p w14:paraId="1AFB9C4B"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sz w:val="24"/>
          <w:szCs w:val="24"/>
          <w:lang w:eastAsia="ru-RU"/>
        </w:rPr>
        <w:t xml:space="preserve">6.2. Трупы животных, </w:t>
      </w:r>
      <w:r w:rsidRPr="007968CA">
        <w:rPr>
          <w:rFonts w:ascii="Arial" w:eastAsia="TypoUpright BT" w:hAnsi="Arial" w:cs="Arial"/>
          <w:color w:val="000000"/>
          <w:sz w:val="24"/>
          <w:szCs w:val="24"/>
          <w:lang w:eastAsia="ru-RU"/>
        </w:rPr>
        <w:t>биологические отходы утилизируются при переработке</w:t>
      </w:r>
      <w:r w:rsidRPr="007968CA">
        <w:rPr>
          <w:rFonts w:ascii="Arial" w:eastAsia="TypoUpright BT" w:hAnsi="Arial" w:cs="Arial"/>
          <w:sz w:val="24"/>
          <w:szCs w:val="24"/>
          <w:lang w:eastAsia="ru-RU"/>
        </w:rPr>
        <w:t xml:space="preserve"> </w:t>
      </w:r>
      <w:r w:rsidRPr="007968CA">
        <w:rPr>
          <w:rFonts w:ascii="Arial" w:eastAsia="TypoUpright BT" w:hAnsi="Arial" w:cs="Arial"/>
          <w:color w:val="000000"/>
          <w:sz w:val="24"/>
          <w:szCs w:val="24"/>
          <w:lang w:eastAsia="ru-RU"/>
        </w:rPr>
        <w:t>ветеринарно-санитарных утилизационных заводах (цехах), биотермических ямах путем обеззараживания и затем путем сжигания или в исключительных случаях захораниваются в специально отведенных ме</w:t>
      </w:r>
      <w:r w:rsidRPr="007968CA">
        <w:rPr>
          <w:rFonts w:ascii="Arial" w:eastAsia="TypoUpright BT" w:hAnsi="Arial" w:cs="Arial"/>
          <w:color w:val="000000"/>
          <w:sz w:val="24"/>
          <w:szCs w:val="24"/>
          <w:lang w:eastAsia="ru-RU"/>
        </w:rPr>
        <w:softHyphen/>
        <w:t>стах</w:t>
      </w:r>
      <w:r w:rsidRPr="007968CA">
        <w:rPr>
          <w:rFonts w:ascii="Arial" w:eastAsia="TypoUpright BT" w:hAnsi="Arial" w:cs="Arial"/>
          <w:sz w:val="24"/>
          <w:szCs w:val="24"/>
          <w:lang w:eastAsia="ru-RU"/>
        </w:rPr>
        <w:t xml:space="preserve"> при массовой гибели животных и невозможности их транспортировки для утилизации, сжигания</w:t>
      </w:r>
      <w:r w:rsidRPr="007968CA">
        <w:rPr>
          <w:rFonts w:ascii="Arial" w:eastAsia="TypoUpright BT" w:hAnsi="Arial" w:cs="Arial"/>
          <w:color w:val="000000"/>
          <w:sz w:val="24"/>
          <w:szCs w:val="24"/>
          <w:lang w:eastAsia="ru-RU"/>
        </w:rPr>
        <w:t>.</w:t>
      </w:r>
    </w:p>
    <w:p w14:paraId="41A7AEA1"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6.3. Выбор и отвод земельного участка для строительства скотомогильника или отдельно стоящей биотермической ямы осуществляет администрация Листвянского муниципального образования Иркутского района по предложению МУП «Рынок Листвянки» и согласованию с учреждением государственной санитарно-эпидемиологической службы.</w:t>
      </w:r>
    </w:p>
    <w:p w14:paraId="58E337F8" w14:textId="77777777"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6.4. Места, отведенные для утилизации</w:t>
      </w:r>
      <w:r w:rsidRPr="007968CA">
        <w:rPr>
          <w:rFonts w:ascii="Arial" w:eastAsia="TypoUpright BT" w:hAnsi="Arial" w:cs="Arial"/>
          <w:sz w:val="24"/>
          <w:szCs w:val="24"/>
          <w:lang w:eastAsia="ru-RU"/>
        </w:rPr>
        <w:t xml:space="preserve"> трупов животных</w:t>
      </w:r>
      <w:r w:rsidRPr="007968CA">
        <w:rPr>
          <w:rFonts w:ascii="Arial" w:eastAsia="TypoUpright BT" w:hAnsi="Arial" w:cs="Arial"/>
          <w:color w:val="000000"/>
          <w:sz w:val="24"/>
          <w:szCs w:val="24"/>
          <w:lang w:eastAsia="ru-RU"/>
        </w:rPr>
        <w:t>, биологических отходов, оборудуются одной или несколькими биотермическими ямами.</w:t>
      </w:r>
      <w:r w:rsidRPr="007968CA">
        <w:rPr>
          <w:rFonts w:ascii="Arial" w:eastAsia="TypoUpright BT" w:hAnsi="Arial" w:cs="Arial"/>
          <w:sz w:val="24"/>
          <w:szCs w:val="24"/>
          <w:lang w:eastAsia="ru-RU"/>
        </w:rPr>
        <w:t xml:space="preserve"> </w:t>
      </w:r>
      <w:r w:rsidRPr="007968CA">
        <w:rPr>
          <w:rFonts w:ascii="Arial" w:eastAsia="TypoUpright BT" w:hAnsi="Arial" w:cs="Arial"/>
          <w:color w:val="000000"/>
          <w:sz w:val="24"/>
          <w:szCs w:val="24"/>
          <w:lang w:eastAsia="ru-RU"/>
        </w:rPr>
        <w:t>Биотермические ямы размещают на сухом возвышенном участке земли площадью не менее 600 м</w:t>
      </w:r>
      <w:r w:rsidRPr="007968CA">
        <w:rPr>
          <w:rFonts w:ascii="Arial" w:eastAsia="TypoUpright BT" w:hAnsi="Arial" w:cs="Arial"/>
          <w:color w:val="000000"/>
          <w:sz w:val="24"/>
          <w:szCs w:val="24"/>
          <w:vertAlign w:val="superscript"/>
          <w:lang w:eastAsia="ru-RU"/>
        </w:rPr>
        <w:t>2</w:t>
      </w:r>
      <w:r w:rsidRPr="007968CA">
        <w:rPr>
          <w:rFonts w:ascii="Arial" w:eastAsia="TypoUpright BT" w:hAnsi="Arial" w:cs="Arial"/>
          <w:color w:val="000000"/>
          <w:sz w:val="24"/>
          <w:szCs w:val="24"/>
          <w:lang w:eastAsia="ru-RU"/>
        </w:rPr>
        <w:t>. Уровень стояния грунтовых вод должен быть не менее 2 м от поверхности земли.</w:t>
      </w:r>
    </w:p>
    <w:p w14:paraId="1FE70B00" w14:textId="07B70523"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 xml:space="preserve">6.5. Размещение биотермических ям в водоохранной, </w:t>
      </w:r>
      <w:r w:rsidRPr="007968CA">
        <w:rPr>
          <w:rFonts w:ascii="Arial" w:eastAsia="TypoUpright BT" w:hAnsi="Arial" w:cs="Arial"/>
          <w:color w:val="000000"/>
          <w:sz w:val="24"/>
          <w:szCs w:val="24"/>
          <w:lang w:eastAsia="ru-RU"/>
        </w:rPr>
        <w:t>лесопарковой</w:t>
      </w:r>
      <w:r w:rsidRPr="007968CA">
        <w:rPr>
          <w:rFonts w:ascii="Arial" w:eastAsia="TypoUpright BT" w:hAnsi="Arial" w:cs="Arial"/>
          <w:color w:val="000000"/>
          <w:sz w:val="24"/>
          <w:szCs w:val="24"/>
          <w:lang w:eastAsia="ru-RU"/>
        </w:rPr>
        <w:t xml:space="preserve"> и заповедной зонах категорически запрещается.</w:t>
      </w:r>
    </w:p>
    <w:p w14:paraId="7D9DB3A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6.6. Размер санитарно-защитной зоны от скотомогильника (биотермической ямы) должны быть не менее:</w:t>
      </w:r>
    </w:p>
    <w:p w14:paraId="2602C1ED"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до жилых, общественных зданий, животноводческих ферм (комплексов) - 1000 м;</w:t>
      </w:r>
    </w:p>
    <w:p w14:paraId="52D65F10"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до скотопрогонов и пастбищ - 200 м;</w:t>
      </w:r>
    </w:p>
    <w:p w14:paraId="0509CAF9"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до автомобильных, железных дорог, в зависимости от их категории – от 50 до 300 м.</w:t>
      </w:r>
    </w:p>
    <w:p w14:paraId="63BC63F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color w:val="000000"/>
          <w:sz w:val="24"/>
          <w:szCs w:val="24"/>
          <w:lang w:eastAsia="ru-RU"/>
        </w:rPr>
        <w:t>6.7.</w:t>
      </w:r>
      <w:r w:rsidRPr="007968CA">
        <w:rPr>
          <w:rFonts w:ascii="Arial" w:eastAsia="TypoUpright BT" w:hAnsi="Arial" w:cs="Arial"/>
          <w:sz w:val="24"/>
          <w:szCs w:val="24"/>
          <w:lang w:eastAsia="ru-RU"/>
        </w:rPr>
        <w:t xml:space="preserve"> Почву (место), где лежал труп животного, дезинфицируют сухой хлорной известью из расчета 5 кг/м</w:t>
      </w:r>
      <w:r w:rsidRPr="007968CA">
        <w:rPr>
          <w:rFonts w:ascii="Arial" w:eastAsia="TypoUpright BT" w:hAnsi="Arial" w:cs="Arial"/>
          <w:sz w:val="24"/>
          <w:szCs w:val="24"/>
          <w:vertAlign w:val="superscript"/>
          <w:lang w:eastAsia="ru-RU"/>
        </w:rPr>
        <w:t>2</w:t>
      </w:r>
      <w:r w:rsidRPr="007968CA">
        <w:rPr>
          <w:rFonts w:ascii="Arial" w:eastAsia="TypoUpright BT" w:hAnsi="Arial" w:cs="Arial"/>
          <w:sz w:val="24"/>
          <w:szCs w:val="24"/>
          <w:lang w:eastAsia="ru-RU"/>
        </w:rPr>
        <w:t>, затем ее перекапывают на глубину 25 см.</w:t>
      </w:r>
    </w:p>
    <w:p w14:paraId="4D5496DC"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Спецодежду дезинфицируют путем замачивания в 2 % растворе формальдегида в течение 2 ч.</w:t>
      </w:r>
    </w:p>
    <w:p w14:paraId="412C475F"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6.8. Категорически запрещается уничтожение трупов животных путем их сброса в водоемы, реки и болота, бытовые мусорные контейнеры, на свалки и полигоны для утилизации и захоронения.</w:t>
      </w:r>
    </w:p>
    <w:p w14:paraId="5ABACBFF"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6.9. Сжигание трупов животных проводят под контролем ветеринарного специалиста в специальных печах или трупосжигательных ямах и траншеях до образования негорючего неорганического остатка. Золу и другие несгоревшие неорганические остатки закапывают в той же яме, где проводилось сжигание.</w:t>
      </w:r>
    </w:p>
    <w:p w14:paraId="4B30D03A"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6.10. Перевозка трупов животных осуществляться при наличии ветеринарных сопроводительных документов, за исключением случаев, когда в соответствии с требованиями действующего законодательства этого не требуется.</w:t>
      </w:r>
    </w:p>
    <w:p w14:paraId="2AB10BB3"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6.11. Транспортные средства, выделенные для перевозки трупов животных должны иметь водонепроницаемые закрытые кузова устойчивые к воздействию моющих и дезинфицирующих средств. Использование такого транспорта для перевозки трупов животных совместно с другими грузами не допускается.</w:t>
      </w:r>
    </w:p>
    <w:p w14:paraId="651AA891"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6.12. Кузов транспортного средства, используемого для перемещения трупов животных, емкости, тенты или иные приспособления, используемые для накрывания трупов животных при их перемещении, инвентарь, используемый при перемещении трупов животных, должны подвергаться дезинфекции после каждого случая перемещения с использованием 4 % раствора едкого натра, или 3 % раствора формальдегида, или раствора препаратов, содержащих не менее 3 % активного хлора, или другого дезинфицирующего средства, обладающего инактивирующим действием в отношении возбудителей особо опасных болезней </w:t>
      </w:r>
      <w:r w:rsidRPr="007968CA">
        <w:rPr>
          <w:rFonts w:ascii="Arial" w:eastAsia="TypoUpright BT" w:hAnsi="Arial" w:cs="Arial"/>
          <w:sz w:val="24"/>
          <w:szCs w:val="24"/>
          <w:lang w:eastAsia="ru-RU"/>
        </w:rPr>
        <w:lastRenderedPageBreak/>
        <w:t>животных, включенных в перечень заразных, в том числе особо опасных, болезней животных, по которым в соответствии с требованиями действующего законодательства могут устанавливаться ограничительные мероприятия (карантин).</w:t>
      </w:r>
    </w:p>
    <w:p w14:paraId="4AC1BB03"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r w:rsidRPr="007968CA">
        <w:rPr>
          <w:rFonts w:ascii="Arial" w:eastAsia="TypoUpright BT" w:hAnsi="Arial" w:cs="Arial"/>
          <w:sz w:val="24"/>
          <w:szCs w:val="24"/>
          <w:lang w:eastAsia="ru-RU"/>
        </w:rPr>
        <w:t>6.13. Транспортные средства, инвентарь, инструменты, оборудование дезинфицируют после каждого случая доставки биологических отходов для их утилизации, обеззараживания или уничтожения.</w:t>
      </w:r>
    </w:p>
    <w:p w14:paraId="053030FE" w14:textId="77777777" w:rsidR="007968CA" w:rsidRPr="007968CA" w:rsidRDefault="007968CA" w:rsidP="007968CA">
      <w:pPr>
        <w:widowControl w:val="0"/>
        <w:autoSpaceDE w:val="0"/>
        <w:autoSpaceDN w:val="0"/>
        <w:adjustRightInd w:val="0"/>
        <w:spacing w:after="0" w:line="240" w:lineRule="auto"/>
        <w:ind w:firstLine="709"/>
        <w:jc w:val="both"/>
        <w:rPr>
          <w:rFonts w:ascii="Arial" w:eastAsia="TypoUpright BT" w:hAnsi="Arial" w:cs="Arial"/>
          <w:sz w:val="24"/>
          <w:szCs w:val="24"/>
          <w:lang w:eastAsia="ru-RU"/>
        </w:rPr>
      </w:pPr>
    </w:p>
    <w:p w14:paraId="24D43E04" w14:textId="77777777" w:rsidR="007968CA" w:rsidRPr="007968CA" w:rsidRDefault="007968CA" w:rsidP="007968CA">
      <w:pPr>
        <w:spacing w:after="0" w:line="240" w:lineRule="exact"/>
        <w:rPr>
          <w:rFonts w:ascii="Arial" w:eastAsia="Times New Roman" w:hAnsi="Arial" w:cs="Arial"/>
          <w:sz w:val="24"/>
          <w:szCs w:val="24"/>
          <w:lang w:eastAsia="ru-RU"/>
        </w:rPr>
      </w:pPr>
    </w:p>
    <w:p w14:paraId="7D5BECB3" w14:textId="77777777" w:rsidR="007968CA" w:rsidRPr="007968CA" w:rsidRDefault="007968CA" w:rsidP="007968CA">
      <w:pPr>
        <w:spacing w:after="0" w:line="240" w:lineRule="exact"/>
        <w:rPr>
          <w:rFonts w:ascii="Arial" w:eastAsia="Times New Roman" w:hAnsi="Arial" w:cs="Arial"/>
          <w:sz w:val="24"/>
          <w:szCs w:val="24"/>
          <w:lang w:eastAsia="ru-RU"/>
        </w:rPr>
      </w:pPr>
    </w:p>
    <w:p w14:paraId="4A9499A5" w14:textId="77777777" w:rsidR="007968CA" w:rsidRPr="007968CA" w:rsidRDefault="007968CA" w:rsidP="007968CA">
      <w:pPr>
        <w:spacing w:after="0" w:line="240" w:lineRule="exact"/>
        <w:rPr>
          <w:rFonts w:ascii="Arial" w:eastAsia="Times New Roman" w:hAnsi="Arial" w:cs="Arial"/>
          <w:sz w:val="24"/>
          <w:szCs w:val="24"/>
          <w:lang w:eastAsia="ru-RU"/>
        </w:rPr>
      </w:pPr>
    </w:p>
    <w:p w14:paraId="41D72A47" w14:textId="77777777" w:rsidR="007968CA" w:rsidRPr="007968CA" w:rsidRDefault="007968CA" w:rsidP="007968CA">
      <w:pPr>
        <w:spacing w:after="0" w:line="240" w:lineRule="exact"/>
        <w:rPr>
          <w:rFonts w:ascii="Arial" w:eastAsia="Times New Roman" w:hAnsi="Arial" w:cs="Arial"/>
          <w:sz w:val="24"/>
          <w:szCs w:val="24"/>
          <w:lang w:eastAsia="ru-RU"/>
        </w:rPr>
      </w:pPr>
    </w:p>
    <w:p w14:paraId="767DCFBD" w14:textId="77777777" w:rsidR="007968CA" w:rsidRPr="007968CA" w:rsidRDefault="007968CA" w:rsidP="007968CA">
      <w:pPr>
        <w:spacing w:after="0" w:line="240" w:lineRule="exact"/>
        <w:rPr>
          <w:rFonts w:ascii="Arial" w:eastAsia="Times New Roman" w:hAnsi="Arial" w:cs="Arial"/>
          <w:sz w:val="24"/>
          <w:szCs w:val="24"/>
          <w:lang w:eastAsia="ru-RU"/>
        </w:rPr>
      </w:pPr>
    </w:p>
    <w:p w14:paraId="53977FB8" w14:textId="77777777" w:rsidR="007968CA" w:rsidRPr="007968CA" w:rsidRDefault="007968CA" w:rsidP="007968CA">
      <w:pPr>
        <w:spacing w:after="0" w:line="240" w:lineRule="exact"/>
        <w:rPr>
          <w:rFonts w:ascii="Arial" w:eastAsia="Times New Roman" w:hAnsi="Arial" w:cs="Arial"/>
          <w:sz w:val="24"/>
          <w:szCs w:val="24"/>
          <w:lang w:eastAsia="ru-RU"/>
        </w:rPr>
      </w:pPr>
    </w:p>
    <w:p w14:paraId="760B8BA2" w14:textId="77777777" w:rsidR="007968CA" w:rsidRPr="007968CA" w:rsidRDefault="007968CA" w:rsidP="007968CA">
      <w:pPr>
        <w:spacing w:after="0" w:line="240" w:lineRule="exact"/>
        <w:rPr>
          <w:rFonts w:ascii="Arial" w:eastAsia="Times New Roman" w:hAnsi="Arial" w:cs="Arial"/>
          <w:sz w:val="24"/>
          <w:szCs w:val="24"/>
          <w:lang w:eastAsia="ru-RU"/>
        </w:rPr>
      </w:pPr>
    </w:p>
    <w:p w14:paraId="33F8C53B" w14:textId="77777777" w:rsidR="007968CA" w:rsidRPr="007968CA" w:rsidRDefault="007968CA" w:rsidP="007968CA">
      <w:pPr>
        <w:spacing w:after="0" w:line="240" w:lineRule="exact"/>
        <w:rPr>
          <w:rFonts w:ascii="Arial" w:eastAsia="Times New Roman" w:hAnsi="Arial" w:cs="Arial"/>
          <w:sz w:val="24"/>
          <w:szCs w:val="24"/>
          <w:lang w:eastAsia="ru-RU"/>
        </w:rPr>
      </w:pPr>
    </w:p>
    <w:p w14:paraId="69B33A2E" w14:textId="77777777" w:rsidR="007968CA" w:rsidRPr="007968CA" w:rsidRDefault="007968CA" w:rsidP="007968CA">
      <w:pPr>
        <w:spacing w:after="0" w:line="240" w:lineRule="exact"/>
        <w:rPr>
          <w:rFonts w:ascii="Arial" w:eastAsia="Times New Roman" w:hAnsi="Arial" w:cs="Arial"/>
          <w:sz w:val="24"/>
          <w:szCs w:val="24"/>
          <w:lang w:eastAsia="ru-RU"/>
        </w:rPr>
      </w:pPr>
    </w:p>
    <w:p w14:paraId="1BCBD712" w14:textId="77777777" w:rsidR="007968CA" w:rsidRPr="007968CA" w:rsidRDefault="007968CA" w:rsidP="007968CA">
      <w:pPr>
        <w:spacing w:after="0" w:line="240" w:lineRule="exact"/>
        <w:rPr>
          <w:rFonts w:ascii="Arial" w:eastAsia="Times New Roman" w:hAnsi="Arial" w:cs="Arial"/>
          <w:sz w:val="24"/>
          <w:szCs w:val="24"/>
          <w:lang w:eastAsia="ru-RU"/>
        </w:rPr>
      </w:pPr>
    </w:p>
    <w:p w14:paraId="760697A4" w14:textId="77777777" w:rsidR="007968CA" w:rsidRPr="007968CA" w:rsidRDefault="007968CA" w:rsidP="007968CA">
      <w:pPr>
        <w:spacing w:after="0" w:line="240" w:lineRule="exact"/>
        <w:rPr>
          <w:rFonts w:ascii="Arial" w:eastAsia="Times New Roman" w:hAnsi="Arial" w:cs="Arial"/>
          <w:sz w:val="24"/>
          <w:szCs w:val="24"/>
          <w:lang w:eastAsia="ru-RU"/>
        </w:rPr>
      </w:pPr>
    </w:p>
    <w:p w14:paraId="75F46111" w14:textId="77777777" w:rsidR="007968CA" w:rsidRPr="007968CA" w:rsidRDefault="007968CA" w:rsidP="007968CA">
      <w:pPr>
        <w:spacing w:after="0" w:line="240" w:lineRule="exact"/>
        <w:rPr>
          <w:rFonts w:ascii="Arial" w:eastAsia="Times New Roman" w:hAnsi="Arial" w:cs="Arial"/>
          <w:sz w:val="24"/>
          <w:szCs w:val="24"/>
          <w:lang w:eastAsia="ru-RU"/>
        </w:rPr>
      </w:pPr>
    </w:p>
    <w:p w14:paraId="3B3CB7FF" w14:textId="77777777" w:rsidR="007968CA" w:rsidRPr="007968CA" w:rsidRDefault="007968CA" w:rsidP="007968CA">
      <w:pPr>
        <w:spacing w:after="0" w:line="240" w:lineRule="exact"/>
        <w:rPr>
          <w:rFonts w:ascii="Arial" w:eastAsia="Times New Roman" w:hAnsi="Arial" w:cs="Arial"/>
          <w:sz w:val="24"/>
          <w:szCs w:val="24"/>
          <w:lang w:eastAsia="ru-RU"/>
        </w:rPr>
      </w:pPr>
    </w:p>
    <w:p w14:paraId="236B7DFE" w14:textId="77777777" w:rsidR="007968CA" w:rsidRPr="007968CA" w:rsidRDefault="007968CA" w:rsidP="007968CA">
      <w:pPr>
        <w:spacing w:after="0" w:line="240" w:lineRule="exact"/>
        <w:rPr>
          <w:rFonts w:ascii="Arial" w:eastAsia="Times New Roman" w:hAnsi="Arial" w:cs="Arial"/>
          <w:sz w:val="24"/>
          <w:szCs w:val="24"/>
          <w:lang w:eastAsia="ru-RU"/>
        </w:rPr>
      </w:pPr>
    </w:p>
    <w:p w14:paraId="6DCD3045" w14:textId="77777777" w:rsidR="007968CA" w:rsidRPr="007968CA" w:rsidRDefault="007968CA" w:rsidP="007968CA">
      <w:pPr>
        <w:spacing w:after="0" w:line="240" w:lineRule="exact"/>
        <w:rPr>
          <w:rFonts w:ascii="Arial" w:eastAsia="Times New Roman" w:hAnsi="Arial" w:cs="Arial"/>
          <w:sz w:val="24"/>
          <w:szCs w:val="24"/>
          <w:lang w:eastAsia="ru-RU"/>
        </w:rPr>
      </w:pPr>
    </w:p>
    <w:p w14:paraId="73C1AD57" w14:textId="77777777" w:rsidR="007968CA" w:rsidRPr="007968CA" w:rsidRDefault="007968CA" w:rsidP="007968CA">
      <w:pPr>
        <w:spacing w:after="0" w:line="240" w:lineRule="exact"/>
        <w:rPr>
          <w:rFonts w:ascii="Arial" w:eastAsia="Times New Roman" w:hAnsi="Arial" w:cs="Arial"/>
          <w:sz w:val="24"/>
          <w:szCs w:val="24"/>
          <w:lang w:eastAsia="ru-RU"/>
        </w:rPr>
      </w:pPr>
    </w:p>
    <w:p w14:paraId="6823E08F" w14:textId="77777777" w:rsidR="007968CA" w:rsidRPr="007968CA" w:rsidRDefault="007968CA" w:rsidP="007968CA">
      <w:pPr>
        <w:spacing w:after="0" w:line="240" w:lineRule="exact"/>
        <w:rPr>
          <w:rFonts w:ascii="Arial" w:eastAsia="Times New Roman" w:hAnsi="Arial" w:cs="Arial"/>
          <w:sz w:val="24"/>
          <w:szCs w:val="24"/>
          <w:lang w:eastAsia="ru-RU"/>
        </w:rPr>
      </w:pPr>
    </w:p>
    <w:p w14:paraId="436AB4D3" w14:textId="77777777" w:rsidR="007968CA" w:rsidRPr="007968CA" w:rsidRDefault="007968CA" w:rsidP="007968CA">
      <w:pPr>
        <w:spacing w:after="0" w:line="240" w:lineRule="exact"/>
        <w:rPr>
          <w:rFonts w:ascii="Arial" w:eastAsia="Times New Roman" w:hAnsi="Arial" w:cs="Arial"/>
          <w:sz w:val="24"/>
          <w:szCs w:val="24"/>
          <w:lang w:eastAsia="ru-RU"/>
        </w:rPr>
      </w:pPr>
    </w:p>
    <w:p w14:paraId="6FA7EB8D" w14:textId="77777777" w:rsidR="007968CA" w:rsidRPr="007968CA" w:rsidRDefault="007968CA" w:rsidP="007968CA">
      <w:pPr>
        <w:spacing w:after="0" w:line="240" w:lineRule="exact"/>
        <w:rPr>
          <w:rFonts w:ascii="Arial" w:eastAsia="Times New Roman" w:hAnsi="Arial" w:cs="Arial"/>
          <w:sz w:val="24"/>
          <w:szCs w:val="24"/>
          <w:lang w:eastAsia="ru-RU"/>
        </w:rPr>
      </w:pPr>
    </w:p>
    <w:p w14:paraId="18046574" w14:textId="77777777" w:rsidR="007968CA" w:rsidRPr="007968CA" w:rsidRDefault="007968CA" w:rsidP="007968CA">
      <w:pPr>
        <w:spacing w:after="0" w:line="240" w:lineRule="exact"/>
        <w:rPr>
          <w:rFonts w:ascii="Arial" w:eastAsia="Times New Roman" w:hAnsi="Arial" w:cs="Arial"/>
          <w:sz w:val="24"/>
          <w:szCs w:val="24"/>
          <w:lang w:eastAsia="ru-RU"/>
        </w:rPr>
      </w:pPr>
    </w:p>
    <w:p w14:paraId="7BB4D5E6" w14:textId="77777777" w:rsidR="007968CA" w:rsidRPr="007968CA" w:rsidRDefault="007968CA" w:rsidP="007968CA">
      <w:pPr>
        <w:spacing w:after="0" w:line="240" w:lineRule="exact"/>
        <w:rPr>
          <w:rFonts w:ascii="Arial" w:eastAsia="Times New Roman" w:hAnsi="Arial" w:cs="Arial"/>
          <w:sz w:val="24"/>
          <w:szCs w:val="24"/>
          <w:lang w:eastAsia="ru-RU"/>
        </w:rPr>
      </w:pPr>
    </w:p>
    <w:p w14:paraId="637ED2B0" w14:textId="77777777" w:rsidR="007968CA" w:rsidRPr="007968CA" w:rsidRDefault="007968CA" w:rsidP="007968CA">
      <w:pPr>
        <w:spacing w:after="0" w:line="240" w:lineRule="exact"/>
        <w:rPr>
          <w:rFonts w:ascii="Arial" w:eastAsia="Times New Roman" w:hAnsi="Arial" w:cs="Arial"/>
          <w:sz w:val="24"/>
          <w:szCs w:val="24"/>
          <w:lang w:eastAsia="ru-RU"/>
        </w:rPr>
      </w:pPr>
    </w:p>
    <w:p w14:paraId="136586C7" w14:textId="77777777" w:rsidR="007968CA" w:rsidRPr="007968CA" w:rsidRDefault="007968CA" w:rsidP="007968CA">
      <w:pPr>
        <w:spacing w:after="0" w:line="240" w:lineRule="exact"/>
        <w:rPr>
          <w:rFonts w:ascii="Arial" w:eastAsia="Times New Roman" w:hAnsi="Arial" w:cs="Arial"/>
          <w:sz w:val="24"/>
          <w:szCs w:val="24"/>
          <w:lang w:eastAsia="ru-RU"/>
        </w:rPr>
      </w:pPr>
    </w:p>
    <w:p w14:paraId="38F035CB" w14:textId="77777777" w:rsidR="007968CA" w:rsidRPr="007968CA" w:rsidRDefault="007968CA" w:rsidP="007968CA">
      <w:pPr>
        <w:spacing w:after="0" w:line="240" w:lineRule="exact"/>
        <w:rPr>
          <w:rFonts w:ascii="Arial" w:eastAsia="Times New Roman" w:hAnsi="Arial" w:cs="Arial"/>
          <w:sz w:val="24"/>
          <w:szCs w:val="24"/>
          <w:lang w:eastAsia="ru-RU"/>
        </w:rPr>
      </w:pPr>
    </w:p>
    <w:p w14:paraId="724C7ABE" w14:textId="77777777" w:rsidR="007968CA" w:rsidRPr="007968CA" w:rsidRDefault="007968CA" w:rsidP="007968CA">
      <w:pPr>
        <w:spacing w:after="0" w:line="240" w:lineRule="exact"/>
        <w:rPr>
          <w:rFonts w:ascii="Arial" w:eastAsia="Times New Roman" w:hAnsi="Arial" w:cs="Arial"/>
          <w:sz w:val="24"/>
          <w:szCs w:val="24"/>
          <w:lang w:eastAsia="ru-RU"/>
        </w:rPr>
      </w:pPr>
    </w:p>
    <w:p w14:paraId="7B0DCE98" w14:textId="77777777" w:rsidR="007968CA" w:rsidRPr="007968CA" w:rsidRDefault="007968CA" w:rsidP="007968CA">
      <w:pPr>
        <w:spacing w:after="0" w:line="240" w:lineRule="exact"/>
        <w:rPr>
          <w:rFonts w:ascii="Arial" w:eastAsia="Times New Roman" w:hAnsi="Arial" w:cs="Arial"/>
          <w:sz w:val="24"/>
          <w:szCs w:val="24"/>
          <w:lang w:eastAsia="ru-RU"/>
        </w:rPr>
      </w:pPr>
    </w:p>
    <w:p w14:paraId="5BBB9BEC" w14:textId="77777777" w:rsidR="007968CA" w:rsidRPr="007968CA" w:rsidRDefault="007968CA" w:rsidP="007968CA">
      <w:pPr>
        <w:spacing w:after="0" w:line="240" w:lineRule="exact"/>
        <w:rPr>
          <w:rFonts w:ascii="Arial" w:eastAsia="Times New Roman" w:hAnsi="Arial" w:cs="Arial"/>
          <w:sz w:val="24"/>
          <w:szCs w:val="24"/>
          <w:lang w:eastAsia="ru-RU"/>
        </w:rPr>
      </w:pPr>
    </w:p>
    <w:p w14:paraId="47598C91" w14:textId="77777777" w:rsidR="007968CA" w:rsidRPr="007968CA" w:rsidRDefault="007968CA" w:rsidP="007968CA">
      <w:pPr>
        <w:spacing w:after="0" w:line="240" w:lineRule="exact"/>
        <w:rPr>
          <w:rFonts w:ascii="Arial" w:eastAsia="Times New Roman" w:hAnsi="Arial" w:cs="Arial"/>
          <w:sz w:val="24"/>
          <w:szCs w:val="24"/>
          <w:lang w:eastAsia="ru-RU"/>
        </w:rPr>
      </w:pPr>
    </w:p>
    <w:p w14:paraId="51727CBA" w14:textId="77777777" w:rsidR="007968CA" w:rsidRPr="007968CA" w:rsidRDefault="007968CA" w:rsidP="007968CA">
      <w:pPr>
        <w:spacing w:after="0" w:line="240" w:lineRule="exact"/>
        <w:rPr>
          <w:rFonts w:ascii="Arial" w:eastAsia="Times New Roman" w:hAnsi="Arial" w:cs="Arial"/>
          <w:sz w:val="24"/>
          <w:szCs w:val="24"/>
          <w:lang w:eastAsia="ru-RU"/>
        </w:rPr>
      </w:pPr>
    </w:p>
    <w:p w14:paraId="3027D48C" w14:textId="77777777" w:rsidR="007968CA" w:rsidRPr="007968CA" w:rsidRDefault="007968CA" w:rsidP="007968CA">
      <w:pPr>
        <w:spacing w:after="0" w:line="240" w:lineRule="exact"/>
        <w:rPr>
          <w:rFonts w:ascii="Arial" w:eastAsia="Times New Roman" w:hAnsi="Arial" w:cs="Arial"/>
          <w:sz w:val="24"/>
          <w:szCs w:val="24"/>
          <w:lang w:eastAsia="ru-RU"/>
        </w:rPr>
      </w:pPr>
    </w:p>
    <w:p w14:paraId="0311C4B2" w14:textId="77777777" w:rsidR="007968CA" w:rsidRPr="007968CA" w:rsidRDefault="007968CA" w:rsidP="007968CA">
      <w:pPr>
        <w:spacing w:after="0" w:line="240" w:lineRule="exact"/>
        <w:rPr>
          <w:rFonts w:ascii="Arial" w:eastAsia="Times New Roman" w:hAnsi="Arial" w:cs="Arial"/>
          <w:sz w:val="24"/>
          <w:szCs w:val="24"/>
          <w:lang w:eastAsia="ru-RU"/>
        </w:rPr>
      </w:pPr>
    </w:p>
    <w:p w14:paraId="5BB39F3A" w14:textId="77777777" w:rsidR="007968CA" w:rsidRPr="007968CA" w:rsidRDefault="007968CA" w:rsidP="007968CA">
      <w:pPr>
        <w:spacing w:after="0" w:line="240" w:lineRule="exact"/>
        <w:rPr>
          <w:rFonts w:ascii="Arial" w:eastAsia="Times New Roman" w:hAnsi="Arial" w:cs="Arial"/>
          <w:sz w:val="24"/>
          <w:szCs w:val="24"/>
          <w:lang w:eastAsia="ru-RU"/>
        </w:rPr>
      </w:pPr>
    </w:p>
    <w:p w14:paraId="14F0679D" w14:textId="77777777" w:rsidR="007968CA" w:rsidRPr="007968CA" w:rsidRDefault="007968CA" w:rsidP="007968CA">
      <w:pPr>
        <w:spacing w:after="0" w:line="240" w:lineRule="exact"/>
        <w:rPr>
          <w:rFonts w:ascii="Arial" w:eastAsia="Times New Roman" w:hAnsi="Arial" w:cs="Arial"/>
          <w:sz w:val="24"/>
          <w:szCs w:val="24"/>
          <w:lang w:eastAsia="ru-RU"/>
        </w:rPr>
      </w:pPr>
    </w:p>
    <w:p w14:paraId="65C3BFF5" w14:textId="77777777" w:rsidR="007968CA" w:rsidRPr="007968CA" w:rsidRDefault="007968CA" w:rsidP="007968CA">
      <w:pPr>
        <w:spacing w:after="0" w:line="240" w:lineRule="exact"/>
        <w:rPr>
          <w:rFonts w:ascii="Arial" w:eastAsia="Times New Roman" w:hAnsi="Arial" w:cs="Arial"/>
          <w:sz w:val="24"/>
          <w:szCs w:val="24"/>
          <w:lang w:eastAsia="ru-RU"/>
        </w:rPr>
      </w:pPr>
    </w:p>
    <w:p w14:paraId="21A8169D" w14:textId="77777777" w:rsidR="007968CA" w:rsidRPr="007968CA" w:rsidRDefault="007968CA" w:rsidP="007968CA">
      <w:pPr>
        <w:spacing w:after="0" w:line="240" w:lineRule="exact"/>
        <w:rPr>
          <w:rFonts w:ascii="Arial" w:eastAsia="Times New Roman" w:hAnsi="Arial" w:cs="Arial"/>
          <w:sz w:val="24"/>
          <w:szCs w:val="24"/>
          <w:lang w:eastAsia="ru-RU"/>
        </w:rPr>
      </w:pPr>
    </w:p>
    <w:p w14:paraId="48783B22" w14:textId="77777777" w:rsidR="007968CA" w:rsidRPr="007968CA" w:rsidRDefault="007968CA" w:rsidP="007968CA">
      <w:pPr>
        <w:spacing w:after="0" w:line="240" w:lineRule="exact"/>
        <w:rPr>
          <w:rFonts w:ascii="Arial" w:eastAsia="Times New Roman" w:hAnsi="Arial" w:cs="Arial"/>
          <w:sz w:val="24"/>
          <w:szCs w:val="24"/>
          <w:lang w:eastAsia="ru-RU"/>
        </w:rPr>
      </w:pPr>
    </w:p>
    <w:p w14:paraId="478166BC" w14:textId="77777777" w:rsidR="007968CA" w:rsidRPr="007968CA" w:rsidRDefault="007968CA" w:rsidP="007968CA">
      <w:pPr>
        <w:spacing w:after="0" w:line="240" w:lineRule="exact"/>
        <w:rPr>
          <w:rFonts w:ascii="Arial" w:eastAsia="Times New Roman" w:hAnsi="Arial" w:cs="Arial"/>
          <w:sz w:val="24"/>
          <w:szCs w:val="24"/>
          <w:lang w:eastAsia="ru-RU"/>
        </w:rPr>
      </w:pPr>
    </w:p>
    <w:p w14:paraId="4A4F1CE7" w14:textId="77777777" w:rsidR="007968CA" w:rsidRPr="007968CA" w:rsidRDefault="007968CA" w:rsidP="007968CA">
      <w:pPr>
        <w:spacing w:after="0" w:line="240" w:lineRule="exact"/>
        <w:rPr>
          <w:rFonts w:ascii="Arial" w:eastAsia="Times New Roman" w:hAnsi="Arial" w:cs="Arial"/>
          <w:sz w:val="24"/>
          <w:szCs w:val="24"/>
          <w:lang w:eastAsia="ru-RU"/>
        </w:rPr>
      </w:pPr>
    </w:p>
    <w:p w14:paraId="5814A541" w14:textId="77777777" w:rsidR="007968CA" w:rsidRPr="007968CA" w:rsidRDefault="007968CA" w:rsidP="007968CA">
      <w:pPr>
        <w:spacing w:after="0" w:line="240" w:lineRule="exact"/>
        <w:rPr>
          <w:rFonts w:ascii="Arial" w:eastAsia="Times New Roman" w:hAnsi="Arial" w:cs="Arial"/>
          <w:sz w:val="24"/>
          <w:szCs w:val="24"/>
          <w:lang w:eastAsia="ru-RU"/>
        </w:rPr>
      </w:pPr>
    </w:p>
    <w:p w14:paraId="2B149890" w14:textId="77777777" w:rsidR="007968CA" w:rsidRPr="007968CA" w:rsidRDefault="007968CA" w:rsidP="007968CA">
      <w:pPr>
        <w:spacing w:after="0" w:line="240" w:lineRule="exact"/>
        <w:rPr>
          <w:rFonts w:ascii="Arial" w:eastAsia="Times New Roman" w:hAnsi="Arial" w:cs="Arial"/>
          <w:sz w:val="24"/>
          <w:szCs w:val="24"/>
          <w:lang w:eastAsia="ru-RU"/>
        </w:rPr>
      </w:pPr>
    </w:p>
    <w:p w14:paraId="502DA002" w14:textId="77777777" w:rsidR="007968CA" w:rsidRPr="007968CA" w:rsidRDefault="007968CA" w:rsidP="007968CA">
      <w:pPr>
        <w:spacing w:after="0" w:line="240" w:lineRule="exact"/>
        <w:rPr>
          <w:rFonts w:ascii="Arial" w:eastAsia="Times New Roman" w:hAnsi="Arial" w:cs="Arial"/>
          <w:sz w:val="24"/>
          <w:szCs w:val="24"/>
          <w:lang w:eastAsia="ru-RU"/>
        </w:rPr>
      </w:pPr>
    </w:p>
    <w:p w14:paraId="01604273" w14:textId="77777777" w:rsidR="007968CA" w:rsidRPr="007968CA" w:rsidRDefault="007968CA" w:rsidP="007968CA">
      <w:pPr>
        <w:spacing w:after="0" w:line="240" w:lineRule="exact"/>
        <w:rPr>
          <w:rFonts w:ascii="Arial" w:eastAsia="Times New Roman" w:hAnsi="Arial" w:cs="Arial"/>
          <w:sz w:val="24"/>
          <w:szCs w:val="24"/>
          <w:lang w:eastAsia="ru-RU"/>
        </w:rPr>
      </w:pPr>
    </w:p>
    <w:p w14:paraId="64E1E175" w14:textId="77777777" w:rsidR="007968CA" w:rsidRPr="007968CA" w:rsidRDefault="007968CA" w:rsidP="007968CA">
      <w:pPr>
        <w:spacing w:after="0" w:line="240" w:lineRule="exact"/>
        <w:rPr>
          <w:rFonts w:ascii="Arial" w:eastAsia="Times New Roman" w:hAnsi="Arial" w:cs="Arial"/>
          <w:sz w:val="24"/>
          <w:szCs w:val="24"/>
          <w:lang w:eastAsia="ru-RU"/>
        </w:rPr>
      </w:pPr>
    </w:p>
    <w:p w14:paraId="489341BC" w14:textId="77777777" w:rsidR="007968CA" w:rsidRPr="007968CA" w:rsidRDefault="007968CA" w:rsidP="007968CA">
      <w:pPr>
        <w:spacing w:after="0" w:line="240" w:lineRule="exact"/>
        <w:rPr>
          <w:rFonts w:ascii="Arial" w:eastAsia="Times New Roman" w:hAnsi="Arial" w:cs="Arial"/>
          <w:sz w:val="24"/>
          <w:szCs w:val="24"/>
          <w:lang w:eastAsia="ru-RU"/>
        </w:rPr>
      </w:pPr>
    </w:p>
    <w:p w14:paraId="544DB4BE" w14:textId="77777777" w:rsidR="007968CA" w:rsidRPr="007968CA" w:rsidRDefault="007968CA" w:rsidP="007968CA">
      <w:pPr>
        <w:spacing w:after="0" w:line="240" w:lineRule="exact"/>
        <w:rPr>
          <w:rFonts w:ascii="Arial" w:eastAsia="Times New Roman" w:hAnsi="Arial" w:cs="Arial"/>
          <w:sz w:val="24"/>
          <w:szCs w:val="24"/>
          <w:lang w:eastAsia="ru-RU"/>
        </w:rPr>
      </w:pPr>
    </w:p>
    <w:p w14:paraId="441BC8FF" w14:textId="77777777" w:rsidR="007968CA" w:rsidRPr="007968CA" w:rsidRDefault="007968CA" w:rsidP="007968CA">
      <w:pPr>
        <w:spacing w:after="0" w:line="240" w:lineRule="exact"/>
        <w:rPr>
          <w:rFonts w:ascii="Arial" w:eastAsia="Times New Roman" w:hAnsi="Arial" w:cs="Arial"/>
          <w:sz w:val="24"/>
          <w:szCs w:val="24"/>
          <w:lang w:eastAsia="ru-RU"/>
        </w:rPr>
      </w:pPr>
    </w:p>
    <w:p w14:paraId="78FAAEA8" w14:textId="77777777" w:rsidR="007968CA" w:rsidRPr="007968CA" w:rsidRDefault="007968CA" w:rsidP="007968CA">
      <w:pPr>
        <w:spacing w:after="0" w:line="240" w:lineRule="exact"/>
        <w:rPr>
          <w:rFonts w:ascii="Arial" w:eastAsia="Times New Roman" w:hAnsi="Arial" w:cs="Arial"/>
          <w:sz w:val="24"/>
          <w:szCs w:val="24"/>
          <w:lang w:eastAsia="ru-RU"/>
        </w:rPr>
      </w:pPr>
    </w:p>
    <w:p w14:paraId="440B62EF" w14:textId="77777777" w:rsidR="007968CA" w:rsidRPr="007968CA" w:rsidRDefault="007968CA" w:rsidP="007968CA">
      <w:pPr>
        <w:spacing w:after="0" w:line="240" w:lineRule="exact"/>
        <w:rPr>
          <w:rFonts w:ascii="Arial" w:eastAsia="Times New Roman" w:hAnsi="Arial" w:cs="Arial"/>
          <w:sz w:val="24"/>
          <w:szCs w:val="24"/>
          <w:lang w:eastAsia="ru-RU"/>
        </w:rPr>
      </w:pPr>
    </w:p>
    <w:p w14:paraId="03DF4711" w14:textId="77777777" w:rsidR="007968CA" w:rsidRPr="007968CA" w:rsidRDefault="007968CA" w:rsidP="007968CA">
      <w:pPr>
        <w:spacing w:after="0" w:line="240" w:lineRule="exact"/>
        <w:rPr>
          <w:rFonts w:ascii="Arial" w:eastAsia="Times New Roman" w:hAnsi="Arial" w:cs="Arial"/>
          <w:sz w:val="24"/>
          <w:szCs w:val="24"/>
          <w:lang w:eastAsia="ru-RU"/>
        </w:rPr>
      </w:pPr>
    </w:p>
    <w:p w14:paraId="27B5FB4B" w14:textId="77777777" w:rsidR="007968CA" w:rsidRPr="007968CA" w:rsidRDefault="007968CA" w:rsidP="007968CA">
      <w:pPr>
        <w:spacing w:after="0" w:line="240" w:lineRule="exact"/>
        <w:rPr>
          <w:rFonts w:ascii="Arial" w:eastAsia="Times New Roman" w:hAnsi="Arial" w:cs="Arial"/>
          <w:sz w:val="24"/>
          <w:szCs w:val="24"/>
          <w:lang w:eastAsia="ru-RU"/>
        </w:rPr>
      </w:pPr>
    </w:p>
    <w:p w14:paraId="320BF0E2" w14:textId="20AD3E06" w:rsidR="007968CA" w:rsidRDefault="007968CA" w:rsidP="007968CA">
      <w:pPr>
        <w:spacing w:after="0" w:line="240" w:lineRule="exact"/>
        <w:rPr>
          <w:rFonts w:ascii="Arial" w:eastAsia="Times New Roman" w:hAnsi="Arial" w:cs="Arial"/>
          <w:sz w:val="24"/>
          <w:szCs w:val="24"/>
          <w:lang w:eastAsia="ru-RU"/>
        </w:rPr>
      </w:pPr>
    </w:p>
    <w:p w14:paraId="313131A4" w14:textId="77777777" w:rsidR="007968CA" w:rsidRPr="007968CA" w:rsidRDefault="007968CA" w:rsidP="007968CA">
      <w:pPr>
        <w:spacing w:after="0" w:line="240" w:lineRule="exact"/>
        <w:rPr>
          <w:rFonts w:ascii="Arial" w:eastAsia="Times New Roman" w:hAnsi="Arial" w:cs="Arial"/>
          <w:sz w:val="24"/>
          <w:szCs w:val="24"/>
          <w:lang w:eastAsia="ru-RU"/>
        </w:rPr>
      </w:pPr>
    </w:p>
    <w:p w14:paraId="0F24D5D0" w14:textId="77777777" w:rsidR="007968CA" w:rsidRPr="007968CA" w:rsidRDefault="007968CA" w:rsidP="007968CA">
      <w:pPr>
        <w:spacing w:after="0" w:line="240" w:lineRule="exact"/>
        <w:rPr>
          <w:rFonts w:ascii="Arial" w:eastAsia="Times New Roman" w:hAnsi="Arial" w:cs="Arial"/>
          <w:sz w:val="24"/>
          <w:szCs w:val="24"/>
          <w:lang w:eastAsia="ru-RU"/>
        </w:rPr>
      </w:pPr>
    </w:p>
    <w:p w14:paraId="132B3986" w14:textId="77777777" w:rsidR="007968CA" w:rsidRPr="007968CA" w:rsidRDefault="007968CA" w:rsidP="007968CA">
      <w:pPr>
        <w:spacing w:after="0" w:line="240" w:lineRule="exact"/>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  </w:t>
      </w:r>
    </w:p>
    <w:p w14:paraId="7C4A7C8D" w14:textId="77777777"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lastRenderedPageBreak/>
        <w:t>Приложение 2</w:t>
      </w:r>
    </w:p>
    <w:p w14:paraId="50993A3D"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к постановлению администрации</w:t>
      </w:r>
    </w:p>
    <w:p w14:paraId="215C0A4F"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Листвянского муниципального   </w:t>
      </w:r>
    </w:p>
    <w:p w14:paraId="63042B80"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образования Иркутского района</w:t>
      </w:r>
    </w:p>
    <w:p w14:paraId="1ED1BC31" w14:textId="4CF5A76A"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от 27.11.2024 № </w:t>
      </w:r>
      <w:r>
        <w:rPr>
          <w:rFonts w:ascii="Arial" w:eastAsia="Times New Roman" w:hAnsi="Arial" w:cs="Arial"/>
          <w:sz w:val="24"/>
          <w:szCs w:val="24"/>
          <w:lang w:eastAsia="ru-RU"/>
        </w:rPr>
        <w:t>201</w:t>
      </w:r>
    </w:p>
    <w:p w14:paraId="6F2D6EA7" w14:textId="77777777" w:rsidR="007968CA" w:rsidRP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3CFAE81E" w14:textId="77777777" w:rsidR="007968CA" w:rsidRPr="007968CA" w:rsidRDefault="007968CA" w:rsidP="007968CA">
      <w:pPr>
        <w:spacing w:after="0" w:line="240" w:lineRule="auto"/>
        <w:rPr>
          <w:rFonts w:ascii="Arial" w:eastAsia="Times New Roman" w:hAnsi="Arial" w:cs="Arial"/>
          <w:sz w:val="24"/>
          <w:szCs w:val="24"/>
          <w:lang w:eastAsia="ru-RU"/>
        </w:rPr>
      </w:pPr>
    </w:p>
    <w:p w14:paraId="00A78CA9" w14:textId="77777777" w:rsidR="007968CA" w:rsidRPr="007968CA" w:rsidRDefault="007968CA" w:rsidP="007968CA">
      <w:pPr>
        <w:widowControl w:val="0"/>
        <w:autoSpaceDE w:val="0"/>
        <w:autoSpaceDN w:val="0"/>
        <w:adjustRightInd w:val="0"/>
        <w:spacing w:after="0" w:line="240" w:lineRule="auto"/>
        <w:jc w:val="center"/>
        <w:rPr>
          <w:rFonts w:ascii="Arial" w:eastAsia="TypoUpright BT" w:hAnsi="Arial" w:cs="Arial"/>
          <w:b/>
          <w:color w:val="000000"/>
          <w:sz w:val="32"/>
          <w:szCs w:val="32"/>
          <w:lang w:eastAsia="ru-RU"/>
        </w:rPr>
      </w:pPr>
      <w:r w:rsidRPr="007968CA">
        <w:rPr>
          <w:rFonts w:ascii="Arial" w:eastAsia="TypoUpright BT" w:hAnsi="Arial" w:cs="Arial"/>
          <w:sz w:val="24"/>
          <w:szCs w:val="24"/>
          <w:lang w:eastAsia="ru-RU"/>
        </w:rPr>
        <w:tab/>
      </w:r>
      <w:r w:rsidRPr="007968CA">
        <w:rPr>
          <w:rFonts w:ascii="Arial" w:eastAsia="TypoUpright BT" w:hAnsi="Arial" w:cs="Arial"/>
          <w:b/>
          <w:color w:val="000000"/>
          <w:sz w:val="32"/>
          <w:szCs w:val="32"/>
          <w:lang w:eastAsia="ru-RU"/>
        </w:rPr>
        <w:t>ПОЛОЖЕНИЕ</w:t>
      </w:r>
    </w:p>
    <w:p w14:paraId="36CBE6FE" w14:textId="77777777" w:rsidR="007968CA" w:rsidRPr="007968CA" w:rsidRDefault="007968CA" w:rsidP="007968CA">
      <w:pPr>
        <w:widowControl w:val="0"/>
        <w:autoSpaceDE w:val="0"/>
        <w:autoSpaceDN w:val="0"/>
        <w:adjustRightInd w:val="0"/>
        <w:spacing w:after="0" w:line="240" w:lineRule="auto"/>
        <w:jc w:val="center"/>
        <w:rPr>
          <w:rFonts w:ascii="Arial" w:eastAsia="TypoUpright BT" w:hAnsi="Arial" w:cs="Arial"/>
          <w:b/>
          <w:sz w:val="32"/>
          <w:szCs w:val="32"/>
          <w:lang w:eastAsia="ru-RU"/>
        </w:rPr>
      </w:pPr>
      <w:r w:rsidRPr="007968CA">
        <w:rPr>
          <w:rFonts w:ascii="Arial" w:eastAsia="TypoUpright BT" w:hAnsi="Arial" w:cs="Arial"/>
          <w:b/>
          <w:sz w:val="32"/>
          <w:szCs w:val="32"/>
          <w:lang w:eastAsia="ru-RU"/>
        </w:rPr>
        <w:t xml:space="preserve"> о 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w:t>
      </w:r>
    </w:p>
    <w:p w14:paraId="47696F92" w14:textId="77777777" w:rsidR="007968CA" w:rsidRPr="007968CA" w:rsidRDefault="007968CA" w:rsidP="007968CA">
      <w:pPr>
        <w:autoSpaceDE w:val="0"/>
        <w:autoSpaceDN w:val="0"/>
        <w:adjustRightInd w:val="0"/>
        <w:spacing w:before="72" w:after="0" w:line="240" w:lineRule="auto"/>
        <w:jc w:val="center"/>
        <w:rPr>
          <w:rFonts w:ascii="Arial" w:eastAsia="TypoUpright BT" w:hAnsi="Arial" w:cs="Arial"/>
          <w:b/>
          <w:color w:val="000000"/>
          <w:sz w:val="24"/>
          <w:szCs w:val="24"/>
          <w:lang w:eastAsia="ru-RU"/>
        </w:rPr>
      </w:pPr>
      <w:r w:rsidRPr="007968CA">
        <w:rPr>
          <w:rFonts w:ascii="Arial" w:eastAsia="TypoUpright BT" w:hAnsi="Arial" w:cs="Arial"/>
          <w:b/>
          <w:color w:val="000000"/>
          <w:sz w:val="32"/>
          <w:szCs w:val="32"/>
          <w:lang w:eastAsia="ru-RU"/>
        </w:rPr>
        <w:t>Листвянского муниципального образования</w:t>
      </w:r>
    </w:p>
    <w:p w14:paraId="32EA1C6A" w14:textId="77777777" w:rsidR="007968CA" w:rsidRPr="007968CA" w:rsidRDefault="007968CA" w:rsidP="007968CA">
      <w:pPr>
        <w:autoSpaceDE w:val="0"/>
        <w:autoSpaceDN w:val="0"/>
        <w:adjustRightInd w:val="0"/>
        <w:spacing w:before="72" w:after="0" w:line="240" w:lineRule="auto"/>
        <w:jc w:val="center"/>
        <w:rPr>
          <w:rFonts w:ascii="Arial" w:eastAsia="TypoUpright BT" w:hAnsi="Arial" w:cs="Arial"/>
          <w:b/>
          <w:color w:val="000000"/>
          <w:sz w:val="24"/>
          <w:szCs w:val="24"/>
          <w:lang w:eastAsia="ru-RU"/>
        </w:rPr>
      </w:pPr>
    </w:p>
    <w:p w14:paraId="5A50E952" w14:textId="357910F4" w:rsidR="007968CA" w:rsidRDefault="007968CA" w:rsidP="007968CA">
      <w:pPr>
        <w:autoSpaceDE w:val="0"/>
        <w:autoSpaceDN w:val="0"/>
        <w:adjustRightInd w:val="0"/>
        <w:spacing w:before="72" w:after="0" w:line="240" w:lineRule="auto"/>
        <w:jc w:val="center"/>
        <w:rPr>
          <w:rFonts w:ascii="Arial" w:eastAsia="TypoUpright BT" w:hAnsi="Arial" w:cs="Arial"/>
          <w:b/>
          <w:color w:val="000000"/>
          <w:sz w:val="24"/>
          <w:szCs w:val="24"/>
          <w:lang w:eastAsia="ru-RU"/>
        </w:rPr>
      </w:pPr>
      <w:r w:rsidRPr="007968CA">
        <w:rPr>
          <w:rFonts w:ascii="Arial" w:eastAsia="TypoUpright BT" w:hAnsi="Arial" w:cs="Arial"/>
          <w:b/>
          <w:color w:val="000000"/>
          <w:sz w:val="24"/>
          <w:szCs w:val="24"/>
          <w:lang w:eastAsia="ru-RU"/>
        </w:rPr>
        <w:t>1. Общие положения</w:t>
      </w:r>
    </w:p>
    <w:p w14:paraId="008C2DBF" w14:textId="77777777" w:rsidR="007968CA" w:rsidRPr="007968CA" w:rsidRDefault="007968CA" w:rsidP="007968CA">
      <w:pPr>
        <w:autoSpaceDE w:val="0"/>
        <w:autoSpaceDN w:val="0"/>
        <w:adjustRightInd w:val="0"/>
        <w:spacing w:before="72" w:after="0" w:line="240" w:lineRule="auto"/>
        <w:jc w:val="center"/>
        <w:rPr>
          <w:rFonts w:ascii="Arial" w:eastAsia="TypoUpright BT" w:hAnsi="Arial" w:cs="Arial"/>
          <w:b/>
          <w:color w:val="000000"/>
          <w:sz w:val="24"/>
          <w:szCs w:val="24"/>
          <w:lang w:eastAsia="ru-RU"/>
        </w:rPr>
      </w:pPr>
    </w:p>
    <w:p w14:paraId="6D13CE52" w14:textId="77777777" w:rsidR="007968CA" w:rsidRPr="007968CA" w:rsidRDefault="007968CA" w:rsidP="007968CA">
      <w:pPr>
        <w:tabs>
          <w:tab w:val="left" w:pos="1166"/>
        </w:tabs>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 xml:space="preserve">1.1. Настоящее Положение </w:t>
      </w:r>
      <w:r w:rsidRPr="007968CA">
        <w:rPr>
          <w:rFonts w:ascii="Arial" w:eastAsia="TypoUpright BT" w:hAnsi="Arial" w:cs="Arial"/>
          <w:sz w:val="24"/>
          <w:szCs w:val="24"/>
          <w:lang w:eastAsia="ru-RU"/>
        </w:rPr>
        <w:t xml:space="preserve">о комиссии по срочному захоронению трупов людей в ходе военных конфликтов или вследствие этих конфликтов, а также при чрезвычайных ситуаций в мирное время на территории Листвянского муниципального образования Иркутского района (далее - Положение) </w:t>
      </w:r>
      <w:r w:rsidRPr="007968CA">
        <w:rPr>
          <w:rFonts w:ascii="Arial" w:eastAsia="TypoUpright BT" w:hAnsi="Arial" w:cs="Arial"/>
          <w:color w:val="000000"/>
          <w:sz w:val="24"/>
          <w:szCs w:val="24"/>
          <w:lang w:eastAsia="ru-RU"/>
        </w:rPr>
        <w:t xml:space="preserve">определяет </w:t>
      </w:r>
      <w:r w:rsidRPr="007968CA">
        <w:rPr>
          <w:rFonts w:ascii="Arial" w:eastAsia="TypoUpright BT" w:hAnsi="Arial" w:cs="Arial"/>
          <w:sz w:val="24"/>
          <w:szCs w:val="24"/>
          <w:lang w:eastAsia="ru-RU"/>
        </w:rPr>
        <w:t xml:space="preserve">формирование, функционирование и деятельность работы </w:t>
      </w:r>
      <w:r w:rsidRPr="007968CA">
        <w:rPr>
          <w:rFonts w:ascii="Arial" w:eastAsia="TypoUpright BT" w:hAnsi="Arial" w:cs="Arial"/>
          <w:color w:val="000000"/>
          <w:sz w:val="24"/>
          <w:szCs w:val="24"/>
          <w:lang w:eastAsia="ru-RU"/>
        </w:rPr>
        <w:t xml:space="preserve">комиссии </w:t>
      </w:r>
      <w:r w:rsidRPr="007968CA">
        <w:rPr>
          <w:rFonts w:ascii="Arial" w:eastAsia="TypoUpright BT" w:hAnsi="Arial" w:cs="Arial"/>
          <w:sz w:val="24"/>
          <w:szCs w:val="24"/>
          <w:lang w:eastAsia="ru-RU"/>
        </w:rPr>
        <w:t>по срочному захоронению трупов людей в ходе военных конфликтов или вследствие этих конфликтов, а также при чрезвычайных ситуаций в мирное время на территории Листвянского муниципального образования Иркутского района</w:t>
      </w:r>
      <w:r w:rsidRPr="007968CA">
        <w:rPr>
          <w:rFonts w:ascii="Arial" w:eastAsia="TypoUpright BT" w:hAnsi="Arial" w:cs="Arial"/>
          <w:color w:val="000000"/>
          <w:sz w:val="24"/>
          <w:szCs w:val="24"/>
          <w:lang w:eastAsia="ru-RU"/>
        </w:rPr>
        <w:t xml:space="preserve"> (далее - комиссия).</w:t>
      </w:r>
    </w:p>
    <w:p w14:paraId="2BDF1055"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1.2. В состав комиссии входят представители:</w:t>
      </w:r>
    </w:p>
    <w:p w14:paraId="27826020"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 Администрации Листвянского муниципального образования Иркутского района;</w:t>
      </w:r>
    </w:p>
    <w:p w14:paraId="4FAE7DE5"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  Муниципальное унитарное предприятие «Рынок Листвянки» (далее - МУП «Рынок Листвянки»);</w:t>
      </w:r>
    </w:p>
    <w:p w14:paraId="7420A4F6"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   Го</w:t>
      </w:r>
      <w:r w:rsidRPr="007968CA">
        <w:rPr>
          <w:rFonts w:ascii="Arial" w:eastAsia="Times New Roman" w:hAnsi="Arial" w:cs="Arial"/>
          <w:bCs/>
          <w:sz w:val="24"/>
          <w:szCs w:val="24"/>
          <w:shd w:val="clear" w:color="auto" w:fill="FFFFFF"/>
          <w:lang w:eastAsia="ru-RU"/>
        </w:rPr>
        <w:t>сударственное</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бюджетное</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учреждение</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здравоохранения</w:t>
      </w:r>
      <w:r w:rsidRPr="007968CA">
        <w:rPr>
          <w:rFonts w:ascii="Arial" w:eastAsia="Times New Roman" w:hAnsi="Arial" w:cs="Arial"/>
          <w:sz w:val="24"/>
          <w:szCs w:val="24"/>
          <w:shd w:val="clear" w:color="auto" w:fill="FFFFFF"/>
          <w:lang w:eastAsia="ru-RU"/>
        </w:rPr>
        <w:t xml:space="preserve"> Иркутского района </w:t>
      </w:r>
      <w:proofErr w:type="gramStart"/>
      <w:r w:rsidRPr="007968CA">
        <w:rPr>
          <w:rFonts w:ascii="Arial" w:eastAsia="Times New Roman" w:hAnsi="Arial" w:cs="Arial"/>
          <w:sz w:val="24"/>
          <w:szCs w:val="24"/>
          <w:shd w:val="clear" w:color="auto" w:fill="FFFFFF"/>
          <w:lang w:eastAsia="ru-RU"/>
        </w:rPr>
        <w:t>« Центральная</w:t>
      </w:r>
      <w:proofErr w:type="gramEnd"/>
      <w:r w:rsidRPr="007968CA">
        <w:rPr>
          <w:rFonts w:ascii="Arial" w:eastAsia="Times New Roman" w:hAnsi="Arial" w:cs="Arial"/>
          <w:sz w:val="24"/>
          <w:szCs w:val="24"/>
          <w:shd w:val="clear" w:color="auto" w:fill="FFFFFF"/>
          <w:lang w:eastAsia="ru-RU"/>
        </w:rPr>
        <w:t xml:space="preserve"> районная больница Иркутского района» (далее - </w:t>
      </w:r>
      <w:r w:rsidRPr="007968CA">
        <w:rPr>
          <w:rFonts w:ascii="Arial" w:eastAsia="Times New Roman" w:hAnsi="Arial" w:cs="Arial"/>
          <w:sz w:val="24"/>
          <w:szCs w:val="24"/>
          <w:lang w:eastAsia="ru-RU"/>
        </w:rPr>
        <w:t>ГБУЗ «Иркутская ЦРБ») - по согласованию;</w:t>
      </w:r>
    </w:p>
    <w:p w14:paraId="23656B5A"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 </w:t>
      </w:r>
      <w:r w:rsidRPr="007968CA">
        <w:rPr>
          <w:rFonts w:ascii="Arial" w:eastAsia="Times New Roman" w:hAnsi="Arial" w:cs="Arial"/>
          <w:sz w:val="24"/>
          <w:szCs w:val="24"/>
          <w:shd w:val="clear" w:color="auto" w:fill="FFFFFF"/>
          <w:lang w:eastAsia="ru-RU"/>
        </w:rPr>
        <w:t xml:space="preserve">Отдел </w:t>
      </w:r>
      <w:proofErr w:type="spellStart"/>
      <w:r w:rsidRPr="007968CA">
        <w:rPr>
          <w:rFonts w:ascii="Arial" w:eastAsia="Times New Roman" w:hAnsi="Arial" w:cs="Arial"/>
          <w:bCs/>
          <w:sz w:val="24"/>
          <w:szCs w:val="24"/>
          <w:shd w:val="clear" w:color="auto" w:fill="FFFFFF"/>
          <w:lang w:eastAsia="ru-RU"/>
        </w:rPr>
        <w:t>Роспотребнадзора</w:t>
      </w:r>
      <w:proofErr w:type="spellEnd"/>
      <w:r w:rsidRPr="007968CA">
        <w:rPr>
          <w:rFonts w:ascii="Arial" w:eastAsia="Times New Roman" w:hAnsi="Arial" w:cs="Arial"/>
          <w:sz w:val="24"/>
          <w:szCs w:val="24"/>
          <w:shd w:val="clear" w:color="auto" w:fill="FFFFFF"/>
          <w:lang w:eastAsia="ru-RU"/>
        </w:rPr>
        <w:t xml:space="preserve"> в Иркутском </w:t>
      </w:r>
      <w:r w:rsidRPr="007968CA">
        <w:rPr>
          <w:rFonts w:ascii="Arial" w:eastAsia="Times New Roman" w:hAnsi="Arial" w:cs="Arial"/>
          <w:bCs/>
          <w:sz w:val="24"/>
          <w:szCs w:val="24"/>
          <w:shd w:val="clear" w:color="auto" w:fill="FFFFFF"/>
          <w:lang w:eastAsia="ru-RU"/>
        </w:rPr>
        <w:t>районе</w:t>
      </w:r>
      <w:r w:rsidRPr="007968CA">
        <w:rPr>
          <w:rFonts w:ascii="Arial" w:eastAsia="Times New Roman" w:hAnsi="Arial" w:cs="Arial"/>
          <w:sz w:val="24"/>
          <w:szCs w:val="24"/>
          <w:shd w:val="clear" w:color="auto" w:fill="FFFFFF"/>
          <w:lang w:eastAsia="ru-RU"/>
        </w:rPr>
        <w:t xml:space="preserve"> Иркутской </w:t>
      </w:r>
      <w:r w:rsidRPr="007968CA">
        <w:rPr>
          <w:rFonts w:ascii="Arial" w:eastAsia="Times New Roman" w:hAnsi="Arial" w:cs="Arial"/>
          <w:bCs/>
          <w:sz w:val="24"/>
          <w:szCs w:val="24"/>
          <w:shd w:val="clear" w:color="auto" w:fill="FFFFFF"/>
          <w:lang w:eastAsia="ru-RU"/>
        </w:rPr>
        <w:t>области – по согласованию</w:t>
      </w:r>
      <w:r w:rsidRPr="007968CA">
        <w:rPr>
          <w:rFonts w:ascii="Arial" w:eastAsia="Times New Roman" w:hAnsi="Arial" w:cs="Arial"/>
          <w:sz w:val="24"/>
          <w:szCs w:val="24"/>
          <w:lang w:eastAsia="ru-RU"/>
        </w:rPr>
        <w:t>;</w:t>
      </w:r>
    </w:p>
    <w:p w14:paraId="04D42A73" w14:textId="77777777" w:rsidR="007968CA" w:rsidRPr="007968CA" w:rsidRDefault="007968CA" w:rsidP="007968CA">
      <w:pPr>
        <w:widowControl w:val="0"/>
        <w:shd w:val="clear" w:color="auto" w:fill="FFFFFF"/>
        <w:autoSpaceDE w:val="0"/>
        <w:autoSpaceDN w:val="0"/>
        <w:adjustRightInd w:val="0"/>
        <w:spacing w:before="108" w:after="108" w:line="240" w:lineRule="auto"/>
        <w:ind w:firstLine="709"/>
        <w:jc w:val="both"/>
        <w:outlineLvl w:val="0"/>
        <w:rPr>
          <w:rFonts w:ascii="Arial" w:eastAsia="Times New Roman" w:hAnsi="Arial" w:cs="Arial"/>
          <w:bCs/>
          <w:color w:val="212529"/>
          <w:sz w:val="24"/>
          <w:szCs w:val="24"/>
          <w:lang w:eastAsia="ru-RU"/>
        </w:rPr>
      </w:pPr>
      <w:r w:rsidRPr="007968CA">
        <w:rPr>
          <w:rFonts w:ascii="Arial" w:eastAsia="Times New Roman" w:hAnsi="Arial" w:cs="Arial"/>
          <w:bCs/>
          <w:color w:val="26282F"/>
          <w:sz w:val="24"/>
          <w:szCs w:val="24"/>
          <w:lang w:eastAsia="ru-RU"/>
        </w:rPr>
        <w:t xml:space="preserve">- </w:t>
      </w:r>
      <w:r w:rsidRPr="007968CA">
        <w:rPr>
          <w:rFonts w:ascii="Arial" w:eastAsia="Times New Roman" w:hAnsi="Arial" w:cs="Arial"/>
          <w:color w:val="26282F"/>
          <w:sz w:val="24"/>
          <w:szCs w:val="24"/>
          <w:lang w:eastAsia="ru-RU"/>
        </w:rPr>
        <w:t xml:space="preserve">Отделение полиции № 10 Межмуниципального управления «Иркутское» (далее - </w:t>
      </w:r>
      <w:r w:rsidRPr="007968CA">
        <w:rPr>
          <w:rFonts w:ascii="Arial" w:eastAsia="Times New Roman" w:hAnsi="Arial" w:cs="Arial"/>
          <w:bCs/>
          <w:color w:val="26282F"/>
          <w:sz w:val="24"/>
          <w:szCs w:val="24"/>
          <w:lang w:eastAsia="ru-RU"/>
        </w:rPr>
        <w:t>МУ МВД России «Иркутское») – по согласованию;</w:t>
      </w:r>
    </w:p>
    <w:p w14:paraId="5A6D2D95"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 Областное г</w:t>
      </w:r>
      <w:r w:rsidRPr="007968CA">
        <w:rPr>
          <w:rFonts w:ascii="Arial" w:eastAsia="Times New Roman" w:hAnsi="Arial" w:cs="Arial"/>
          <w:bCs/>
          <w:sz w:val="24"/>
          <w:szCs w:val="24"/>
          <w:shd w:val="clear" w:color="auto" w:fill="FFFFFF"/>
          <w:lang w:eastAsia="ru-RU"/>
        </w:rPr>
        <w:t>осударственное</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бюджетное</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учреждение Иркутской области «Управление</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социальной</w:t>
      </w:r>
      <w:r w:rsidRPr="007968CA">
        <w:rPr>
          <w:rFonts w:ascii="Arial" w:eastAsia="Times New Roman" w:hAnsi="Arial" w:cs="Arial"/>
          <w:sz w:val="24"/>
          <w:szCs w:val="24"/>
          <w:shd w:val="clear" w:color="auto" w:fill="FFFFFF"/>
          <w:lang w:eastAsia="ru-RU"/>
        </w:rPr>
        <w:t> </w:t>
      </w:r>
      <w:r w:rsidRPr="007968CA">
        <w:rPr>
          <w:rFonts w:ascii="Arial" w:eastAsia="Times New Roman" w:hAnsi="Arial" w:cs="Arial"/>
          <w:bCs/>
          <w:sz w:val="24"/>
          <w:szCs w:val="24"/>
          <w:shd w:val="clear" w:color="auto" w:fill="FFFFFF"/>
          <w:lang w:eastAsia="ru-RU"/>
        </w:rPr>
        <w:t>защиты</w:t>
      </w:r>
      <w:r w:rsidRPr="007968CA">
        <w:rPr>
          <w:rFonts w:ascii="Arial" w:eastAsia="Times New Roman" w:hAnsi="Arial" w:cs="Arial"/>
          <w:sz w:val="24"/>
          <w:szCs w:val="24"/>
          <w:shd w:val="clear" w:color="auto" w:fill="FFFFFF"/>
          <w:lang w:eastAsia="ru-RU"/>
        </w:rPr>
        <w:t xml:space="preserve"> и социального обслуживания </w:t>
      </w:r>
      <w:r w:rsidRPr="007968CA">
        <w:rPr>
          <w:rFonts w:ascii="Arial" w:eastAsia="Times New Roman" w:hAnsi="Arial" w:cs="Arial"/>
          <w:bCs/>
          <w:sz w:val="24"/>
          <w:szCs w:val="24"/>
          <w:shd w:val="clear" w:color="auto" w:fill="FFFFFF"/>
          <w:lang w:eastAsia="ru-RU"/>
        </w:rPr>
        <w:t>населения</w:t>
      </w:r>
      <w:r w:rsidRPr="007968CA">
        <w:rPr>
          <w:rFonts w:ascii="Arial" w:eastAsia="Times New Roman" w:hAnsi="Arial" w:cs="Arial"/>
          <w:sz w:val="24"/>
          <w:szCs w:val="24"/>
          <w:shd w:val="clear" w:color="auto" w:fill="FFFFFF"/>
          <w:lang w:eastAsia="ru-RU"/>
        </w:rPr>
        <w:t> по Иркутскому району»</w:t>
      </w:r>
      <w:r w:rsidRPr="007968CA">
        <w:rPr>
          <w:rFonts w:ascii="Arial" w:eastAsia="Times New Roman" w:hAnsi="Arial" w:cs="Arial"/>
          <w:sz w:val="24"/>
          <w:szCs w:val="24"/>
          <w:lang w:eastAsia="ru-RU"/>
        </w:rPr>
        <w:t xml:space="preserve"> (по согласованию).</w:t>
      </w:r>
    </w:p>
    <w:p w14:paraId="297A82A0"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p>
    <w:p w14:paraId="5BF1F144"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imes New Roman" w:hAnsi="Arial" w:cs="Arial"/>
          <w:sz w:val="24"/>
          <w:szCs w:val="24"/>
          <w:lang w:eastAsia="ru-RU"/>
        </w:rPr>
      </w:pPr>
      <w:r w:rsidRPr="007968CA">
        <w:rPr>
          <w:rFonts w:ascii="Arial" w:eastAsia="Times New Roman" w:hAnsi="Arial" w:cs="Arial"/>
          <w:sz w:val="24"/>
          <w:szCs w:val="24"/>
          <w:lang w:eastAsia="ru-RU"/>
        </w:rPr>
        <w:t>Председателем комиссии назначается представитель администрации Листвянского муниципального образования Иркутского района.</w:t>
      </w:r>
    </w:p>
    <w:p w14:paraId="6BC19FEF"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ypoUpright BT" w:hAnsi="Arial" w:cs="Arial"/>
          <w:sz w:val="24"/>
          <w:szCs w:val="24"/>
          <w:lang w:eastAsia="ru-RU"/>
        </w:rPr>
      </w:pPr>
      <w:r w:rsidRPr="007968CA">
        <w:rPr>
          <w:rFonts w:ascii="Arial" w:eastAsia="TypoUpright BT" w:hAnsi="Arial" w:cs="Arial"/>
          <w:sz w:val="24"/>
          <w:szCs w:val="24"/>
          <w:lang w:eastAsia="ru-RU"/>
        </w:rPr>
        <w:t xml:space="preserve">1.3. Работу комиссии организует председатель комиссии. </w:t>
      </w:r>
    </w:p>
    <w:p w14:paraId="7E2172AE" w14:textId="77777777" w:rsidR="007968CA" w:rsidRPr="007968CA" w:rsidRDefault="007968CA" w:rsidP="007968CA">
      <w:pPr>
        <w:tabs>
          <w:tab w:val="left" w:pos="1171"/>
        </w:tabs>
        <w:autoSpaceDE w:val="0"/>
        <w:autoSpaceDN w:val="0"/>
        <w:adjustRightInd w:val="0"/>
        <w:spacing w:after="0" w:line="240" w:lineRule="auto"/>
        <w:ind w:firstLine="709"/>
        <w:rPr>
          <w:rFonts w:ascii="Arial" w:eastAsia="TypoUpright BT" w:hAnsi="Arial" w:cs="Arial"/>
          <w:sz w:val="24"/>
          <w:szCs w:val="24"/>
          <w:lang w:eastAsia="ru-RU"/>
        </w:rPr>
      </w:pPr>
      <w:r w:rsidRPr="007968CA">
        <w:rPr>
          <w:rFonts w:ascii="Arial" w:eastAsia="TypoUpright BT" w:hAnsi="Arial" w:cs="Arial"/>
          <w:sz w:val="24"/>
          <w:szCs w:val="24"/>
          <w:lang w:eastAsia="ru-RU"/>
        </w:rPr>
        <w:t>Председатель комиссии:</w:t>
      </w:r>
    </w:p>
    <w:p w14:paraId="64397BEA" w14:textId="77777777" w:rsidR="007968CA" w:rsidRPr="007968CA" w:rsidRDefault="007968CA" w:rsidP="007968CA">
      <w:pPr>
        <w:numPr>
          <w:ilvl w:val="0"/>
          <w:numId w:val="9"/>
        </w:numPr>
        <w:tabs>
          <w:tab w:val="left" w:pos="864"/>
        </w:tabs>
        <w:autoSpaceDE w:val="0"/>
        <w:autoSpaceDN w:val="0"/>
        <w:adjustRightInd w:val="0"/>
        <w:spacing w:after="0" w:line="240" w:lineRule="auto"/>
        <w:rPr>
          <w:rFonts w:ascii="Arial" w:eastAsia="TypoUpright BT" w:hAnsi="Arial" w:cs="Arial"/>
          <w:sz w:val="24"/>
          <w:szCs w:val="24"/>
          <w:lang w:eastAsia="ru-RU"/>
        </w:rPr>
      </w:pPr>
      <w:r w:rsidRPr="007968CA">
        <w:rPr>
          <w:rFonts w:ascii="Arial" w:eastAsia="TypoUpright BT" w:hAnsi="Arial" w:cs="Arial"/>
          <w:sz w:val="24"/>
          <w:szCs w:val="24"/>
          <w:lang w:eastAsia="ru-RU"/>
        </w:rPr>
        <w:t>осуществляет общее руководство деятельностью комиссии;</w:t>
      </w:r>
    </w:p>
    <w:p w14:paraId="0C539FD8" w14:textId="77777777" w:rsidR="007968CA" w:rsidRPr="007968CA" w:rsidRDefault="007968CA" w:rsidP="007968CA">
      <w:pPr>
        <w:numPr>
          <w:ilvl w:val="0"/>
          <w:numId w:val="9"/>
        </w:numPr>
        <w:tabs>
          <w:tab w:val="left" w:pos="864"/>
        </w:tabs>
        <w:autoSpaceDE w:val="0"/>
        <w:autoSpaceDN w:val="0"/>
        <w:adjustRightInd w:val="0"/>
        <w:spacing w:after="0" w:line="240" w:lineRule="auto"/>
        <w:rPr>
          <w:rFonts w:ascii="Arial" w:eastAsia="TypoUpright BT" w:hAnsi="Arial" w:cs="Arial"/>
          <w:sz w:val="24"/>
          <w:szCs w:val="24"/>
          <w:lang w:eastAsia="ru-RU"/>
        </w:rPr>
      </w:pPr>
      <w:r w:rsidRPr="007968CA">
        <w:rPr>
          <w:rFonts w:ascii="Arial" w:eastAsia="TypoUpright BT" w:hAnsi="Arial" w:cs="Arial"/>
          <w:sz w:val="24"/>
          <w:szCs w:val="24"/>
          <w:lang w:eastAsia="ru-RU"/>
        </w:rPr>
        <w:t>распределяет полномочия между членами комиссии;</w:t>
      </w:r>
    </w:p>
    <w:p w14:paraId="7F27E127" w14:textId="77777777" w:rsidR="007968CA" w:rsidRPr="007968CA" w:rsidRDefault="007968CA" w:rsidP="007968CA">
      <w:pPr>
        <w:numPr>
          <w:ilvl w:val="0"/>
          <w:numId w:val="9"/>
        </w:numPr>
        <w:tabs>
          <w:tab w:val="left" w:pos="864"/>
        </w:tabs>
        <w:autoSpaceDE w:val="0"/>
        <w:autoSpaceDN w:val="0"/>
        <w:adjustRightInd w:val="0"/>
        <w:spacing w:after="0" w:line="240" w:lineRule="auto"/>
        <w:rPr>
          <w:rFonts w:ascii="Arial" w:eastAsia="TypoUpright BT" w:hAnsi="Arial" w:cs="Arial"/>
          <w:sz w:val="24"/>
          <w:szCs w:val="24"/>
          <w:lang w:eastAsia="ru-RU"/>
        </w:rPr>
      </w:pPr>
      <w:r w:rsidRPr="007968CA">
        <w:rPr>
          <w:rFonts w:ascii="Arial" w:eastAsia="TypoUpright BT" w:hAnsi="Arial" w:cs="Arial"/>
          <w:sz w:val="24"/>
          <w:szCs w:val="24"/>
          <w:lang w:eastAsia="ru-RU"/>
        </w:rPr>
        <w:t>обеспечивает проведение заседаний комиссии;</w:t>
      </w:r>
    </w:p>
    <w:p w14:paraId="37F5A482" w14:textId="77777777" w:rsidR="007968CA" w:rsidRPr="007968CA" w:rsidRDefault="007968CA" w:rsidP="007968CA">
      <w:pPr>
        <w:numPr>
          <w:ilvl w:val="0"/>
          <w:numId w:val="9"/>
        </w:numPr>
        <w:tabs>
          <w:tab w:val="left" w:pos="864"/>
        </w:tabs>
        <w:autoSpaceDE w:val="0"/>
        <w:autoSpaceDN w:val="0"/>
        <w:adjustRightInd w:val="0"/>
        <w:spacing w:after="0" w:line="240" w:lineRule="auto"/>
        <w:jc w:val="both"/>
        <w:rPr>
          <w:rFonts w:ascii="Arial" w:eastAsia="TypoUpright BT" w:hAnsi="Arial" w:cs="Arial"/>
          <w:sz w:val="24"/>
          <w:szCs w:val="24"/>
          <w:lang w:eastAsia="ru-RU"/>
        </w:rPr>
      </w:pPr>
      <w:r w:rsidRPr="007968CA">
        <w:rPr>
          <w:rFonts w:ascii="Arial" w:eastAsia="TypoUpright BT" w:hAnsi="Arial" w:cs="Arial"/>
          <w:sz w:val="24"/>
          <w:szCs w:val="24"/>
          <w:lang w:eastAsia="ru-RU"/>
        </w:rPr>
        <w:t>принимает участие в обсуждении вопросов, вынесенных на рассмотрение комиссии, а также обладает правом решающего голоса по указанным вопросам и учитывается при определении кворума.</w:t>
      </w:r>
    </w:p>
    <w:p w14:paraId="65B4D522" w14:textId="77777777" w:rsidR="007968CA" w:rsidRPr="007968CA" w:rsidRDefault="007968CA" w:rsidP="007968CA">
      <w:pPr>
        <w:tabs>
          <w:tab w:val="left" w:pos="0"/>
        </w:tabs>
        <w:overflowPunct w:val="0"/>
        <w:autoSpaceDE w:val="0"/>
        <w:autoSpaceDN w:val="0"/>
        <w:adjustRightInd w:val="0"/>
        <w:spacing w:after="0" w:line="240" w:lineRule="auto"/>
        <w:ind w:firstLine="709"/>
        <w:jc w:val="both"/>
        <w:textAlignment w:val="baseline"/>
        <w:rPr>
          <w:rFonts w:ascii="Arial" w:eastAsia="TypoUpright BT" w:hAnsi="Arial" w:cs="Arial"/>
          <w:sz w:val="24"/>
          <w:szCs w:val="24"/>
          <w:lang w:eastAsia="ru-RU"/>
        </w:rPr>
      </w:pPr>
      <w:r w:rsidRPr="007968CA">
        <w:rPr>
          <w:rFonts w:ascii="Arial" w:eastAsia="TypoUpright BT" w:hAnsi="Arial" w:cs="Arial"/>
          <w:sz w:val="24"/>
          <w:szCs w:val="24"/>
          <w:lang w:eastAsia="ru-RU"/>
        </w:rPr>
        <w:lastRenderedPageBreak/>
        <w:t xml:space="preserve">1.4. Секретарем комиссии разрабатывается план работы комиссии, который утверждается председателем комиссии. </w:t>
      </w:r>
    </w:p>
    <w:p w14:paraId="6561653F" w14:textId="77777777" w:rsidR="007968CA" w:rsidRPr="007968CA" w:rsidRDefault="007968CA" w:rsidP="007968CA">
      <w:pPr>
        <w:tabs>
          <w:tab w:val="left" w:pos="1171"/>
        </w:tabs>
        <w:autoSpaceDE w:val="0"/>
        <w:autoSpaceDN w:val="0"/>
        <w:adjustRightInd w:val="0"/>
        <w:spacing w:after="0" w:line="240" w:lineRule="auto"/>
        <w:ind w:firstLine="709"/>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Секретарь комиссии:</w:t>
      </w:r>
    </w:p>
    <w:p w14:paraId="6476114E" w14:textId="77777777" w:rsidR="007968CA" w:rsidRPr="007968CA" w:rsidRDefault="007968CA" w:rsidP="007968CA">
      <w:pPr>
        <w:numPr>
          <w:ilvl w:val="0"/>
          <w:numId w:val="9"/>
        </w:numPr>
        <w:tabs>
          <w:tab w:val="left" w:pos="864"/>
        </w:tabs>
        <w:autoSpaceDE w:val="0"/>
        <w:autoSpaceDN w:val="0"/>
        <w:adjustRightInd w:val="0"/>
        <w:spacing w:after="0" w:line="240" w:lineRule="auto"/>
        <w:ind w:right="10"/>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незамедлительно (либо не позднее одного рабочего дня) уведомляет членов комиссии о повестке дня, дате, времени и месте проведения очередного заседания комиссии;</w:t>
      </w:r>
    </w:p>
    <w:p w14:paraId="2082BB00" w14:textId="77777777" w:rsidR="007968CA" w:rsidRPr="007968CA" w:rsidRDefault="007968CA" w:rsidP="007968CA">
      <w:pPr>
        <w:numPr>
          <w:ilvl w:val="0"/>
          <w:numId w:val="9"/>
        </w:numPr>
        <w:tabs>
          <w:tab w:val="left" w:pos="864"/>
        </w:tabs>
        <w:autoSpaceDE w:val="0"/>
        <w:autoSpaceDN w:val="0"/>
        <w:adjustRightInd w:val="0"/>
        <w:spacing w:after="0" w:line="240" w:lineRule="auto"/>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ведёт протокол заседания комиссии.</w:t>
      </w:r>
    </w:p>
    <w:p w14:paraId="524CA46C" w14:textId="77777777"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1.5. В отсутствие председателя комиссии его функции исполняет заместитель председателя комиссии.</w:t>
      </w:r>
    </w:p>
    <w:p w14:paraId="614CB0A1" w14:textId="77777777"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1.6. Члены комиссии принимают участие в обсуждении вопросов, вынесенных на рассмотрение комиссии, а также обладают правом голоса</w:t>
      </w:r>
      <w:r w:rsidRPr="007968CA">
        <w:rPr>
          <w:rFonts w:ascii="Arial" w:eastAsia="TypoUpright BT" w:hAnsi="Arial" w:cs="Arial"/>
          <w:color w:val="000000"/>
          <w:sz w:val="24"/>
          <w:szCs w:val="24"/>
          <w:lang w:eastAsia="ru-RU"/>
        </w:rPr>
        <w:br/>
        <w:t>по указанным вопросам.</w:t>
      </w:r>
    </w:p>
    <w:p w14:paraId="5620F1D2" w14:textId="77777777"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1.7. Заседание комиссии считается правомочным, если в нем принимает участие не менее 2/3 членов комиссии.</w:t>
      </w:r>
    </w:p>
    <w:p w14:paraId="48E9DD41" w14:textId="77777777" w:rsidR="007968CA" w:rsidRPr="007968CA" w:rsidRDefault="007968CA" w:rsidP="007968CA">
      <w:pPr>
        <w:autoSpaceDE w:val="0"/>
        <w:autoSpaceDN w:val="0"/>
        <w:adjustRightInd w:val="0"/>
        <w:spacing w:after="0" w:line="240" w:lineRule="auto"/>
        <w:ind w:right="14" w:firstLine="709"/>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1.8. Решения комиссии принимаются большинством голосов присутствующих на заседании членов комиссии. Решение комиссии оформляется протоколом.</w:t>
      </w:r>
    </w:p>
    <w:p w14:paraId="4ED9E9E5" w14:textId="77777777" w:rsidR="007968CA" w:rsidRPr="007968CA" w:rsidRDefault="007968CA" w:rsidP="007968CA">
      <w:pPr>
        <w:autoSpaceDE w:val="0"/>
        <w:autoSpaceDN w:val="0"/>
        <w:adjustRightInd w:val="0"/>
        <w:spacing w:after="0" w:line="240" w:lineRule="auto"/>
        <w:ind w:firstLine="709"/>
        <w:jc w:val="both"/>
        <w:rPr>
          <w:rFonts w:ascii="Arial" w:eastAsia="TypoUpright BT" w:hAnsi="Arial" w:cs="Arial"/>
          <w:color w:val="000000"/>
          <w:sz w:val="24"/>
          <w:szCs w:val="24"/>
          <w:lang w:eastAsia="ru-RU"/>
        </w:rPr>
      </w:pPr>
      <w:r w:rsidRPr="007968CA">
        <w:rPr>
          <w:rFonts w:ascii="Arial" w:eastAsia="TypoUpright BT" w:hAnsi="Arial" w:cs="Arial"/>
          <w:sz w:val="24"/>
          <w:szCs w:val="24"/>
          <w:lang w:eastAsia="ru-RU"/>
        </w:rPr>
        <w:t xml:space="preserve">1.9. </w:t>
      </w:r>
      <w:r w:rsidRPr="007968CA">
        <w:rPr>
          <w:rFonts w:ascii="Arial" w:eastAsia="TypoUpright BT" w:hAnsi="Arial" w:cs="Arial"/>
          <w:color w:val="000000"/>
          <w:sz w:val="24"/>
          <w:szCs w:val="24"/>
          <w:lang w:eastAsia="ru-RU"/>
        </w:rPr>
        <w:t>Для участия в деятельности комиссии могут привлекаться должностные лица и работники органов местного самоуправления Листвянского муниципального образования, организаций различных форм собственности (по согласованию с ними).</w:t>
      </w:r>
    </w:p>
    <w:p w14:paraId="18EEC385" w14:textId="1CC3A858" w:rsidR="007968CA" w:rsidRDefault="007968CA" w:rsidP="007968CA">
      <w:pPr>
        <w:autoSpaceDE w:val="0"/>
        <w:autoSpaceDN w:val="0"/>
        <w:adjustRightInd w:val="0"/>
        <w:spacing w:before="72" w:after="0" w:line="240" w:lineRule="auto"/>
        <w:ind w:right="10"/>
        <w:jc w:val="center"/>
        <w:rPr>
          <w:rFonts w:ascii="Arial" w:eastAsia="TypoUpright BT" w:hAnsi="Arial" w:cs="Arial"/>
          <w:b/>
          <w:color w:val="000000"/>
          <w:sz w:val="24"/>
          <w:szCs w:val="24"/>
          <w:lang w:eastAsia="ru-RU"/>
        </w:rPr>
      </w:pPr>
      <w:r w:rsidRPr="007968CA">
        <w:rPr>
          <w:rFonts w:ascii="Arial" w:eastAsia="TypoUpright BT" w:hAnsi="Arial" w:cs="Arial"/>
          <w:b/>
          <w:color w:val="000000"/>
          <w:sz w:val="24"/>
          <w:szCs w:val="24"/>
          <w:lang w:eastAsia="ru-RU"/>
        </w:rPr>
        <w:t>2. Основные задачи и функции комиссии</w:t>
      </w:r>
    </w:p>
    <w:p w14:paraId="191DF50A" w14:textId="77777777" w:rsidR="007968CA" w:rsidRPr="007968CA" w:rsidRDefault="007968CA" w:rsidP="007968CA">
      <w:pPr>
        <w:autoSpaceDE w:val="0"/>
        <w:autoSpaceDN w:val="0"/>
        <w:adjustRightInd w:val="0"/>
        <w:spacing w:before="72" w:after="0" w:line="240" w:lineRule="auto"/>
        <w:ind w:right="10"/>
        <w:jc w:val="center"/>
        <w:rPr>
          <w:rFonts w:ascii="Arial" w:eastAsia="TypoUpright BT" w:hAnsi="Arial" w:cs="Arial"/>
          <w:b/>
          <w:color w:val="000000"/>
          <w:sz w:val="24"/>
          <w:szCs w:val="24"/>
          <w:lang w:eastAsia="ru-RU"/>
        </w:rPr>
      </w:pPr>
    </w:p>
    <w:p w14:paraId="1ACF8A2E" w14:textId="77777777" w:rsidR="007968CA" w:rsidRPr="007968CA" w:rsidRDefault="007968CA" w:rsidP="007968CA">
      <w:pPr>
        <w:autoSpaceDE w:val="0"/>
        <w:autoSpaceDN w:val="0"/>
        <w:adjustRightInd w:val="0"/>
        <w:spacing w:after="0" w:line="240" w:lineRule="auto"/>
        <w:ind w:firstLine="709"/>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2.1. Основными задачами комиссии являются:</w:t>
      </w:r>
    </w:p>
    <w:p w14:paraId="26F4B76B" w14:textId="77777777" w:rsidR="007968CA" w:rsidRPr="007968CA" w:rsidRDefault="007968CA" w:rsidP="007968CA">
      <w:pPr>
        <w:numPr>
          <w:ilvl w:val="0"/>
          <w:numId w:val="7"/>
        </w:numPr>
        <w:tabs>
          <w:tab w:val="left" w:pos="931"/>
        </w:tabs>
        <w:autoSpaceDE w:val="0"/>
        <w:autoSpaceDN w:val="0"/>
        <w:adjustRightInd w:val="0"/>
        <w:spacing w:after="0" w:line="240" w:lineRule="auto"/>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 xml:space="preserve">разработка предложений для решения проблем в области захоронения погибших (умерших) </w:t>
      </w:r>
      <w:r w:rsidRPr="007968CA">
        <w:rPr>
          <w:rFonts w:ascii="Arial" w:eastAsia="TypoUpright BT" w:hAnsi="Arial" w:cs="Arial"/>
          <w:sz w:val="24"/>
          <w:szCs w:val="24"/>
          <w:lang w:eastAsia="ru-RU"/>
        </w:rPr>
        <w:t>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w:t>
      </w:r>
      <w:r w:rsidRPr="007968CA">
        <w:rPr>
          <w:rFonts w:ascii="Arial" w:eastAsia="TypoUpright BT" w:hAnsi="Arial" w:cs="Arial"/>
          <w:color w:val="000000"/>
          <w:sz w:val="24"/>
          <w:szCs w:val="24"/>
          <w:lang w:eastAsia="ru-RU"/>
        </w:rPr>
        <w:t>;</w:t>
      </w:r>
    </w:p>
    <w:p w14:paraId="152D39E6" w14:textId="77777777" w:rsidR="007968CA" w:rsidRPr="007968CA" w:rsidRDefault="007968CA" w:rsidP="007968CA">
      <w:pPr>
        <w:numPr>
          <w:ilvl w:val="0"/>
          <w:numId w:val="7"/>
        </w:numPr>
        <w:tabs>
          <w:tab w:val="left" w:pos="931"/>
        </w:tabs>
        <w:autoSpaceDE w:val="0"/>
        <w:autoSpaceDN w:val="0"/>
        <w:adjustRightInd w:val="0"/>
        <w:spacing w:after="0" w:line="240" w:lineRule="auto"/>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 xml:space="preserve">организация и контроль за осуществлением мероприятий по срочному захоронению погибших (умерших) в </w:t>
      </w:r>
      <w:r w:rsidRPr="007968CA">
        <w:rPr>
          <w:rFonts w:ascii="Arial" w:eastAsia="TypoUpright BT" w:hAnsi="Arial" w:cs="Arial"/>
          <w:sz w:val="24"/>
          <w:szCs w:val="24"/>
          <w:lang w:eastAsia="ru-RU"/>
        </w:rPr>
        <w:t>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w:t>
      </w:r>
      <w:r w:rsidRPr="007968CA">
        <w:rPr>
          <w:rFonts w:ascii="Arial" w:eastAsia="TypoUpright BT" w:hAnsi="Arial" w:cs="Arial"/>
          <w:color w:val="000000"/>
          <w:sz w:val="24"/>
          <w:szCs w:val="24"/>
          <w:lang w:eastAsia="ru-RU"/>
        </w:rPr>
        <w:t>;</w:t>
      </w:r>
    </w:p>
    <w:p w14:paraId="0312DE9C" w14:textId="77777777" w:rsidR="007968CA" w:rsidRPr="007968CA" w:rsidRDefault="007968CA" w:rsidP="007968CA">
      <w:pPr>
        <w:numPr>
          <w:ilvl w:val="0"/>
          <w:numId w:val="7"/>
        </w:numPr>
        <w:tabs>
          <w:tab w:val="left" w:pos="931"/>
        </w:tabs>
        <w:autoSpaceDE w:val="0"/>
        <w:autoSpaceDN w:val="0"/>
        <w:adjustRightInd w:val="0"/>
        <w:spacing w:after="0" w:line="240" w:lineRule="auto"/>
        <w:jc w:val="both"/>
        <w:rPr>
          <w:rFonts w:ascii="Arial" w:eastAsia="TypoUpright BT" w:hAnsi="Arial" w:cs="Arial"/>
          <w:color w:val="000000"/>
          <w:sz w:val="24"/>
          <w:szCs w:val="24"/>
          <w:lang w:eastAsia="ru-RU"/>
        </w:rPr>
      </w:pPr>
      <w:r w:rsidRPr="007968CA">
        <w:rPr>
          <w:rFonts w:ascii="Arial" w:eastAsia="TypoUpright BT" w:hAnsi="Arial" w:cs="Arial"/>
          <w:color w:val="000000"/>
          <w:sz w:val="24"/>
          <w:szCs w:val="24"/>
          <w:lang w:eastAsia="ru-RU"/>
        </w:rPr>
        <w:t xml:space="preserve">руководство работами по выбору и подготовке мест для проведения массовых захоронений в </w:t>
      </w:r>
      <w:r w:rsidRPr="007968CA">
        <w:rPr>
          <w:rFonts w:ascii="Arial" w:eastAsia="TypoUpright BT" w:hAnsi="Arial" w:cs="Arial"/>
          <w:sz w:val="24"/>
          <w:szCs w:val="24"/>
          <w:lang w:eastAsia="ru-RU"/>
        </w:rPr>
        <w:t>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w:t>
      </w:r>
      <w:r w:rsidRPr="007968CA">
        <w:rPr>
          <w:rFonts w:ascii="Arial" w:eastAsia="TypoUpright BT" w:hAnsi="Arial" w:cs="Arial"/>
          <w:color w:val="000000"/>
          <w:sz w:val="24"/>
          <w:szCs w:val="24"/>
          <w:lang w:eastAsia="ru-RU"/>
        </w:rPr>
        <w:t>;</w:t>
      </w:r>
    </w:p>
    <w:p w14:paraId="05F2C70A" w14:textId="77777777" w:rsidR="007968CA" w:rsidRPr="007968CA" w:rsidRDefault="007968CA" w:rsidP="007968CA">
      <w:pPr>
        <w:numPr>
          <w:ilvl w:val="0"/>
          <w:numId w:val="8"/>
        </w:numPr>
        <w:tabs>
          <w:tab w:val="left" w:pos="878"/>
        </w:tabs>
        <w:autoSpaceDE w:val="0"/>
        <w:autoSpaceDN w:val="0"/>
        <w:adjustRightInd w:val="0"/>
        <w:spacing w:after="0" w:line="240" w:lineRule="auto"/>
        <w:jc w:val="both"/>
        <w:rPr>
          <w:rFonts w:ascii="Arial" w:eastAsia="TypoUpright BT" w:hAnsi="Arial" w:cs="Arial"/>
          <w:color w:val="000000"/>
          <w:sz w:val="24"/>
          <w:szCs w:val="24"/>
          <w:lang w:eastAsia="ru-RU"/>
        </w:rPr>
      </w:pPr>
      <w:r w:rsidRPr="007968CA">
        <w:rPr>
          <w:rFonts w:ascii="Arial" w:eastAsia="TypoUpright BT" w:hAnsi="Arial" w:cs="Arial"/>
          <w:sz w:val="24"/>
          <w:szCs w:val="24"/>
          <w:lang w:eastAsia="ru-RU"/>
        </w:rPr>
        <w:t>организация работ по проведению мероприятий по поиску тел, фиксирования мест их обнаружения, извлечения и осуществления опознания, документирования и перевозка тел.</w:t>
      </w:r>
    </w:p>
    <w:p w14:paraId="4DCA7F3C" w14:textId="77777777" w:rsidR="007968CA" w:rsidRPr="007968CA" w:rsidRDefault="007968CA" w:rsidP="007968CA">
      <w:pPr>
        <w:widowControl w:val="0"/>
        <w:autoSpaceDE w:val="0"/>
        <w:autoSpaceDN w:val="0"/>
        <w:adjustRightInd w:val="0"/>
        <w:spacing w:after="0" w:line="240" w:lineRule="auto"/>
        <w:ind w:left="4956" w:firstLine="720"/>
        <w:jc w:val="right"/>
        <w:rPr>
          <w:rFonts w:ascii="Arial" w:eastAsia="TypoUpright BT" w:hAnsi="Arial" w:cs="Arial"/>
          <w:sz w:val="24"/>
          <w:szCs w:val="24"/>
          <w:lang w:eastAsia="ru-RU"/>
        </w:rPr>
      </w:pPr>
    </w:p>
    <w:p w14:paraId="6C7FFEE5" w14:textId="77777777" w:rsidR="007968CA" w:rsidRPr="007968CA" w:rsidRDefault="007968CA" w:rsidP="007968CA">
      <w:pPr>
        <w:tabs>
          <w:tab w:val="left" w:pos="1425"/>
        </w:tabs>
        <w:spacing w:after="0" w:line="240" w:lineRule="auto"/>
        <w:rPr>
          <w:rFonts w:ascii="Arial" w:eastAsia="Times New Roman" w:hAnsi="Arial" w:cs="Arial"/>
          <w:sz w:val="24"/>
          <w:szCs w:val="24"/>
          <w:lang w:eastAsia="ru-RU"/>
        </w:rPr>
      </w:pPr>
    </w:p>
    <w:p w14:paraId="05628D82" w14:textId="77777777" w:rsidR="007968CA" w:rsidRP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30DB6083" w14:textId="77777777" w:rsidR="007968CA" w:rsidRP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6B12427A" w14:textId="77777777" w:rsidR="007968CA" w:rsidRP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368D27B3" w14:textId="5325450A"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57D66DD8" w14:textId="5840CFCF"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497117F5" w14:textId="12B0F117"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291DC617" w14:textId="764525D0"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55C88503" w14:textId="08A3A606"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0924F72B" w14:textId="6A2AEEEE"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0C1D1727" w14:textId="530DDBDA"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55B82C3C" w14:textId="1585E52C" w:rsid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4CB587A0" w14:textId="77777777" w:rsidR="007968CA" w:rsidRP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6038CEB9" w14:textId="77777777" w:rsidR="007968CA" w:rsidRPr="007968CA" w:rsidRDefault="007968CA" w:rsidP="007968CA">
      <w:pPr>
        <w:widowControl w:val="0"/>
        <w:autoSpaceDE w:val="0"/>
        <w:autoSpaceDN w:val="0"/>
        <w:adjustRightInd w:val="0"/>
        <w:spacing w:after="0" w:line="240" w:lineRule="auto"/>
        <w:ind w:firstLine="5670"/>
        <w:jc w:val="center"/>
        <w:outlineLvl w:val="0"/>
        <w:rPr>
          <w:rFonts w:ascii="Arial" w:eastAsia="Times New Roman" w:hAnsi="Arial" w:cs="Arial"/>
          <w:sz w:val="24"/>
          <w:szCs w:val="24"/>
          <w:lang w:eastAsia="ru-RU"/>
        </w:rPr>
      </w:pPr>
    </w:p>
    <w:p w14:paraId="7E5F8118" w14:textId="77777777"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lastRenderedPageBreak/>
        <w:t xml:space="preserve"> Приложение 3</w:t>
      </w:r>
    </w:p>
    <w:p w14:paraId="30E87985"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к постановлению администрации</w:t>
      </w:r>
    </w:p>
    <w:p w14:paraId="618AAA46"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Листвянского муниципального   </w:t>
      </w:r>
    </w:p>
    <w:p w14:paraId="1FB319CC"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образования Иркутского района</w:t>
      </w:r>
    </w:p>
    <w:p w14:paraId="34F15CD5" w14:textId="2BF78E92"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от 27.11.2024 № </w:t>
      </w:r>
      <w:r>
        <w:rPr>
          <w:rFonts w:ascii="Arial" w:eastAsia="Times New Roman" w:hAnsi="Arial" w:cs="Arial"/>
          <w:sz w:val="24"/>
          <w:szCs w:val="24"/>
          <w:lang w:eastAsia="ru-RU"/>
        </w:rPr>
        <w:t>201</w:t>
      </w:r>
    </w:p>
    <w:p w14:paraId="2A833A49" w14:textId="77777777" w:rsidR="007968CA" w:rsidRPr="007968CA" w:rsidRDefault="007968CA" w:rsidP="007968CA">
      <w:pPr>
        <w:spacing w:after="0" w:line="240" w:lineRule="auto"/>
        <w:jc w:val="right"/>
        <w:rPr>
          <w:rFonts w:ascii="Arial" w:eastAsia="Times New Roman" w:hAnsi="Arial" w:cs="Arial"/>
          <w:sz w:val="24"/>
          <w:szCs w:val="24"/>
          <w:lang w:eastAsia="ru-RU"/>
        </w:rPr>
      </w:pPr>
    </w:p>
    <w:p w14:paraId="075FD35F" w14:textId="77777777" w:rsidR="007968CA" w:rsidRPr="007968CA" w:rsidRDefault="007968CA" w:rsidP="007968CA">
      <w:pPr>
        <w:widowControl w:val="0"/>
        <w:autoSpaceDE w:val="0"/>
        <w:autoSpaceDN w:val="0"/>
        <w:adjustRightInd w:val="0"/>
        <w:spacing w:after="0" w:line="240" w:lineRule="auto"/>
        <w:ind w:firstLine="720"/>
        <w:jc w:val="center"/>
        <w:rPr>
          <w:rFonts w:ascii="Arial" w:eastAsia="TypoUpright BT" w:hAnsi="Arial" w:cs="Arial"/>
          <w:b/>
          <w:sz w:val="24"/>
          <w:szCs w:val="24"/>
          <w:lang w:eastAsia="ru-RU"/>
        </w:rPr>
      </w:pPr>
      <w:r w:rsidRPr="007968CA">
        <w:rPr>
          <w:rFonts w:ascii="Arial" w:eastAsia="TypoUpright BT" w:hAnsi="Arial" w:cs="Arial"/>
          <w:b/>
          <w:sz w:val="24"/>
          <w:szCs w:val="24"/>
          <w:lang w:eastAsia="ru-RU"/>
        </w:rPr>
        <w:t>Состав</w:t>
      </w:r>
    </w:p>
    <w:p w14:paraId="023C969E" w14:textId="77777777" w:rsidR="007968CA" w:rsidRPr="007968CA" w:rsidRDefault="007968CA" w:rsidP="007968CA">
      <w:pPr>
        <w:widowControl w:val="0"/>
        <w:autoSpaceDE w:val="0"/>
        <w:autoSpaceDN w:val="0"/>
        <w:adjustRightInd w:val="0"/>
        <w:spacing w:after="0" w:line="240" w:lineRule="auto"/>
        <w:ind w:firstLine="720"/>
        <w:jc w:val="center"/>
        <w:rPr>
          <w:rFonts w:ascii="Arial" w:eastAsia="TypoUpright BT" w:hAnsi="Arial" w:cs="Arial"/>
          <w:b/>
          <w:sz w:val="24"/>
          <w:szCs w:val="24"/>
          <w:lang w:eastAsia="ru-RU"/>
        </w:rPr>
      </w:pPr>
      <w:r w:rsidRPr="007968CA">
        <w:rPr>
          <w:rFonts w:ascii="Arial" w:eastAsia="TypoUpright BT" w:hAnsi="Arial" w:cs="Arial"/>
          <w:b/>
          <w:sz w:val="24"/>
          <w:szCs w:val="24"/>
          <w:lang w:eastAsia="ru-RU"/>
        </w:rPr>
        <w:t>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Иркутского района</w:t>
      </w:r>
    </w:p>
    <w:p w14:paraId="696ADA3A" w14:textId="77777777" w:rsidR="007968CA" w:rsidRPr="007968CA" w:rsidRDefault="007968CA" w:rsidP="007968CA">
      <w:pPr>
        <w:tabs>
          <w:tab w:val="left" w:pos="3225"/>
        </w:tabs>
        <w:spacing w:after="0" w:line="240" w:lineRule="auto"/>
        <w:jc w:val="center"/>
        <w:rPr>
          <w:rFonts w:ascii="Arial" w:eastAsia="Times New Roman" w:hAnsi="Arial" w:cs="Arial"/>
          <w:sz w:val="24"/>
          <w:szCs w:val="24"/>
          <w:lang w:eastAsia="ru-RU"/>
        </w:rPr>
      </w:pPr>
    </w:p>
    <w:tbl>
      <w:tblPr>
        <w:tblW w:w="9392" w:type="dxa"/>
        <w:tblInd w:w="-34" w:type="dxa"/>
        <w:tblCellMar>
          <w:left w:w="28" w:type="dxa"/>
          <w:right w:w="28" w:type="dxa"/>
        </w:tblCellMar>
        <w:tblLook w:val="01E0" w:firstRow="1" w:lastRow="1" w:firstColumn="1" w:lastColumn="1" w:noHBand="0" w:noVBand="0"/>
      </w:tblPr>
      <w:tblGrid>
        <w:gridCol w:w="2189"/>
        <w:gridCol w:w="7203"/>
      </w:tblGrid>
      <w:tr w:rsidR="007968CA" w:rsidRPr="007968CA" w14:paraId="1FBD3735" w14:textId="77777777" w:rsidTr="00E5385D">
        <w:trPr>
          <w:trHeight w:val="23"/>
        </w:trPr>
        <w:tc>
          <w:tcPr>
            <w:tcW w:w="2189" w:type="dxa"/>
            <w:hideMark/>
          </w:tcPr>
          <w:p w14:paraId="4342D111" w14:textId="77777777" w:rsidR="007968CA" w:rsidRPr="007968CA" w:rsidRDefault="007968CA" w:rsidP="007968CA">
            <w:pPr>
              <w:spacing w:after="0" w:line="240" w:lineRule="auto"/>
              <w:jc w:val="both"/>
              <w:rPr>
                <w:rFonts w:ascii="Arial" w:eastAsia="Times New Roman" w:hAnsi="Arial" w:cs="Arial"/>
                <w:sz w:val="24"/>
                <w:szCs w:val="24"/>
                <w:lang w:eastAsia="ru-RU"/>
              </w:rPr>
            </w:pPr>
            <w:proofErr w:type="spellStart"/>
            <w:r w:rsidRPr="007968CA">
              <w:rPr>
                <w:rFonts w:ascii="Arial" w:eastAsia="Times New Roman" w:hAnsi="Arial" w:cs="Arial"/>
                <w:sz w:val="24"/>
                <w:szCs w:val="24"/>
                <w:lang w:eastAsia="ru-RU"/>
              </w:rPr>
              <w:t>Банина</w:t>
            </w:r>
            <w:proofErr w:type="spellEnd"/>
            <w:r w:rsidRPr="007968CA">
              <w:rPr>
                <w:rFonts w:ascii="Arial" w:eastAsia="Times New Roman" w:hAnsi="Arial" w:cs="Arial"/>
                <w:sz w:val="24"/>
                <w:szCs w:val="24"/>
                <w:lang w:eastAsia="ru-RU"/>
              </w:rPr>
              <w:t xml:space="preserve"> О.В.</w:t>
            </w:r>
          </w:p>
        </w:tc>
        <w:tc>
          <w:tcPr>
            <w:tcW w:w="7203" w:type="dxa"/>
            <w:hideMark/>
          </w:tcPr>
          <w:p w14:paraId="755B5C87"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заместитель главы администрации Листвянского муниципального образования Иркутского района, председатель комиссии;</w:t>
            </w:r>
          </w:p>
          <w:p w14:paraId="4CF9A1B3"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543944F3" w14:textId="77777777" w:rsidTr="00E5385D">
        <w:trPr>
          <w:trHeight w:val="23"/>
        </w:trPr>
        <w:tc>
          <w:tcPr>
            <w:tcW w:w="2189" w:type="dxa"/>
            <w:hideMark/>
          </w:tcPr>
          <w:p w14:paraId="38FBA44D" w14:textId="77777777" w:rsidR="007968CA" w:rsidRPr="007968CA" w:rsidRDefault="007968CA" w:rsidP="007968CA">
            <w:pPr>
              <w:tabs>
                <w:tab w:val="left" w:pos="2175"/>
              </w:tabs>
              <w:spacing w:after="0" w:line="240" w:lineRule="auto"/>
              <w:jc w:val="both"/>
              <w:rPr>
                <w:rFonts w:ascii="Arial" w:eastAsia="Times New Roman" w:hAnsi="Arial" w:cs="Arial"/>
                <w:sz w:val="24"/>
                <w:szCs w:val="24"/>
                <w:lang w:eastAsia="ru-RU"/>
              </w:rPr>
            </w:pPr>
            <w:proofErr w:type="spellStart"/>
            <w:r w:rsidRPr="007968CA">
              <w:rPr>
                <w:rFonts w:ascii="Arial" w:eastAsia="Times New Roman" w:hAnsi="Arial" w:cs="Arial"/>
                <w:sz w:val="24"/>
                <w:szCs w:val="24"/>
                <w:lang w:eastAsia="ru-RU"/>
              </w:rPr>
              <w:t>Столярова</w:t>
            </w:r>
            <w:proofErr w:type="spellEnd"/>
            <w:r w:rsidRPr="007968CA">
              <w:rPr>
                <w:rFonts w:ascii="Arial" w:eastAsia="Times New Roman" w:hAnsi="Arial" w:cs="Arial"/>
                <w:sz w:val="24"/>
                <w:szCs w:val="24"/>
                <w:lang w:eastAsia="ru-RU"/>
              </w:rPr>
              <w:t xml:space="preserve"> Т.М.</w:t>
            </w:r>
          </w:p>
          <w:p w14:paraId="28DAF2B8"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hideMark/>
          </w:tcPr>
          <w:p w14:paraId="729E4107"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специалист по социальным вопросам администрации Листвянского муниципального образования, заместитель председателя комиссии;</w:t>
            </w:r>
          </w:p>
          <w:p w14:paraId="3C318E9F"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4996AD3E" w14:textId="77777777" w:rsidTr="00E5385D">
        <w:trPr>
          <w:trHeight w:val="23"/>
        </w:trPr>
        <w:tc>
          <w:tcPr>
            <w:tcW w:w="2189" w:type="dxa"/>
          </w:tcPr>
          <w:p w14:paraId="3416FA4A" w14:textId="77777777" w:rsidR="007968CA" w:rsidRPr="007968CA" w:rsidRDefault="007968CA" w:rsidP="007968CA">
            <w:pPr>
              <w:tabs>
                <w:tab w:val="left" w:pos="2175"/>
              </w:tabs>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Дементьева Е.С.</w:t>
            </w:r>
          </w:p>
          <w:p w14:paraId="708CC4D1"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63678142" w14:textId="77777777" w:rsidR="007968CA" w:rsidRPr="007968CA" w:rsidRDefault="007968CA" w:rsidP="007968CA">
            <w:pPr>
              <w:spacing w:after="0" w:line="240" w:lineRule="auto"/>
              <w:rPr>
                <w:rFonts w:ascii="Arial" w:eastAsia="Times New Roman" w:hAnsi="Arial" w:cs="Arial"/>
                <w:sz w:val="24"/>
                <w:szCs w:val="24"/>
                <w:lang w:eastAsia="ru-RU"/>
              </w:rPr>
            </w:pPr>
          </w:p>
          <w:p w14:paraId="14D69A38" w14:textId="77777777" w:rsidR="007968CA" w:rsidRPr="007968CA" w:rsidRDefault="007968CA" w:rsidP="007968CA">
            <w:pPr>
              <w:spacing w:after="0" w:line="240" w:lineRule="auto"/>
              <w:rPr>
                <w:rFonts w:ascii="Arial" w:eastAsia="Times New Roman" w:hAnsi="Arial" w:cs="Arial"/>
                <w:sz w:val="24"/>
                <w:szCs w:val="24"/>
                <w:lang w:eastAsia="ru-RU"/>
              </w:rPr>
            </w:pPr>
          </w:p>
          <w:p w14:paraId="07E716A3" w14:textId="77777777" w:rsidR="007968CA" w:rsidRPr="007968CA" w:rsidRDefault="007968CA" w:rsidP="007968CA">
            <w:pPr>
              <w:spacing w:after="0" w:line="240" w:lineRule="auto"/>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Шпилев А.Н.                </w:t>
            </w:r>
          </w:p>
        </w:tc>
        <w:tc>
          <w:tcPr>
            <w:tcW w:w="7203" w:type="dxa"/>
            <w:hideMark/>
          </w:tcPr>
          <w:p w14:paraId="475C18D9"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ведущий специалист по организационным вопросам администрации Листвянского муниципального образования, секретарь комиссии;</w:t>
            </w:r>
          </w:p>
          <w:p w14:paraId="33320810"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216C0F60"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директор МУП «Рынок Листвянки»;</w:t>
            </w:r>
          </w:p>
        </w:tc>
      </w:tr>
      <w:tr w:rsidR="007968CA" w:rsidRPr="007968CA" w14:paraId="43B2F5E0" w14:textId="77777777" w:rsidTr="00E5385D">
        <w:trPr>
          <w:trHeight w:val="23"/>
        </w:trPr>
        <w:tc>
          <w:tcPr>
            <w:tcW w:w="2189" w:type="dxa"/>
          </w:tcPr>
          <w:p w14:paraId="3480F56C"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5253F82A"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7A644B7B"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Члены комиссии:</w:t>
            </w:r>
          </w:p>
          <w:p w14:paraId="74B0A0EC"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371A65A9"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0ABADBD7" w14:textId="77777777" w:rsidR="007968CA" w:rsidRPr="007968CA" w:rsidRDefault="007968CA" w:rsidP="007968CA">
            <w:pPr>
              <w:tabs>
                <w:tab w:val="left" w:pos="2220"/>
              </w:tabs>
              <w:spacing w:after="0" w:line="240" w:lineRule="auto"/>
              <w:jc w:val="both"/>
              <w:rPr>
                <w:rFonts w:ascii="Arial" w:eastAsia="Times New Roman" w:hAnsi="Arial" w:cs="Arial"/>
                <w:sz w:val="24"/>
                <w:szCs w:val="24"/>
                <w:lang w:eastAsia="ru-RU"/>
              </w:rPr>
            </w:pPr>
          </w:p>
          <w:p w14:paraId="3D90799C"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6A96197B"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 по согласованию </w:t>
            </w:r>
          </w:p>
          <w:p w14:paraId="1B5C6C49"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3DE34ECA" w14:textId="77777777" w:rsidTr="00E5385D">
        <w:trPr>
          <w:trHeight w:val="23"/>
        </w:trPr>
        <w:tc>
          <w:tcPr>
            <w:tcW w:w="2189" w:type="dxa"/>
          </w:tcPr>
          <w:p w14:paraId="438F658C"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6F377729"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15704541" w14:textId="77777777" w:rsidTr="00E5385D">
        <w:trPr>
          <w:trHeight w:val="23"/>
        </w:trPr>
        <w:tc>
          <w:tcPr>
            <w:tcW w:w="2189" w:type="dxa"/>
          </w:tcPr>
          <w:p w14:paraId="54526EA1"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796AE8C2"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2CA5C0E6" w14:textId="77777777" w:rsidTr="00E5385D">
        <w:trPr>
          <w:trHeight w:val="23"/>
        </w:trPr>
        <w:tc>
          <w:tcPr>
            <w:tcW w:w="2189" w:type="dxa"/>
          </w:tcPr>
          <w:p w14:paraId="0F1D7BF3"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7928C8A1"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075D4404" w14:textId="77777777" w:rsidTr="00E5385D">
        <w:trPr>
          <w:trHeight w:val="23"/>
        </w:trPr>
        <w:tc>
          <w:tcPr>
            <w:tcW w:w="2189" w:type="dxa"/>
          </w:tcPr>
          <w:p w14:paraId="6DE60D7F"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2DA0A817"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599944C7" w14:textId="77777777" w:rsidTr="00E5385D">
        <w:trPr>
          <w:trHeight w:val="23"/>
        </w:trPr>
        <w:tc>
          <w:tcPr>
            <w:tcW w:w="2189" w:type="dxa"/>
          </w:tcPr>
          <w:p w14:paraId="2006EFC6"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452939C0"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74D0BFC3" w14:textId="77777777" w:rsidTr="00E5385D">
        <w:trPr>
          <w:trHeight w:val="23"/>
        </w:trPr>
        <w:tc>
          <w:tcPr>
            <w:tcW w:w="2189" w:type="dxa"/>
          </w:tcPr>
          <w:p w14:paraId="67F071D0"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0E4B2B81"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43C5F80C" w14:textId="77777777" w:rsidTr="00E5385D">
        <w:trPr>
          <w:trHeight w:val="23"/>
        </w:trPr>
        <w:tc>
          <w:tcPr>
            <w:tcW w:w="2189" w:type="dxa"/>
          </w:tcPr>
          <w:p w14:paraId="07599C1F" w14:textId="77777777" w:rsidR="007968CA" w:rsidRPr="007968CA" w:rsidRDefault="007968CA" w:rsidP="007968CA">
            <w:pPr>
              <w:spacing w:after="0" w:line="240" w:lineRule="auto"/>
              <w:jc w:val="both"/>
              <w:rPr>
                <w:rFonts w:ascii="Arial" w:eastAsia="Times New Roman" w:hAnsi="Arial" w:cs="Arial"/>
                <w:sz w:val="24"/>
                <w:szCs w:val="24"/>
                <w:lang w:eastAsia="ru-RU"/>
              </w:rPr>
            </w:pPr>
          </w:p>
          <w:p w14:paraId="13C7038B" w14:textId="77777777" w:rsidR="007968CA" w:rsidRPr="007968CA" w:rsidRDefault="007968CA" w:rsidP="007968CA">
            <w:pPr>
              <w:spacing w:after="0" w:line="240" w:lineRule="auto"/>
              <w:rPr>
                <w:rFonts w:ascii="Arial" w:eastAsia="Times New Roman" w:hAnsi="Arial" w:cs="Arial"/>
                <w:sz w:val="24"/>
                <w:szCs w:val="24"/>
                <w:lang w:eastAsia="ru-RU"/>
              </w:rPr>
            </w:pPr>
          </w:p>
        </w:tc>
        <w:tc>
          <w:tcPr>
            <w:tcW w:w="7203" w:type="dxa"/>
          </w:tcPr>
          <w:p w14:paraId="54DF9A66" w14:textId="77777777" w:rsidR="007968CA" w:rsidRPr="007968CA" w:rsidRDefault="007968CA" w:rsidP="007968CA">
            <w:pPr>
              <w:tabs>
                <w:tab w:val="left" w:pos="268"/>
              </w:tabs>
              <w:spacing w:after="0" w:line="240" w:lineRule="auto"/>
              <w:jc w:val="both"/>
              <w:rPr>
                <w:rFonts w:ascii="Arial" w:eastAsia="Times New Roman" w:hAnsi="Arial" w:cs="Arial"/>
                <w:sz w:val="24"/>
                <w:szCs w:val="24"/>
                <w:lang w:eastAsia="ru-RU"/>
              </w:rPr>
            </w:pPr>
          </w:p>
          <w:p w14:paraId="21333005"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 </w:t>
            </w:r>
          </w:p>
        </w:tc>
      </w:tr>
      <w:tr w:rsidR="007968CA" w:rsidRPr="007968CA" w14:paraId="2F010C3C" w14:textId="77777777" w:rsidTr="00E5385D">
        <w:trPr>
          <w:trHeight w:val="23"/>
        </w:trPr>
        <w:tc>
          <w:tcPr>
            <w:tcW w:w="2189" w:type="dxa"/>
          </w:tcPr>
          <w:p w14:paraId="1CC9C219"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0327F57A"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r w:rsidR="007968CA" w:rsidRPr="007968CA" w14:paraId="1DB08DA7" w14:textId="77777777" w:rsidTr="00E5385D">
        <w:trPr>
          <w:trHeight w:val="23"/>
        </w:trPr>
        <w:tc>
          <w:tcPr>
            <w:tcW w:w="2189" w:type="dxa"/>
          </w:tcPr>
          <w:p w14:paraId="563F1524"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c>
          <w:tcPr>
            <w:tcW w:w="7203" w:type="dxa"/>
          </w:tcPr>
          <w:p w14:paraId="4D1AF186" w14:textId="77777777" w:rsidR="007968CA" w:rsidRPr="007968CA" w:rsidRDefault="007968CA" w:rsidP="007968CA">
            <w:pPr>
              <w:autoSpaceDE w:val="0"/>
              <w:autoSpaceDN w:val="0"/>
              <w:adjustRightInd w:val="0"/>
              <w:spacing w:after="0" w:line="240" w:lineRule="auto"/>
              <w:jc w:val="both"/>
              <w:rPr>
                <w:rFonts w:ascii="Arial" w:eastAsia="TypoUpright BT" w:hAnsi="Arial" w:cs="Arial"/>
                <w:sz w:val="24"/>
                <w:szCs w:val="24"/>
                <w:lang w:eastAsia="ru-RU"/>
              </w:rPr>
            </w:pPr>
          </w:p>
        </w:tc>
      </w:tr>
      <w:tr w:rsidR="007968CA" w:rsidRPr="007968CA" w14:paraId="73E25E44" w14:textId="77777777" w:rsidTr="00E5385D">
        <w:trPr>
          <w:trHeight w:val="80"/>
        </w:trPr>
        <w:tc>
          <w:tcPr>
            <w:tcW w:w="2189" w:type="dxa"/>
          </w:tcPr>
          <w:p w14:paraId="19370FB2" w14:textId="77777777" w:rsidR="007968CA" w:rsidRPr="007968CA" w:rsidRDefault="007968CA" w:rsidP="007968CA">
            <w:pPr>
              <w:spacing w:after="0" w:line="240" w:lineRule="auto"/>
              <w:rPr>
                <w:rFonts w:ascii="Arial" w:eastAsia="Times New Roman" w:hAnsi="Arial" w:cs="Arial"/>
                <w:sz w:val="24"/>
                <w:szCs w:val="24"/>
                <w:lang w:eastAsia="ru-RU"/>
              </w:rPr>
            </w:pPr>
          </w:p>
        </w:tc>
        <w:tc>
          <w:tcPr>
            <w:tcW w:w="7203" w:type="dxa"/>
          </w:tcPr>
          <w:p w14:paraId="7061D2D6" w14:textId="77777777" w:rsidR="007968CA" w:rsidRPr="007968CA" w:rsidRDefault="007968CA" w:rsidP="007968CA">
            <w:pPr>
              <w:spacing w:after="0" w:line="240" w:lineRule="auto"/>
              <w:jc w:val="both"/>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 </w:t>
            </w:r>
          </w:p>
        </w:tc>
      </w:tr>
      <w:tr w:rsidR="007968CA" w:rsidRPr="007968CA" w14:paraId="54B18143" w14:textId="77777777" w:rsidTr="00E5385D">
        <w:trPr>
          <w:trHeight w:val="23"/>
        </w:trPr>
        <w:tc>
          <w:tcPr>
            <w:tcW w:w="2189" w:type="dxa"/>
          </w:tcPr>
          <w:p w14:paraId="4E4740BA" w14:textId="77777777" w:rsidR="007968CA" w:rsidRPr="007968CA" w:rsidRDefault="007968CA" w:rsidP="007968CA">
            <w:pPr>
              <w:spacing w:after="0" w:line="240" w:lineRule="auto"/>
              <w:rPr>
                <w:rFonts w:ascii="Arial" w:eastAsia="Times New Roman" w:hAnsi="Arial" w:cs="Arial"/>
                <w:sz w:val="24"/>
                <w:szCs w:val="24"/>
                <w:lang w:eastAsia="ru-RU"/>
              </w:rPr>
            </w:pPr>
          </w:p>
        </w:tc>
        <w:tc>
          <w:tcPr>
            <w:tcW w:w="7203" w:type="dxa"/>
          </w:tcPr>
          <w:p w14:paraId="1E8AFA50" w14:textId="77777777" w:rsidR="007968CA" w:rsidRPr="007968CA" w:rsidRDefault="007968CA" w:rsidP="007968CA">
            <w:pPr>
              <w:spacing w:after="0" w:line="240" w:lineRule="auto"/>
              <w:jc w:val="both"/>
              <w:rPr>
                <w:rFonts w:ascii="Arial" w:eastAsia="Times New Roman" w:hAnsi="Arial" w:cs="Arial"/>
                <w:sz w:val="24"/>
                <w:szCs w:val="24"/>
                <w:lang w:eastAsia="ru-RU"/>
              </w:rPr>
            </w:pPr>
          </w:p>
        </w:tc>
      </w:tr>
    </w:tbl>
    <w:p w14:paraId="38B8DC01" w14:textId="77777777" w:rsidR="007968CA" w:rsidRPr="007968CA" w:rsidRDefault="007968CA" w:rsidP="007968CA">
      <w:pPr>
        <w:widowControl w:val="0"/>
        <w:autoSpaceDE w:val="0"/>
        <w:autoSpaceDN w:val="0"/>
        <w:adjustRightInd w:val="0"/>
        <w:spacing w:after="0" w:line="240" w:lineRule="auto"/>
        <w:ind w:left="4956" w:firstLine="720"/>
        <w:jc w:val="right"/>
        <w:rPr>
          <w:rFonts w:ascii="Arial" w:eastAsia="TypoUpright BT" w:hAnsi="Arial" w:cs="Arial"/>
          <w:sz w:val="24"/>
          <w:szCs w:val="24"/>
          <w:lang w:eastAsia="ru-RU"/>
        </w:rPr>
      </w:pPr>
    </w:p>
    <w:p w14:paraId="26DCE516" w14:textId="77777777" w:rsidR="007968CA" w:rsidRPr="007968CA" w:rsidRDefault="007968CA" w:rsidP="007968CA">
      <w:pPr>
        <w:tabs>
          <w:tab w:val="left" w:pos="1425"/>
        </w:tabs>
        <w:spacing w:after="0" w:line="240" w:lineRule="auto"/>
        <w:rPr>
          <w:rFonts w:ascii="Arial" w:eastAsia="Times New Roman" w:hAnsi="Arial" w:cs="Arial"/>
          <w:sz w:val="24"/>
          <w:szCs w:val="24"/>
          <w:lang w:eastAsia="ru-RU"/>
        </w:rPr>
      </w:pPr>
    </w:p>
    <w:p w14:paraId="034D44DA" w14:textId="77777777" w:rsidR="007968CA" w:rsidRPr="007968CA" w:rsidRDefault="007968CA" w:rsidP="007968CA">
      <w:pPr>
        <w:tabs>
          <w:tab w:val="left" w:pos="1425"/>
        </w:tabs>
        <w:spacing w:after="0" w:line="240" w:lineRule="auto"/>
        <w:rPr>
          <w:rFonts w:ascii="Arial" w:eastAsia="Times New Roman" w:hAnsi="Arial" w:cs="Arial"/>
          <w:sz w:val="24"/>
          <w:szCs w:val="24"/>
          <w:lang w:eastAsia="ru-RU"/>
        </w:rPr>
      </w:pPr>
    </w:p>
    <w:p w14:paraId="46571A17" w14:textId="77777777" w:rsidR="007968CA" w:rsidRPr="007968CA" w:rsidRDefault="007968CA" w:rsidP="007968CA">
      <w:pPr>
        <w:tabs>
          <w:tab w:val="left" w:pos="1425"/>
        </w:tabs>
        <w:spacing w:after="0" w:line="240" w:lineRule="auto"/>
        <w:rPr>
          <w:rFonts w:ascii="Arial" w:eastAsia="Times New Roman" w:hAnsi="Arial" w:cs="Arial"/>
          <w:sz w:val="24"/>
          <w:szCs w:val="24"/>
          <w:lang w:eastAsia="ru-RU"/>
        </w:rPr>
      </w:pPr>
    </w:p>
    <w:p w14:paraId="1690B55C" w14:textId="77777777" w:rsidR="007968CA" w:rsidRPr="007968CA" w:rsidRDefault="007968CA" w:rsidP="007968CA">
      <w:pPr>
        <w:tabs>
          <w:tab w:val="left" w:pos="1425"/>
        </w:tabs>
        <w:spacing w:after="0" w:line="240" w:lineRule="auto"/>
        <w:rPr>
          <w:rFonts w:ascii="Arial" w:eastAsia="Times New Roman" w:hAnsi="Arial" w:cs="Arial"/>
          <w:sz w:val="24"/>
          <w:szCs w:val="24"/>
          <w:lang w:eastAsia="ru-RU"/>
        </w:rPr>
      </w:pPr>
    </w:p>
    <w:p w14:paraId="488A3C19" w14:textId="6B20D944" w:rsidR="007968CA" w:rsidRDefault="007968CA" w:rsidP="007968CA">
      <w:pPr>
        <w:tabs>
          <w:tab w:val="left" w:pos="1425"/>
        </w:tabs>
        <w:spacing w:after="0" w:line="240" w:lineRule="auto"/>
        <w:rPr>
          <w:rFonts w:ascii="Arial" w:eastAsia="Times New Roman" w:hAnsi="Arial" w:cs="Arial"/>
          <w:sz w:val="24"/>
          <w:szCs w:val="24"/>
          <w:lang w:eastAsia="ru-RU"/>
        </w:rPr>
      </w:pPr>
    </w:p>
    <w:p w14:paraId="663C053B" w14:textId="27A18845" w:rsidR="007968CA" w:rsidRDefault="007968CA" w:rsidP="007968CA">
      <w:pPr>
        <w:tabs>
          <w:tab w:val="left" w:pos="1425"/>
        </w:tabs>
        <w:spacing w:after="0" w:line="240" w:lineRule="auto"/>
        <w:rPr>
          <w:rFonts w:ascii="Arial" w:eastAsia="Times New Roman" w:hAnsi="Arial" w:cs="Arial"/>
          <w:sz w:val="24"/>
          <w:szCs w:val="24"/>
          <w:lang w:eastAsia="ru-RU"/>
        </w:rPr>
      </w:pPr>
    </w:p>
    <w:p w14:paraId="7AF57EC1" w14:textId="370C9B17" w:rsidR="007968CA" w:rsidRDefault="007968CA" w:rsidP="007968CA">
      <w:pPr>
        <w:tabs>
          <w:tab w:val="left" w:pos="1425"/>
        </w:tabs>
        <w:spacing w:after="0" w:line="240" w:lineRule="auto"/>
        <w:rPr>
          <w:rFonts w:ascii="Arial" w:eastAsia="Times New Roman" w:hAnsi="Arial" w:cs="Arial"/>
          <w:sz w:val="24"/>
          <w:szCs w:val="24"/>
          <w:lang w:eastAsia="ru-RU"/>
        </w:rPr>
      </w:pPr>
    </w:p>
    <w:p w14:paraId="79A68743" w14:textId="04A0013E" w:rsidR="007968CA" w:rsidRDefault="007968CA" w:rsidP="007968CA">
      <w:pPr>
        <w:tabs>
          <w:tab w:val="left" w:pos="1425"/>
        </w:tabs>
        <w:spacing w:after="0" w:line="240" w:lineRule="auto"/>
        <w:rPr>
          <w:rFonts w:ascii="Arial" w:eastAsia="Times New Roman" w:hAnsi="Arial" w:cs="Arial"/>
          <w:sz w:val="24"/>
          <w:szCs w:val="24"/>
          <w:lang w:eastAsia="ru-RU"/>
        </w:rPr>
      </w:pPr>
    </w:p>
    <w:p w14:paraId="095C4A38" w14:textId="3497FDA4" w:rsidR="007968CA" w:rsidRDefault="007968CA" w:rsidP="007968CA">
      <w:pPr>
        <w:tabs>
          <w:tab w:val="left" w:pos="1425"/>
        </w:tabs>
        <w:spacing w:after="0" w:line="240" w:lineRule="auto"/>
        <w:rPr>
          <w:rFonts w:ascii="Arial" w:eastAsia="Times New Roman" w:hAnsi="Arial" w:cs="Arial"/>
          <w:sz w:val="24"/>
          <w:szCs w:val="24"/>
          <w:lang w:eastAsia="ru-RU"/>
        </w:rPr>
      </w:pPr>
    </w:p>
    <w:p w14:paraId="45EA585E" w14:textId="4A4CD52E" w:rsidR="007968CA" w:rsidRDefault="007968CA" w:rsidP="007968CA">
      <w:pPr>
        <w:tabs>
          <w:tab w:val="left" w:pos="1425"/>
        </w:tabs>
        <w:spacing w:after="0" w:line="240" w:lineRule="auto"/>
        <w:rPr>
          <w:rFonts w:ascii="Arial" w:eastAsia="Times New Roman" w:hAnsi="Arial" w:cs="Arial"/>
          <w:sz w:val="24"/>
          <w:szCs w:val="24"/>
          <w:lang w:eastAsia="ru-RU"/>
        </w:rPr>
      </w:pPr>
    </w:p>
    <w:p w14:paraId="009B270C" w14:textId="5B35A8F6" w:rsidR="007968CA" w:rsidRDefault="007968CA" w:rsidP="007968CA">
      <w:pPr>
        <w:tabs>
          <w:tab w:val="left" w:pos="1425"/>
        </w:tabs>
        <w:spacing w:after="0" w:line="240" w:lineRule="auto"/>
        <w:rPr>
          <w:rFonts w:ascii="Arial" w:eastAsia="Times New Roman" w:hAnsi="Arial" w:cs="Arial"/>
          <w:sz w:val="24"/>
          <w:szCs w:val="24"/>
          <w:lang w:eastAsia="ru-RU"/>
        </w:rPr>
      </w:pPr>
    </w:p>
    <w:p w14:paraId="1156B8ED" w14:textId="47012275" w:rsidR="007968CA" w:rsidRPr="007968CA" w:rsidRDefault="007968CA" w:rsidP="007968CA">
      <w:pPr>
        <w:tabs>
          <w:tab w:val="left" w:pos="1425"/>
        </w:tabs>
        <w:spacing w:after="0" w:line="240" w:lineRule="auto"/>
        <w:rPr>
          <w:rFonts w:ascii="Arial" w:eastAsia="Times New Roman" w:hAnsi="Arial" w:cs="Arial"/>
          <w:sz w:val="24"/>
          <w:szCs w:val="24"/>
          <w:lang w:eastAsia="ru-RU"/>
        </w:rPr>
      </w:pPr>
    </w:p>
    <w:p w14:paraId="7A307554" w14:textId="77777777"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lastRenderedPageBreak/>
        <w:t>Приложение 4</w:t>
      </w:r>
    </w:p>
    <w:p w14:paraId="30120716"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к постановлению администрации</w:t>
      </w:r>
    </w:p>
    <w:p w14:paraId="3EA69C4D"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Листвянского муниципального   </w:t>
      </w:r>
    </w:p>
    <w:p w14:paraId="18C7107D" w14:textId="77777777" w:rsidR="007968CA" w:rsidRPr="007968CA" w:rsidRDefault="007968CA" w:rsidP="007968CA">
      <w:pPr>
        <w:spacing w:after="0" w:line="240" w:lineRule="auto"/>
        <w:jc w:val="right"/>
        <w:outlineLvl w:val="0"/>
        <w:rPr>
          <w:rFonts w:ascii="Arial" w:eastAsia="TypoUpright BT" w:hAnsi="Arial" w:cs="Arial"/>
          <w:snapToGrid w:val="0"/>
          <w:sz w:val="24"/>
          <w:szCs w:val="24"/>
          <w:lang w:eastAsia="ru-RU"/>
        </w:rPr>
      </w:pPr>
      <w:r w:rsidRPr="007968CA">
        <w:rPr>
          <w:rFonts w:ascii="Arial" w:eastAsia="TypoUpright BT" w:hAnsi="Arial" w:cs="Arial"/>
          <w:snapToGrid w:val="0"/>
          <w:sz w:val="24"/>
          <w:szCs w:val="24"/>
          <w:lang w:eastAsia="ru-RU"/>
        </w:rPr>
        <w:t xml:space="preserve">                                                                                образования Иркутского района</w:t>
      </w:r>
    </w:p>
    <w:p w14:paraId="27D04F12" w14:textId="38C30A16" w:rsidR="007968CA" w:rsidRPr="007968CA" w:rsidRDefault="007968CA" w:rsidP="007968CA">
      <w:pPr>
        <w:widowControl w:val="0"/>
        <w:autoSpaceDE w:val="0"/>
        <w:autoSpaceDN w:val="0"/>
        <w:adjustRightInd w:val="0"/>
        <w:spacing w:after="0" w:line="240" w:lineRule="auto"/>
        <w:ind w:firstLine="5670"/>
        <w:jc w:val="right"/>
        <w:outlineLvl w:val="0"/>
        <w:rPr>
          <w:rFonts w:ascii="Arial" w:eastAsia="Times New Roman" w:hAnsi="Arial" w:cs="Arial"/>
          <w:sz w:val="24"/>
          <w:szCs w:val="24"/>
          <w:lang w:eastAsia="ru-RU"/>
        </w:rPr>
      </w:pPr>
      <w:r w:rsidRPr="007968CA">
        <w:rPr>
          <w:rFonts w:ascii="Arial" w:eastAsia="Times New Roman" w:hAnsi="Arial" w:cs="Arial"/>
          <w:sz w:val="24"/>
          <w:szCs w:val="24"/>
          <w:lang w:eastAsia="ru-RU"/>
        </w:rPr>
        <w:t xml:space="preserve">от 27.11.2024 № </w:t>
      </w:r>
      <w:r>
        <w:rPr>
          <w:rFonts w:ascii="Arial" w:eastAsia="Times New Roman" w:hAnsi="Arial" w:cs="Arial"/>
          <w:sz w:val="24"/>
          <w:szCs w:val="24"/>
          <w:lang w:eastAsia="ru-RU"/>
        </w:rPr>
        <w:t>201</w:t>
      </w:r>
    </w:p>
    <w:p w14:paraId="7D764033" w14:textId="77777777" w:rsidR="007968CA" w:rsidRPr="007968CA" w:rsidRDefault="007968CA" w:rsidP="007968CA">
      <w:pPr>
        <w:spacing w:after="0" w:line="240" w:lineRule="auto"/>
        <w:jc w:val="right"/>
        <w:rPr>
          <w:rFonts w:ascii="Arial" w:eastAsia="Times New Roman" w:hAnsi="Arial" w:cs="Arial"/>
          <w:sz w:val="24"/>
          <w:szCs w:val="24"/>
          <w:lang w:eastAsia="ru-RU"/>
        </w:rPr>
      </w:pPr>
    </w:p>
    <w:p w14:paraId="3C89DC7D" w14:textId="77777777" w:rsidR="007968CA" w:rsidRPr="007968CA" w:rsidRDefault="007968CA" w:rsidP="007968CA">
      <w:pPr>
        <w:tabs>
          <w:tab w:val="left" w:pos="3210"/>
        </w:tabs>
        <w:spacing w:after="0" w:line="240" w:lineRule="auto"/>
        <w:jc w:val="center"/>
        <w:rPr>
          <w:rFonts w:ascii="Arial" w:eastAsia="Times New Roman" w:hAnsi="Arial" w:cs="Arial"/>
          <w:b/>
          <w:sz w:val="24"/>
          <w:szCs w:val="24"/>
          <w:lang w:eastAsia="ru-RU"/>
        </w:rPr>
      </w:pPr>
      <w:r w:rsidRPr="007968CA">
        <w:rPr>
          <w:rFonts w:ascii="Arial" w:eastAsia="Times New Roman" w:hAnsi="Arial" w:cs="Arial"/>
          <w:b/>
          <w:sz w:val="24"/>
          <w:szCs w:val="24"/>
          <w:lang w:eastAsia="ru-RU"/>
        </w:rPr>
        <w:t xml:space="preserve">Перечень </w:t>
      </w:r>
    </w:p>
    <w:p w14:paraId="0D2DBED8" w14:textId="68AED4AD" w:rsidR="007968CA" w:rsidRPr="007968CA" w:rsidRDefault="007968CA" w:rsidP="007968CA">
      <w:pPr>
        <w:tabs>
          <w:tab w:val="left" w:pos="3210"/>
        </w:tabs>
        <w:spacing w:after="0" w:line="240" w:lineRule="auto"/>
        <w:jc w:val="center"/>
        <w:rPr>
          <w:rFonts w:ascii="Arial" w:eastAsia="Times New Roman" w:hAnsi="Arial" w:cs="Arial"/>
          <w:b/>
          <w:sz w:val="24"/>
          <w:szCs w:val="24"/>
          <w:lang w:eastAsia="ru-RU"/>
        </w:rPr>
      </w:pPr>
      <w:r w:rsidRPr="007968CA">
        <w:rPr>
          <w:rFonts w:ascii="Arial" w:eastAsia="Times New Roman" w:hAnsi="Arial" w:cs="Arial"/>
          <w:b/>
          <w:sz w:val="24"/>
          <w:szCs w:val="24"/>
          <w:lang w:eastAsia="ru-RU"/>
        </w:rPr>
        <w:t xml:space="preserve">мест срочного захоронения трупов людей в ходе военных конфликтов или вследствие этих конфликтов, а также при чрезвычайных ситуациях в мирное время на территории Листвянского муниципального образования </w:t>
      </w:r>
    </w:p>
    <w:p w14:paraId="2EFF0DFB" w14:textId="77777777" w:rsidR="007968CA" w:rsidRPr="007968CA" w:rsidRDefault="007968CA" w:rsidP="007968CA">
      <w:pPr>
        <w:tabs>
          <w:tab w:val="left" w:pos="3210"/>
        </w:tabs>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3"/>
        <w:gridCol w:w="5205"/>
        <w:gridCol w:w="1377"/>
      </w:tblGrid>
      <w:tr w:rsidR="007968CA" w:rsidRPr="007968CA" w14:paraId="318BA082" w14:textId="77777777" w:rsidTr="007968CA">
        <w:trPr>
          <w:trHeight w:val="23"/>
        </w:trPr>
        <w:tc>
          <w:tcPr>
            <w:tcW w:w="0" w:type="auto"/>
            <w:shd w:val="clear" w:color="auto" w:fill="auto"/>
          </w:tcPr>
          <w:p w14:paraId="09C821CA"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p>
          <w:p w14:paraId="5DC5006C"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w:t>
            </w:r>
          </w:p>
          <w:p w14:paraId="69AE185B"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п/п</w:t>
            </w:r>
          </w:p>
        </w:tc>
        <w:tc>
          <w:tcPr>
            <w:tcW w:w="0" w:type="auto"/>
            <w:shd w:val="clear" w:color="auto" w:fill="auto"/>
          </w:tcPr>
          <w:p w14:paraId="56E95531" w14:textId="77777777" w:rsidR="007968CA" w:rsidRPr="007968CA" w:rsidRDefault="007968CA" w:rsidP="007968CA">
            <w:pPr>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 xml:space="preserve">Расположение мест возможных захоронений </w:t>
            </w:r>
          </w:p>
          <w:p w14:paraId="5076157D" w14:textId="77777777" w:rsidR="007968CA" w:rsidRPr="007968CA" w:rsidRDefault="007968CA" w:rsidP="007968CA">
            <w:pPr>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в Листвянском муниципальном образовании</w:t>
            </w:r>
          </w:p>
          <w:p w14:paraId="5D232A56"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p>
        </w:tc>
        <w:tc>
          <w:tcPr>
            <w:tcW w:w="0" w:type="auto"/>
            <w:shd w:val="clear" w:color="auto" w:fill="auto"/>
          </w:tcPr>
          <w:p w14:paraId="291BFB7D"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Примечание</w:t>
            </w:r>
          </w:p>
        </w:tc>
      </w:tr>
      <w:tr w:rsidR="007968CA" w:rsidRPr="007968CA" w14:paraId="1DB3FBF0" w14:textId="77777777" w:rsidTr="007968CA">
        <w:trPr>
          <w:trHeight w:val="23"/>
        </w:trPr>
        <w:tc>
          <w:tcPr>
            <w:tcW w:w="0" w:type="auto"/>
            <w:shd w:val="clear" w:color="auto" w:fill="auto"/>
          </w:tcPr>
          <w:p w14:paraId="54997A9C"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1</w:t>
            </w:r>
          </w:p>
        </w:tc>
        <w:tc>
          <w:tcPr>
            <w:tcW w:w="0" w:type="auto"/>
            <w:shd w:val="clear" w:color="auto" w:fill="auto"/>
          </w:tcPr>
          <w:p w14:paraId="1F019548" w14:textId="77777777" w:rsidR="007968CA" w:rsidRPr="007968CA" w:rsidRDefault="007968CA" w:rsidP="007968CA">
            <w:pPr>
              <w:spacing w:after="0" w:line="240" w:lineRule="auto"/>
              <w:rPr>
                <w:rFonts w:ascii="Courier New" w:eastAsia="Times New Roman" w:hAnsi="Courier New" w:cs="Courier New"/>
                <w:lang w:eastAsia="ru-RU"/>
              </w:rPr>
            </w:pPr>
            <w:r w:rsidRPr="007968CA">
              <w:rPr>
                <w:rFonts w:ascii="Courier New" w:eastAsia="Times New Roman" w:hAnsi="Courier New" w:cs="Courier New"/>
                <w:lang w:eastAsia="ru-RU"/>
              </w:rPr>
              <w:t xml:space="preserve">Гражданское кладбище </w:t>
            </w:r>
            <w:proofErr w:type="spellStart"/>
            <w:r w:rsidRPr="007968CA">
              <w:rPr>
                <w:rFonts w:ascii="Courier New" w:eastAsia="Times New Roman" w:hAnsi="Courier New" w:cs="Courier New"/>
                <w:lang w:eastAsia="ru-RU"/>
              </w:rPr>
              <w:t>п.Никола</w:t>
            </w:r>
            <w:proofErr w:type="spellEnd"/>
          </w:p>
        </w:tc>
        <w:tc>
          <w:tcPr>
            <w:tcW w:w="0" w:type="auto"/>
            <w:shd w:val="clear" w:color="auto" w:fill="auto"/>
          </w:tcPr>
          <w:p w14:paraId="1AC8A022"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p>
        </w:tc>
      </w:tr>
      <w:tr w:rsidR="007968CA" w:rsidRPr="007968CA" w14:paraId="19AF031D" w14:textId="77777777" w:rsidTr="007968CA">
        <w:trPr>
          <w:trHeight w:val="23"/>
        </w:trPr>
        <w:tc>
          <w:tcPr>
            <w:tcW w:w="0" w:type="auto"/>
            <w:shd w:val="clear" w:color="auto" w:fill="auto"/>
          </w:tcPr>
          <w:p w14:paraId="1CD4F9E3"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2</w:t>
            </w:r>
          </w:p>
        </w:tc>
        <w:tc>
          <w:tcPr>
            <w:tcW w:w="0" w:type="auto"/>
            <w:shd w:val="clear" w:color="auto" w:fill="auto"/>
          </w:tcPr>
          <w:p w14:paraId="318328D2" w14:textId="77777777" w:rsidR="007968CA" w:rsidRPr="007968CA" w:rsidRDefault="007968CA" w:rsidP="007968CA">
            <w:pPr>
              <w:spacing w:after="0" w:line="240" w:lineRule="auto"/>
              <w:rPr>
                <w:rFonts w:ascii="Courier New" w:eastAsia="Times New Roman" w:hAnsi="Courier New" w:cs="Courier New"/>
                <w:lang w:eastAsia="ru-RU"/>
              </w:rPr>
            </w:pPr>
            <w:r w:rsidRPr="007968CA">
              <w:rPr>
                <w:rFonts w:ascii="Courier New" w:eastAsia="Times New Roman" w:hAnsi="Courier New" w:cs="Courier New"/>
                <w:lang w:eastAsia="ru-RU"/>
              </w:rPr>
              <w:t xml:space="preserve">Гражданское кладбище </w:t>
            </w:r>
            <w:proofErr w:type="spellStart"/>
            <w:r w:rsidRPr="007968CA">
              <w:rPr>
                <w:rFonts w:ascii="Courier New" w:eastAsia="Times New Roman" w:hAnsi="Courier New" w:cs="Courier New"/>
                <w:lang w:eastAsia="ru-RU"/>
              </w:rPr>
              <w:t>р.п</w:t>
            </w:r>
            <w:proofErr w:type="spellEnd"/>
            <w:r w:rsidRPr="007968CA">
              <w:rPr>
                <w:rFonts w:ascii="Courier New" w:eastAsia="Times New Roman" w:hAnsi="Courier New" w:cs="Courier New"/>
                <w:lang w:eastAsia="ru-RU"/>
              </w:rPr>
              <w:t>. Листвянка</w:t>
            </w:r>
          </w:p>
        </w:tc>
        <w:tc>
          <w:tcPr>
            <w:tcW w:w="0" w:type="auto"/>
            <w:shd w:val="clear" w:color="auto" w:fill="auto"/>
          </w:tcPr>
          <w:p w14:paraId="0FC1D257"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p>
        </w:tc>
      </w:tr>
      <w:tr w:rsidR="007968CA" w:rsidRPr="007968CA" w14:paraId="09E5F34A" w14:textId="77777777" w:rsidTr="007968CA">
        <w:trPr>
          <w:trHeight w:val="23"/>
        </w:trPr>
        <w:tc>
          <w:tcPr>
            <w:tcW w:w="0" w:type="auto"/>
            <w:shd w:val="clear" w:color="auto" w:fill="auto"/>
          </w:tcPr>
          <w:p w14:paraId="6A172927"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r w:rsidRPr="007968CA">
              <w:rPr>
                <w:rFonts w:ascii="Courier New" w:eastAsia="Times New Roman" w:hAnsi="Courier New" w:cs="Courier New"/>
                <w:lang w:eastAsia="ru-RU"/>
              </w:rPr>
              <w:t>3</w:t>
            </w:r>
          </w:p>
        </w:tc>
        <w:tc>
          <w:tcPr>
            <w:tcW w:w="0" w:type="auto"/>
            <w:shd w:val="clear" w:color="auto" w:fill="auto"/>
          </w:tcPr>
          <w:p w14:paraId="1592B129" w14:textId="77777777" w:rsidR="007968CA" w:rsidRPr="007968CA" w:rsidRDefault="007968CA" w:rsidP="007968CA">
            <w:pPr>
              <w:spacing w:after="0" w:line="240" w:lineRule="auto"/>
              <w:rPr>
                <w:rFonts w:ascii="Courier New" w:eastAsia="Times New Roman" w:hAnsi="Courier New" w:cs="Courier New"/>
                <w:lang w:eastAsia="ru-RU"/>
              </w:rPr>
            </w:pPr>
            <w:r w:rsidRPr="007968CA">
              <w:rPr>
                <w:rFonts w:ascii="Courier New" w:eastAsia="Times New Roman" w:hAnsi="Courier New" w:cs="Courier New"/>
                <w:lang w:eastAsia="ru-RU"/>
              </w:rPr>
              <w:t xml:space="preserve">Гражданское кладбище </w:t>
            </w:r>
            <w:proofErr w:type="spellStart"/>
            <w:r w:rsidRPr="007968CA">
              <w:rPr>
                <w:rFonts w:ascii="Courier New" w:eastAsia="Times New Roman" w:hAnsi="Courier New" w:cs="Courier New"/>
                <w:lang w:eastAsia="ru-RU"/>
              </w:rPr>
              <w:t>п.Большие</w:t>
            </w:r>
            <w:proofErr w:type="spellEnd"/>
            <w:r w:rsidRPr="007968CA">
              <w:rPr>
                <w:rFonts w:ascii="Courier New" w:eastAsia="Times New Roman" w:hAnsi="Courier New" w:cs="Courier New"/>
                <w:lang w:eastAsia="ru-RU"/>
              </w:rPr>
              <w:t xml:space="preserve"> Коты</w:t>
            </w:r>
          </w:p>
        </w:tc>
        <w:tc>
          <w:tcPr>
            <w:tcW w:w="0" w:type="auto"/>
            <w:shd w:val="clear" w:color="auto" w:fill="auto"/>
          </w:tcPr>
          <w:p w14:paraId="37A32C44" w14:textId="77777777" w:rsidR="007968CA" w:rsidRPr="007968CA" w:rsidRDefault="007968CA" w:rsidP="007968CA">
            <w:pPr>
              <w:tabs>
                <w:tab w:val="left" w:pos="3615"/>
              </w:tabs>
              <w:spacing w:after="0" w:line="240" w:lineRule="auto"/>
              <w:jc w:val="center"/>
              <w:rPr>
                <w:rFonts w:ascii="Courier New" w:eastAsia="Times New Roman" w:hAnsi="Courier New" w:cs="Courier New"/>
                <w:lang w:eastAsia="ru-RU"/>
              </w:rPr>
            </w:pPr>
          </w:p>
        </w:tc>
      </w:tr>
    </w:tbl>
    <w:p w14:paraId="55B31567" w14:textId="77777777" w:rsidR="007968CA" w:rsidRPr="007968CA" w:rsidRDefault="007968CA" w:rsidP="007968CA">
      <w:pPr>
        <w:widowControl w:val="0"/>
        <w:spacing w:after="0" w:line="240" w:lineRule="exact"/>
        <w:jc w:val="right"/>
        <w:rPr>
          <w:rFonts w:ascii="Times New Roman" w:eastAsia="Times New Roman" w:hAnsi="Times New Roman" w:cs="Times New Roman"/>
          <w:sz w:val="28"/>
          <w:szCs w:val="28"/>
          <w:lang w:eastAsia="ru-RU"/>
        </w:rPr>
      </w:pPr>
    </w:p>
    <w:p w14:paraId="0328BA40" w14:textId="77777777" w:rsidR="007968CA" w:rsidRDefault="007968CA" w:rsidP="00FE2586">
      <w:pPr>
        <w:spacing w:after="0" w:line="240" w:lineRule="auto"/>
        <w:ind w:firstLine="689"/>
        <w:jc w:val="right"/>
        <w:rPr>
          <w:rFonts w:ascii="Courier New" w:hAnsi="Courier New" w:cs="Courier New"/>
          <w:bCs/>
        </w:rPr>
      </w:pPr>
    </w:p>
    <w:sectPr w:rsidR="007968CA" w:rsidSect="003D7E54">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ypoUpright BT">
    <w:altName w:val="Mistral"/>
    <w:charset w:val="00"/>
    <w:family w:val="script"/>
    <w:pitch w:val="variable"/>
    <w:sig w:usb0="00000001"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B48F34"/>
    <w:lvl w:ilvl="0">
      <w:numFmt w:val="bullet"/>
      <w:lvlText w:val="*"/>
      <w:lvlJc w:val="left"/>
    </w:lvl>
  </w:abstractNum>
  <w:abstractNum w:abstractNumId="1" w15:restartNumberingAfterBreak="0">
    <w:nsid w:val="11871AED"/>
    <w:multiLevelType w:val="multilevel"/>
    <w:tmpl w:val="7E0C154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E19B9"/>
    <w:multiLevelType w:val="multilevel"/>
    <w:tmpl w:val="23B2E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B5292"/>
    <w:multiLevelType w:val="multilevel"/>
    <w:tmpl w:val="DAF8E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4C3D16"/>
    <w:multiLevelType w:val="multilevel"/>
    <w:tmpl w:val="49D62A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D04FE3"/>
    <w:multiLevelType w:val="multilevel"/>
    <w:tmpl w:val="18F0F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881A6A"/>
    <w:multiLevelType w:val="multilevel"/>
    <w:tmpl w:val="2ED4E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lvlOverride w:ilvl="0">
      <w:lvl w:ilvl="0">
        <w:numFmt w:val="bullet"/>
        <w:lvlText w:val="-"/>
        <w:legacy w:legacy="1" w:legacySpace="0" w:legacyIndent="216"/>
        <w:lvlJc w:val="left"/>
        <w:rPr>
          <w:rFonts w:ascii="TypoUpright BT" w:hAnsi="TypoUpright BT" w:hint="default"/>
        </w:rPr>
      </w:lvl>
    </w:lvlOverride>
  </w:num>
  <w:num w:numId="8">
    <w:abstractNumId w:val="0"/>
    <w:lvlOverride w:ilvl="0">
      <w:lvl w:ilvl="0">
        <w:numFmt w:val="bullet"/>
        <w:lvlText w:val="-"/>
        <w:legacy w:legacy="1" w:legacySpace="0" w:legacyIndent="163"/>
        <w:lvlJc w:val="left"/>
        <w:rPr>
          <w:rFonts w:ascii="TypoUpright BT" w:hAnsi="TypoUpright BT" w:hint="default"/>
        </w:rPr>
      </w:lvl>
    </w:lvlOverride>
  </w:num>
  <w:num w:numId="9">
    <w:abstractNumId w:val="0"/>
    <w:lvlOverride w:ilvl="0">
      <w:lvl w:ilvl="0">
        <w:numFmt w:val="bullet"/>
        <w:lvlText w:val="-"/>
        <w:legacy w:legacy="1" w:legacySpace="0" w:legacyIndent="144"/>
        <w:lvlJc w:val="left"/>
        <w:rPr>
          <w:rFonts w:ascii="TypoUpright BT" w:hAnsi="TypoUpright BT"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CC"/>
    <w:rsid w:val="001607A4"/>
    <w:rsid w:val="001961C9"/>
    <w:rsid w:val="00226BCC"/>
    <w:rsid w:val="00267A23"/>
    <w:rsid w:val="00312FC0"/>
    <w:rsid w:val="00372693"/>
    <w:rsid w:val="003D7E54"/>
    <w:rsid w:val="004D325C"/>
    <w:rsid w:val="00583E03"/>
    <w:rsid w:val="005D09E4"/>
    <w:rsid w:val="0062287D"/>
    <w:rsid w:val="0066117F"/>
    <w:rsid w:val="0069239F"/>
    <w:rsid w:val="006E350B"/>
    <w:rsid w:val="00744627"/>
    <w:rsid w:val="007968CA"/>
    <w:rsid w:val="007C3C03"/>
    <w:rsid w:val="00816AE1"/>
    <w:rsid w:val="008F092F"/>
    <w:rsid w:val="009400BD"/>
    <w:rsid w:val="0095067B"/>
    <w:rsid w:val="0098680F"/>
    <w:rsid w:val="00A41E35"/>
    <w:rsid w:val="00A744DE"/>
    <w:rsid w:val="00B8309F"/>
    <w:rsid w:val="00BE2CFC"/>
    <w:rsid w:val="00C14072"/>
    <w:rsid w:val="00C41663"/>
    <w:rsid w:val="00DF089C"/>
    <w:rsid w:val="00E03EB4"/>
    <w:rsid w:val="00E8465C"/>
    <w:rsid w:val="00F22BAC"/>
    <w:rsid w:val="00FE2586"/>
    <w:rsid w:val="00FF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6E15"/>
  <w15:chartTrackingRefBased/>
  <w15:docId w15:val="{DE0A5CBC-F40A-49C0-ADF7-EA94F2B1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C3C03"/>
    <w:rPr>
      <w:rFonts w:ascii="Times New Roman" w:eastAsia="Times New Roman" w:hAnsi="Times New Roman" w:cs="Times New Roman"/>
      <w:sz w:val="28"/>
      <w:szCs w:val="28"/>
      <w:shd w:val="clear" w:color="auto" w:fill="FFFFFF"/>
    </w:rPr>
  </w:style>
  <w:style w:type="character" w:customStyle="1" w:styleId="2">
    <w:name w:val="Основной текст (2)_"/>
    <w:basedOn w:val="a0"/>
    <w:link w:val="20"/>
    <w:rsid w:val="007C3C03"/>
    <w:rPr>
      <w:rFonts w:ascii="Times New Roman" w:eastAsia="Times New Roman" w:hAnsi="Times New Roman" w:cs="Times New Roman"/>
      <w:sz w:val="36"/>
      <w:szCs w:val="36"/>
      <w:shd w:val="clear" w:color="auto" w:fill="FFFFFF"/>
    </w:rPr>
  </w:style>
  <w:style w:type="character" w:customStyle="1" w:styleId="10">
    <w:name w:val="Заголовок №1_"/>
    <w:basedOn w:val="a0"/>
    <w:link w:val="11"/>
    <w:rsid w:val="007C3C03"/>
    <w:rPr>
      <w:rFonts w:ascii="Times New Roman" w:eastAsia="Times New Roman" w:hAnsi="Times New Roman" w:cs="Times New Roman"/>
      <w:b/>
      <w:bCs/>
      <w:sz w:val="36"/>
      <w:szCs w:val="36"/>
      <w:shd w:val="clear" w:color="auto" w:fill="FFFFFF"/>
    </w:rPr>
  </w:style>
  <w:style w:type="character" w:customStyle="1" w:styleId="3">
    <w:name w:val="Основной текст (3)_"/>
    <w:basedOn w:val="a0"/>
    <w:link w:val="30"/>
    <w:rsid w:val="007C3C03"/>
    <w:rPr>
      <w:rFonts w:ascii="Times New Roman" w:eastAsia="Times New Roman" w:hAnsi="Times New Roman" w:cs="Times New Roman"/>
      <w:shd w:val="clear" w:color="auto" w:fill="FFFFFF"/>
    </w:rPr>
  </w:style>
  <w:style w:type="paragraph" w:customStyle="1" w:styleId="1">
    <w:name w:val="Основной текст1"/>
    <w:basedOn w:val="a"/>
    <w:link w:val="a3"/>
    <w:rsid w:val="007C3C03"/>
    <w:pPr>
      <w:widowControl w:val="0"/>
      <w:shd w:val="clear" w:color="auto" w:fill="FFFFFF"/>
      <w:spacing w:after="0" w:line="240" w:lineRule="auto"/>
      <w:ind w:firstLine="400"/>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7C3C03"/>
    <w:pPr>
      <w:widowControl w:val="0"/>
      <w:shd w:val="clear" w:color="auto" w:fill="FFFFFF"/>
      <w:spacing w:after="120" w:line="240" w:lineRule="auto"/>
      <w:jc w:val="center"/>
    </w:pPr>
    <w:rPr>
      <w:rFonts w:ascii="Times New Roman" w:eastAsia="Times New Roman" w:hAnsi="Times New Roman" w:cs="Times New Roman"/>
      <w:sz w:val="36"/>
      <w:szCs w:val="36"/>
    </w:rPr>
  </w:style>
  <w:style w:type="paragraph" w:customStyle="1" w:styleId="11">
    <w:name w:val="Заголовок №1"/>
    <w:basedOn w:val="a"/>
    <w:link w:val="10"/>
    <w:rsid w:val="007C3C03"/>
    <w:pPr>
      <w:widowControl w:val="0"/>
      <w:shd w:val="clear" w:color="auto" w:fill="FFFFFF"/>
      <w:spacing w:after="0" w:line="240" w:lineRule="auto"/>
      <w:jc w:val="center"/>
      <w:outlineLvl w:val="0"/>
    </w:pPr>
    <w:rPr>
      <w:rFonts w:ascii="Times New Roman" w:eastAsia="Times New Roman" w:hAnsi="Times New Roman" w:cs="Times New Roman"/>
      <w:b/>
      <w:bCs/>
      <w:sz w:val="36"/>
      <w:szCs w:val="36"/>
    </w:rPr>
  </w:style>
  <w:style w:type="paragraph" w:customStyle="1" w:styleId="30">
    <w:name w:val="Основной текст (3)"/>
    <w:basedOn w:val="a"/>
    <w:link w:val="3"/>
    <w:rsid w:val="007C3C03"/>
    <w:pPr>
      <w:widowControl w:val="0"/>
      <w:shd w:val="clear" w:color="auto" w:fill="FFFFFF"/>
      <w:spacing w:after="150" w:line="240" w:lineRule="auto"/>
    </w:pPr>
    <w:rPr>
      <w:rFonts w:ascii="Times New Roman" w:eastAsia="Times New Roman" w:hAnsi="Times New Roman" w:cs="Times New Roman"/>
    </w:rPr>
  </w:style>
  <w:style w:type="paragraph" w:styleId="a4">
    <w:name w:val="List Paragraph"/>
    <w:basedOn w:val="a"/>
    <w:qFormat/>
    <w:rsid w:val="00B8309F"/>
    <w:pPr>
      <w:spacing w:line="25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6228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2287D"/>
    <w:rPr>
      <w:rFonts w:ascii="Segoe UI" w:hAnsi="Segoe UI" w:cs="Segoe UI"/>
      <w:sz w:val="18"/>
      <w:szCs w:val="18"/>
    </w:rPr>
  </w:style>
  <w:style w:type="paragraph" w:customStyle="1" w:styleId="ConsPlusNormal">
    <w:name w:val="ConsPlusNormal"/>
    <w:rsid w:val="0098680F"/>
    <w:pPr>
      <w:suppressAutoHyphens/>
      <w:spacing w:after="0" w:line="240" w:lineRule="auto"/>
    </w:pPr>
    <w:rPr>
      <w:rFonts w:ascii="Times New Roman" w:eastAsia="Arial" w:hAnsi="Times New Roman" w:cs="Courier New"/>
      <w:kern w:val="2"/>
      <w:sz w:val="24"/>
      <w:szCs w:val="24"/>
      <w:lang w:eastAsia="zh-CN" w:bidi="hi-IN"/>
    </w:rPr>
  </w:style>
  <w:style w:type="character" w:styleId="a7">
    <w:name w:val="Hyperlink"/>
    <w:basedOn w:val="a0"/>
    <w:uiPriority w:val="99"/>
    <w:unhideWhenUsed/>
    <w:rsid w:val="00FE2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7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8919/4448b2ac53c6883bc8a0d5679ecfe673ea5f47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4407</Words>
  <Characters>25122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маяков</dc:creator>
  <cp:keywords/>
  <dc:description/>
  <cp:lastModifiedBy>Листвянское МО Администрация</cp:lastModifiedBy>
  <cp:revision>17</cp:revision>
  <cp:lastPrinted>2024-04-25T02:56:00Z</cp:lastPrinted>
  <dcterms:created xsi:type="dcterms:W3CDTF">2024-02-15T12:08:00Z</dcterms:created>
  <dcterms:modified xsi:type="dcterms:W3CDTF">2024-12-12T08:11:00Z</dcterms:modified>
</cp:coreProperties>
</file>